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86E4" w14:textId="58AD3F42" w:rsidR="00961025" w:rsidRPr="00A46F5B" w:rsidRDefault="004B3BE9" w:rsidP="00724225">
      <w:pPr>
        <w:jc w:val="right"/>
        <w:rPr>
          <w:rFonts w:ascii="Calibri" w:hAnsi="Calibri" w:cs="Calibri"/>
          <w:b/>
          <w:bCs/>
        </w:rPr>
      </w:pPr>
      <w:r w:rsidRPr="00A46F5B">
        <w:rPr>
          <w:rFonts w:ascii="Calibri" w:hAnsi="Calibri" w:cs="Calibri"/>
          <w:b/>
          <w:bCs/>
        </w:rPr>
        <w:t>RZK.271.2.</w:t>
      </w:r>
      <w:r w:rsidR="00A46F5B" w:rsidRPr="00A46F5B">
        <w:rPr>
          <w:rFonts w:ascii="Calibri" w:hAnsi="Calibri" w:cs="Calibri"/>
          <w:b/>
          <w:bCs/>
        </w:rPr>
        <w:t>9</w:t>
      </w:r>
      <w:r w:rsidRPr="00A46F5B">
        <w:rPr>
          <w:rFonts w:ascii="Calibri" w:hAnsi="Calibri" w:cs="Calibri"/>
          <w:b/>
          <w:bCs/>
        </w:rPr>
        <w:t>.2023</w:t>
      </w:r>
      <w:r w:rsidR="00961025" w:rsidRPr="00A46F5B">
        <w:rPr>
          <w:b/>
          <w:bCs/>
        </w:rPr>
        <w:drawing>
          <wp:anchor distT="0" distB="0" distL="114300" distR="114300" simplePos="0" relativeHeight="251658240" behindDoc="0" locked="0" layoutInCell="1" allowOverlap="1" wp14:anchorId="7611310B" wp14:editId="2E7B45D4">
            <wp:simplePos x="0" y="0"/>
            <wp:positionH relativeFrom="column">
              <wp:posOffset>3133725</wp:posOffset>
            </wp:positionH>
            <wp:positionV relativeFrom="paragraph">
              <wp:posOffset>635</wp:posOffset>
            </wp:positionV>
            <wp:extent cx="5758815" cy="622300"/>
            <wp:effectExtent l="0" t="0" r="0" b="0"/>
            <wp:wrapTopAndBottom/>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8815" cy="62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AD597" w14:textId="77777777" w:rsidR="00724225" w:rsidRDefault="00724225" w:rsidP="00724225">
      <w:pPr>
        <w:spacing w:after="0"/>
        <w:jc w:val="center"/>
        <w:rPr>
          <w:rFonts w:ascii="Calibri" w:hAnsi="Calibri" w:cs="Calibri"/>
          <w:b/>
          <w:sz w:val="28"/>
          <w:szCs w:val="28"/>
        </w:rPr>
      </w:pPr>
      <w:r w:rsidRPr="006C2E84">
        <w:rPr>
          <w:rFonts w:ascii="Calibri" w:hAnsi="Calibri" w:cs="Calibri"/>
          <w:b/>
          <w:sz w:val="28"/>
          <w:szCs w:val="28"/>
        </w:rPr>
        <w:t>OPIS PRZEDMIOTU ZAMÓWIENIA</w:t>
      </w:r>
    </w:p>
    <w:p w14:paraId="78A0F1B8" w14:textId="142146CA" w:rsidR="00724225" w:rsidRPr="00206E3C" w:rsidRDefault="004B3BE9" w:rsidP="00724225">
      <w:pPr>
        <w:jc w:val="center"/>
        <w:rPr>
          <w:rFonts w:ascii="Calibri" w:hAnsi="Calibri" w:cs="Calibri"/>
          <w:b/>
          <w:bCs/>
          <w:color w:val="FF0000"/>
        </w:rPr>
      </w:pPr>
      <w:r>
        <w:rPr>
          <w:rFonts w:ascii="Calibri" w:hAnsi="Calibri" w:cs="Calibri"/>
          <w:b/>
          <w:bCs/>
          <w:color w:val="FF0000"/>
        </w:rPr>
        <w:t>n</w:t>
      </w:r>
      <w:r w:rsidR="00206E3C" w:rsidRPr="00206E3C">
        <w:rPr>
          <w:rFonts w:ascii="Calibri" w:hAnsi="Calibri" w:cs="Calibri"/>
          <w:b/>
          <w:bCs/>
          <w:color w:val="FF0000"/>
        </w:rPr>
        <w:t>iniejszy</w:t>
      </w:r>
      <w:r w:rsidR="00724225" w:rsidRPr="00206E3C">
        <w:rPr>
          <w:rFonts w:ascii="Calibri" w:hAnsi="Calibri" w:cs="Calibri"/>
          <w:b/>
          <w:bCs/>
          <w:color w:val="FF0000"/>
        </w:rPr>
        <w:t xml:space="preserve"> załacznik nr </w:t>
      </w:r>
      <w:r w:rsidR="00206E3C" w:rsidRPr="00206E3C">
        <w:rPr>
          <w:rFonts w:ascii="Calibri" w:hAnsi="Calibri" w:cs="Calibri"/>
          <w:b/>
          <w:bCs/>
          <w:color w:val="FF0000"/>
        </w:rPr>
        <w:t>2 do SWZ, po wypełnieniu</w:t>
      </w:r>
      <w:r w:rsidR="00724225" w:rsidRPr="00206E3C">
        <w:rPr>
          <w:rFonts w:ascii="Calibri" w:hAnsi="Calibri" w:cs="Calibri"/>
          <w:b/>
          <w:bCs/>
          <w:color w:val="FF0000"/>
        </w:rPr>
        <w:t xml:space="preserve"> wykonawca </w:t>
      </w:r>
      <w:r w:rsidR="00206E3C" w:rsidRPr="00206E3C">
        <w:rPr>
          <w:rFonts w:ascii="Calibri" w:hAnsi="Calibri" w:cs="Calibri"/>
          <w:b/>
          <w:bCs/>
          <w:color w:val="FF0000"/>
        </w:rPr>
        <w:t>składa wraz z ofertą</w:t>
      </w:r>
    </w:p>
    <w:p w14:paraId="5701F16E" w14:textId="77777777" w:rsidR="00EB1492" w:rsidRPr="00724225" w:rsidRDefault="00EB1492" w:rsidP="00EB1492">
      <w:pPr>
        <w:spacing w:after="0"/>
        <w:jc w:val="both"/>
        <w:rPr>
          <w:rFonts w:ascii="Calibri" w:hAnsi="Calibri" w:cs="Calibri"/>
        </w:rPr>
      </w:pPr>
      <w:r>
        <w:rPr>
          <w:rFonts w:ascii="Calibri" w:hAnsi="Calibri" w:cs="Calibri"/>
        </w:rPr>
        <w:t xml:space="preserve">W celu poprawnego wykonania przedmiotu zamówienia wykonawca składający ofertę </w:t>
      </w:r>
      <w:r w:rsidR="00A01A1A">
        <w:rPr>
          <w:rFonts w:ascii="Calibri" w:hAnsi="Calibri" w:cs="Calibri"/>
        </w:rPr>
        <w:t xml:space="preserve">powinien </w:t>
      </w:r>
      <w:r w:rsidR="00127E4D">
        <w:rPr>
          <w:rFonts w:ascii="Calibri" w:hAnsi="Calibri" w:cs="Calibri"/>
        </w:rPr>
        <w:t xml:space="preserve">uprzednio </w:t>
      </w:r>
      <w:r w:rsidR="00A01A1A">
        <w:rPr>
          <w:rFonts w:ascii="Calibri" w:hAnsi="Calibri" w:cs="Calibri"/>
        </w:rPr>
        <w:t>zapoznać</w:t>
      </w:r>
      <w:r>
        <w:rPr>
          <w:rFonts w:ascii="Calibri" w:hAnsi="Calibri" w:cs="Calibri"/>
        </w:rPr>
        <w:t xml:space="preserve"> się (według własnego uznania) z obecnym środowiskiem informatycznym Zamawiającego.</w:t>
      </w:r>
      <w:r w:rsidR="00442304">
        <w:rPr>
          <w:rFonts w:ascii="Calibri" w:hAnsi="Calibri" w:cs="Calibri"/>
        </w:rPr>
        <w:t xml:space="preserve"> Dodatkowo </w:t>
      </w:r>
      <w:r w:rsidR="00442304" w:rsidRPr="00442304">
        <w:rPr>
          <w:rFonts w:ascii="Calibri" w:hAnsi="Calibri" w:cs="Calibri"/>
        </w:rPr>
        <w:t>Zamawiający informuje, iż obecnie posiada środowisko: UTM Fortigate 61E; serwer Dell R640 połączony z macierzą Compellent 3020 bezpośrednio poprzez SAS; wirtualizację Hyper-V z działającymi serwerami wirtualnymi: kontroler domeny Win Srv Std 2016, serwer plików Win Srv Std 2016 (a w nim baza MSSQL, dwie bazy firebird), Linux 9 Debian PostreSQL 13, 2 x Linux 7 CentOS, Linux 10 Debian; oprogramowanie Xopero do składowania backupu</w:t>
      </w:r>
      <w:r w:rsidR="003B7155">
        <w:rPr>
          <w:rFonts w:ascii="Calibri" w:hAnsi="Calibri" w:cs="Calibri"/>
        </w:rPr>
        <w:t xml:space="preserve"> (serwer fizyczny oraz serwery wirtualne)</w:t>
      </w:r>
      <w:r w:rsidR="00442304" w:rsidRPr="00442304">
        <w:rPr>
          <w:rFonts w:ascii="Calibri" w:hAnsi="Calibri" w:cs="Calibri"/>
        </w:rPr>
        <w:t xml:space="preserve"> na NAS QNAP; switch Del</w:t>
      </w:r>
      <w:r w:rsidR="00442304">
        <w:rPr>
          <w:rFonts w:ascii="Calibri" w:hAnsi="Calibri" w:cs="Calibri"/>
        </w:rPr>
        <w:t>l N2048 z działającymi VLAN’ami.</w:t>
      </w:r>
    </w:p>
    <w:p w14:paraId="0097FB75" w14:textId="77777777" w:rsidR="006160E6" w:rsidRDefault="009F0A9E" w:rsidP="006160E6">
      <w:pPr>
        <w:spacing w:after="0"/>
        <w:jc w:val="both"/>
        <w:rPr>
          <w:rFonts w:ascii="Calibri" w:hAnsi="Calibri" w:cs="Calibri"/>
        </w:rPr>
      </w:pPr>
      <w:r>
        <w:rPr>
          <w:rFonts w:ascii="Calibri" w:hAnsi="Calibri" w:cs="Calibri"/>
        </w:rPr>
        <w:t xml:space="preserve">Wymagania wspólne dla przedmiotu zamówienia: </w:t>
      </w:r>
    </w:p>
    <w:p w14:paraId="61965998" w14:textId="77777777" w:rsidR="00CF2F7D" w:rsidRDefault="00DD2706" w:rsidP="006160E6">
      <w:pPr>
        <w:pStyle w:val="Akapitzlist"/>
        <w:numPr>
          <w:ilvl w:val="0"/>
          <w:numId w:val="13"/>
        </w:numPr>
        <w:jc w:val="both"/>
        <w:rPr>
          <w:rFonts w:ascii="Calibri" w:hAnsi="Calibri" w:cs="Calibri"/>
        </w:rPr>
      </w:pPr>
      <w:r>
        <w:rPr>
          <w:rFonts w:ascii="Calibri" w:hAnsi="Calibri" w:cs="Calibri"/>
        </w:rPr>
        <w:t>Sprzęt</w:t>
      </w:r>
      <w:r w:rsidR="00CF2F7D">
        <w:rPr>
          <w:rFonts w:ascii="Calibri" w:hAnsi="Calibri" w:cs="Calibri"/>
        </w:rPr>
        <w:t xml:space="preserve"> fabrycznie nowy;</w:t>
      </w:r>
      <w:r>
        <w:rPr>
          <w:rFonts w:ascii="Calibri" w:hAnsi="Calibri" w:cs="Calibri"/>
        </w:rPr>
        <w:t xml:space="preserve"> Oprogramowanie w licencjach wieczystych;</w:t>
      </w:r>
      <w:r w:rsidR="003B7155">
        <w:rPr>
          <w:rFonts w:ascii="Calibri" w:hAnsi="Calibri" w:cs="Calibri"/>
        </w:rPr>
        <w:t xml:space="preserve"> montaż urządzeń w szafie rack;</w:t>
      </w:r>
    </w:p>
    <w:p w14:paraId="5FF80EDC" w14:textId="77777777" w:rsidR="006160E6" w:rsidRDefault="00DD2706" w:rsidP="006160E6">
      <w:pPr>
        <w:pStyle w:val="Akapitzlist"/>
        <w:numPr>
          <w:ilvl w:val="0"/>
          <w:numId w:val="13"/>
        </w:numPr>
        <w:jc w:val="both"/>
        <w:rPr>
          <w:rFonts w:ascii="Calibri" w:hAnsi="Calibri" w:cs="Calibri"/>
        </w:rPr>
      </w:pPr>
      <w:r>
        <w:rPr>
          <w:rFonts w:ascii="Calibri" w:hAnsi="Calibri" w:cs="Calibri"/>
        </w:rPr>
        <w:t>O</w:t>
      </w:r>
      <w:r w:rsidR="009F0A9E" w:rsidRPr="006160E6">
        <w:rPr>
          <w:rFonts w:ascii="Calibri" w:hAnsi="Calibri" w:cs="Calibri"/>
        </w:rPr>
        <w:t xml:space="preserve">programowanie, usługi, gwarancje zarejestrowane wyłącznie na Zamawiającego, jako </w:t>
      </w:r>
      <w:r>
        <w:rPr>
          <w:rFonts w:ascii="Calibri" w:hAnsi="Calibri" w:cs="Calibri"/>
        </w:rPr>
        <w:t>pierwszego</w:t>
      </w:r>
      <w:r w:rsidR="009F0A9E" w:rsidRPr="006160E6">
        <w:rPr>
          <w:rFonts w:ascii="Calibri" w:hAnsi="Calibri" w:cs="Calibri"/>
        </w:rPr>
        <w:t xml:space="preserve"> użytkownika końcowego; </w:t>
      </w:r>
    </w:p>
    <w:p w14:paraId="4A5EEFC7" w14:textId="77777777" w:rsidR="006160E6" w:rsidRDefault="00DD2706" w:rsidP="006160E6">
      <w:pPr>
        <w:pStyle w:val="Akapitzlist"/>
        <w:numPr>
          <w:ilvl w:val="0"/>
          <w:numId w:val="13"/>
        </w:numPr>
        <w:jc w:val="both"/>
        <w:rPr>
          <w:rFonts w:ascii="Calibri" w:hAnsi="Calibri" w:cs="Calibri"/>
        </w:rPr>
      </w:pPr>
      <w:r>
        <w:rPr>
          <w:rFonts w:ascii="Calibri" w:hAnsi="Calibri" w:cs="Calibri"/>
        </w:rPr>
        <w:t>W</w:t>
      </w:r>
      <w:r w:rsidR="009F0A9E" w:rsidRPr="006160E6">
        <w:rPr>
          <w:rFonts w:ascii="Calibri" w:hAnsi="Calibri" w:cs="Calibri"/>
        </w:rPr>
        <w:t xml:space="preserve"> przypadku</w:t>
      </w:r>
      <w:r w:rsidR="003B7155">
        <w:rPr>
          <w:rFonts w:ascii="Calibri" w:hAnsi="Calibri" w:cs="Calibri"/>
        </w:rPr>
        <w:t>,</w:t>
      </w:r>
      <w:r w:rsidR="009F0A9E" w:rsidRPr="006160E6">
        <w:rPr>
          <w:rFonts w:ascii="Calibri" w:hAnsi="Calibri" w:cs="Calibri"/>
        </w:rPr>
        <w:t xml:space="preserve"> </w:t>
      </w:r>
      <w:r w:rsidR="00C06E0F" w:rsidRPr="006160E6">
        <w:rPr>
          <w:rFonts w:ascii="Calibri" w:hAnsi="Calibri" w:cs="Calibri"/>
        </w:rPr>
        <w:t>gdy</w:t>
      </w:r>
      <w:r w:rsidR="009F0A9E" w:rsidRPr="006160E6">
        <w:rPr>
          <w:rFonts w:ascii="Calibri" w:hAnsi="Calibri" w:cs="Calibri"/>
        </w:rPr>
        <w:t xml:space="preserve"> w OPZ nie ujęto jakiegokolwiek elementu składowego</w:t>
      </w:r>
      <w:r w:rsidR="00C06E0F" w:rsidRPr="006160E6">
        <w:rPr>
          <w:rFonts w:ascii="Calibri" w:hAnsi="Calibri" w:cs="Calibri"/>
        </w:rPr>
        <w:t xml:space="preserve">, musi być on dostarczony i wdrożony, o ile jest niezbędny do prawidłowego działania (tzn. zgodnie ze sztuką i z przeznaczeniem) </w:t>
      </w:r>
      <w:r w:rsidR="008F738E" w:rsidRPr="006160E6">
        <w:rPr>
          <w:rFonts w:ascii="Calibri" w:hAnsi="Calibri" w:cs="Calibri"/>
        </w:rPr>
        <w:t>sprzętu i</w:t>
      </w:r>
      <w:r w:rsidR="00C06E0F" w:rsidRPr="006160E6">
        <w:rPr>
          <w:rFonts w:ascii="Calibri" w:hAnsi="Calibri" w:cs="Calibri"/>
        </w:rPr>
        <w:t xml:space="preserve"> oprogramowania</w:t>
      </w:r>
      <w:r w:rsidR="008F738E" w:rsidRPr="006160E6">
        <w:rPr>
          <w:rFonts w:ascii="Calibri" w:hAnsi="Calibri" w:cs="Calibri"/>
        </w:rPr>
        <w:t xml:space="preserve"> będącego przedmiotem zamówienia</w:t>
      </w:r>
      <w:r w:rsidR="00C06E0F" w:rsidRPr="006160E6">
        <w:rPr>
          <w:rFonts w:ascii="Calibri" w:hAnsi="Calibri" w:cs="Calibri"/>
        </w:rPr>
        <w:t>;</w:t>
      </w:r>
      <w:r w:rsidR="00433B47" w:rsidRPr="006160E6">
        <w:rPr>
          <w:rFonts w:ascii="Calibri" w:hAnsi="Calibri" w:cs="Calibri"/>
        </w:rPr>
        <w:t xml:space="preserve"> </w:t>
      </w:r>
    </w:p>
    <w:p w14:paraId="372187AD" w14:textId="77777777" w:rsidR="006160E6" w:rsidRPr="00CF2F7D" w:rsidRDefault="00DD2706" w:rsidP="00A917A5">
      <w:pPr>
        <w:pStyle w:val="Akapitzlist"/>
        <w:numPr>
          <w:ilvl w:val="0"/>
          <w:numId w:val="13"/>
        </w:numPr>
        <w:jc w:val="both"/>
        <w:rPr>
          <w:rFonts w:ascii="Calibri" w:hAnsi="Calibri" w:cs="Calibri"/>
        </w:rPr>
      </w:pPr>
      <w:r>
        <w:rPr>
          <w:rFonts w:ascii="Calibri" w:hAnsi="Calibri" w:cs="Calibri"/>
        </w:rPr>
        <w:t>W</w:t>
      </w:r>
      <w:r w:rsidR="00CD099B" w:rsidRPr="00CF2F7D">
        <w:rPr>
          <w:rFonts w:ascii="Calibri" w:hAnsi="Calibri" w:cs="Calibri"/>
        </w:rPr>
        <w:t>szystkie wymagania minimalne możliwe do potwierdzenia przez Zamawiającego wyłącznie poprzez ogólnodostępne źródła producenta oferowanego przedmiotu zamówienia – to samo dotyczy paramterów technicznych oferowanych jako</w:t>
      </w:r>
      <w:r w:rsidR="00CF2F7D" w:rsidRPr="00CF2F7D">
        <w:rPr>
          <w:rFonts w:ascii="Calibri" w:hAnsi="Calibri" w:cs="Calibri"/>
        </w:rPr>
        <w:t xml:space="preserve"> kryteria dodatkowo punktowane - </w:t>
      </w:r>
      <w:r w:rsidR="00CD099B" w:rsidRPr="00CF2F7D">
        <w:rPr>
          <w:rFonts w:ascii="Calibri" w:hAnsi="Calibri" w:cs="Calibri"/>
        </w:rPr>
        <w:t xml:space="preserve">na żądanie Zamawiającego wykonawca wskaże szczegółowe ogólnodostępne źródła producenta, o których mowa powyżej; </w:t>
      </w:r>
    </w:p>
    <w:p w14:paraId="1C5EBE48" w14:textId="77777777" w:rsidR="006160E6" w:rsidRDefault="00DD2706" w:rsidP="006160E6">
      <w:pPr>
        <w:pStyle w:val="Akapitzlist"/>
        <w:numPr>
          <w:ilvl w:val="0"/>
          <w:numId w:val="13"/>
        </w:numPr>
        <w:jc w:val="both"/>
        <w:rPr>
          <w:rFonts w:ascii="Calibri" w:hAnsi="Calibri" w:cs="Calibri"/>
        </w:rPr>
      </w:pPr>
      <w:r>
        <w:rPr>
          <w:rFonts w:ascii="Calibri" w:hAnsi="Calibri" w:cs="Calibri"/>
        </w:rPr>
        <w:t>W</w:t>
      </w:r>
      <w:r w:rsidR="006160E6" w:rsidRPr="006160E6">
        <w:rPr>
          <w:rFonts w:ascii="Calibri" w:hAnsi="Calibri" w:cs="Calibri"/>
        </w:rPr>
        <w:t xml:space="preserve">ykonawca dokona aktualizacji firmware w dostarczonym sprzęcie; </w:t>
      </w:r>
    </w:p>
    <w:p w14:paraId="79B6A01A" w14:textId="77777777" w:rsidR="006160E6" w:rsidRDefault="00DD2706" w:rsidP="006160E6">
      <w:pPr>
        <w:pStyle w:val="Akapitzlist"/>
        <w:numPr>
          <w:ilvl w:val="0"/>
          <w:numId w:val="13"/>
        </w:numPr>
        <w:jc w:val="both"/>
        <w:rPr>
          <w:rFonts w:ascii="Calibri" w:hAnsi="Calibri" w:cs="Calibri"/>
        </w:rPr>
      </w:pPr>
      <w:r>
        <w:rPr>
          <w:rFonts w:ascii="Calibri" w:hAnsi="Calibri" w:cs="Calibri"/>
        </w:rPr>
        <w:t>W</w:t>
      </w:r>
      <w:r w:rsidR="006160E6" w:rsidRPr="006160E6">
        <w:rPr>
          <w:rFonts w:ascii="Calibri" w:hAnsi="Calibri" w:cs="Calibri"/>
        </w:rPr>
        <w:t xml:space="preserve">ykonawca przygotuje dokumentację powykonawczą zainstalowanych urządzeń i oprogramowania oraz wykonanych prac konfiguracyjnych; </w:t>
      </w:r>
    </w:p>
    <w:p w14:paraId="51AC6F27" w14:textId="77777777" w:rsidR="001E145B" w:rsidRDefault="00DD2706" w:rsidP="001E145B">
      <w:pPr>
        <w:pStyle w:val="Akapitzlist"/>
        <w:numPr>
          <w:ilvl w:val="0"/>
          <w:numId w:val="13"/>
        </w:numPr>
        <w:jc w:val="both"/>
        <w:rPr>
          <w:rFonts w:ascii="Calibri" w:hAnsi="Calibri" w:cs="Calibri"/>
        </w:rPr>
      </w:pPr>
      <w:r w:rsidRPr="001E145B">
        <w:rPr>
          <w:rFonts w:ascii="Calibri" w:hAnsi="Calibri" w:cs="Calibri"/>
        </w:rPr>
        <w:t>O</w:t>
      </w:r>
      <w:r w:rsidR="006160E6" w:rsidRPr="001E145B">
        <w:rPr>
          <w:rFonts w:ascii="Calibri" w:hAnsi="Calibri" w:cs="Calibri"/>
        </w:rPr>
        <w:t xml:space="preserve">prócz gwarancji producenta wykonawca będzie świadczył przez 12 miesięcy </w:t>
      </w:r>
      <w:r w:rsidR="00BA2B9D" w:rsidRPr="001E145B">
        <w:rPr>
          <w:rFonts w:ascii="Calibri" w:hAnsi="Calibri" w:cs="Calibri"/>
        </w:rPr>
        <w:t>dorardztwo</w:t>
      </w:r>
      <w:r w:rsidR="006160E6" w:rsidRPr="001E145B">
        <w:rPr>
          <w:rFonts w:ascii="Calibri" w:hAnsi="Calibri" w:cs="Calibri"/>
        </w:rPr>
        <w:t xml:space="preserve"> w zakresie konfiguracji dostarczonego przedmiotu zamówienia; </w:t>
      </w:r>
    </w:p>
    <w:p w14:paraId="74EF953D" w14:textId="77777777" w:rsidR="001E145B" w:rsidRPr="003149CF" w:rsidRDefault="001E145B" w:rsidP="001E145B">
      <w:pPr>
        <w:pStyle w:val="Akapitzlist"/>
        <w:numPr>
          <w:ilvl w:val="0"/>
          <w:numId w:val="13"/>
        </w:numPr>
        <w:jc w:val="both"/>
        <w:rPr>
          <w:rStyle w:val="contentpasted0"/>
          <w:rFonts w:ascii="Calibri" w:hAnsi="Calibri" w:cs="Calibri"/>
          <w:color w:val="000000" w:themeColor="text1"/>
        </w:rPr>
      </w:pPr>
      <w:r w:rsidRPr="003149CF">
        <w:rPr>
          <w:rStyle w:val="contentpasted0"/>
          <w:color w:val="000000" w:themeColor="text1"/>
        </w:rPr>
        <w:t xml:space="preserve">W ramach dostawy wykonawca dokona pełnego wdrożenia oferowanego przedmiotu zamówienia wg wytycznych Zamawiającego – pełne wdrożenie oznacza </w:t>
      </w:r>
      <w:r w:rsidRPr="003149CF">
        <w:rPr>
          <w:rStyle w:val="contentpasted0"/>
          <w:b/>
          <w:bCs/>
          <w:color w:val="000000" w:themeColor="text1"/>
        </w:rPr>
        <w:t>w szczególności</w:t>
      </w:r>
      <w:r w:rsidRPr="003149CF">
        <w:rPr>
          <w:rStyle w:val="contentpasted0"/>
          <w:color w:val="000000" w:themeColor="text1"/>
        </w:rPr>
        <w:t xml:space="preserve">: </w:t>
      </w:r>
    </w:p>
    <w:p w14:paraId="07550954" w14:textId="77777777" w:rsidR="001E145B" w:rsidRPr="003149CF" w:rsidRDefault="001E145B" w:rsidP="001E145B">
      <w:pPr>
        <w:pStyle w:val="Akapitzlist"/>
        <w:numPr>
          <w:ilvl w:val="1"/>
          <w:numId w:val="13"/>
        </w:numPr>
        <w:jc w:val="both"/>
        <w:rPr>
          <w:rStyle w:val="contentpasted0"/>
          <w:rFonts w:ascii="Calibri" w:hAnsi="Calibri" w:cs="Calibri"/>
          <w:color w:val="000000" w:themeColor="text1"/>
        </w:rPr>
      </w:pPr>
      <w:r w:rsidRPr="003149CF">
        <w:rPr>
          <w:rStyle w:val="contentpasted0"/>
          <w:color w:val="000000" w:themeColor="text1"/>
        </w:rPr>
        <w:lastRenderedPageBreak/>
        <w:t>zintegrowanie z obecnym środowiskiem informatycznym, tak aby konfiguracja dostarczonego przedmiotu zamówienia co najmniej odzwierciedlała obecną konfigurację środowiska oraz zabezpieczała ciągłość pracy w przypadku awarii dowolnego serwera, przy czym serwery muszą zapewniać nadmiarowość połączeń z macierzami</w:t>
      </w:r>
    </w:p>
    <w:p w14:paraId="43AAF149" w14:textId="77777777" w:rsidR="001E145B" w:rsidRPr="003149CF" w:rsidRDefault="001E145B" w:rsidP="001E145B">
      <w:pPr>
        <w:pStyle w:val="Akapitzlist"/>
        <w:numPr>
          <w:ilvl w:val="1"/>
          <w:numId w:val="13"/>
        </w:numPr>
        <w:jc w:val="both"/>
        <w:rPr>
          <w:rFonts w:ascii="Calibri" w:hAnsi="Calibri" w:cs="Calibri"/>
          <w:color w:val="000000" w:themeColor="text1"/>
        </w:rPr>
      </w:pPr>
      <w:r w:rsidRPr="003149CF">
        <w:rPr>
          <w:rFonts w:eastAsia="Times New Roman"/>
          <w:color w:val="000000" w:themeColor="text1"/>
        </w:rPr>
        <w:t>instalację i konfigurację dostarczonego sprzętu (serwer, macierz)</w:t>
      </w:r>
    </w:p>
    <w:p w14:paraId="1AA773F3" w14:textId="77777777" w:rsidR="001E145B" w:rsidRPr="003149CF" w:rsidRDefault="001E145B" w:rsidP="001E145B">
      <w:pPr>
        <w:pStyle w:val="Akapitzlist"/>
        <w:numPr>
          <w:ilvl w:val="1"/>
          <w:numId w:val="13"/>
        </w:numPr>
        <w:jc w:val="both"/>
        <w:rPr>
          <w:rFonts w:ascii="Calibri" w:hAnsi="Calibri" w:cs="Calibri"/>
          <w:color w:val="000000" w:themeColor="text1"/>
        </w:rPr>
      </w:pPr>
      <w:r w:rsidRPr="003149CF">
        <w:rPr>
          <w:rFonts w:eastAsia="Times New Roman"/>
          <w:color w:val="000000" w:themeColor="text1"/>
        </w:rPr>
        <w:t>instalację oprogramowania do wirtualizacji (klaster) na dostarczonym serwerze oraz na obecnie posiadanym Dell R640. </w:t>
      </w:r>
    </w:p>
    <w:p w14:paraId="04FE59BA" w14:textId="77777777" w:rsidR="001E145B" w:rsidRPr="003149CF" w:rsidRDefault="001E145B" w:rsidP="001E145B">
      <w:pPr>
        <w:pStyle w:val="Akapitzlist"/>
        <w:numPr>
          <w:ilvl w:val="1"/>
          <w:numId w:val="13"/>
        </w:numPr>
        <w:jc w:val="both"/>
        <w:rPr>
          <w:rFonts w:ascii="Calibri" w:hAnsi="Calibri" w:cs="Calibri"/>
          <w:color w:val="000000" w:themeColor="text1"/>
        </w:rPr>
      </w:pPr>
      <w:r w:rsidRPr="003149CF">
        <w:rPr>
          <w:rFonts w:eastAsia="Times New Roman"/>
          <w:color w:val="000000" w:themeColor="text1"/>
        </w:rPr>
        <w:t>instalację dostarczonego oprogramowania do backupu oraz konfiguracja zadań backupu</w:t>
      </w:r>
    </w:p>
    <w:p w14:paraId="4B1BF140" w14:textId="77777777" w:rsidR="001E145B" w:rsidRPr="003149CF" w:rsidRDefault="001E145B" w:rsidP="001E145B">
      <w:pPr>
        <w:pStyle w:val="Akapitzlist"/>
        <w:numPr>
          <w:ilvl w:val="1"/>
          <w:numId w:val="13"/>
        </w:numPr>
        <w:jc w:val="both"/>
        <w:rPr>
          <w:rFonts w:ascii="Calibri" w:hAnsi="Calibri" w:cs="Calibri"/>
          <w:color w:val="000000" w:themeColor="text1"/>
        </w:rPr>
      </w:pPr>
      <w:r w:rsidRPr="003149CF">
        <w:rPr>
          <w:rFonts w:eastAsia="Times New Roman"/>
          <w:color w:val="000000" w:themeColor="text1"/>
        </w:rPr>
        <w:t>migrację 6 maszyn wirtualnych z obecnego środowiska wirtualnego Hyper-V na nowy klaster, w tym migrację kontrolera domeny Active Directory w formie maszyny wirtualnej oraz połączonego z nim serwera plików</w:t>
      </w:r>
    </w:p>
    <w:p w14:paraId="2671F664" w14:textId="77777777" w:rsidR="001E145B" w:rsidRPr="003149CF" w:rsidRDefault="001E145B" w:rsidP="001E145B">
      <w:pPr>
        <w:pStyle w:val="Akapitzlist"/>
        <w:numPr>
          <w:ilvl w:val="1"/>
          <w:numId w:val="13"/>
        </w:numPr>
        <w:jc w:val="both"/>
        <w:rPr>
          <w:rFonts w:ascii="Calibri" w:hAnsi="Calibri" w:cs="Calibri"/>
          <w:color w:val="000000" w:themeColor="text1"/>
        </w:rPr>
      </w:pPr>
      <w:r w:rsidRPr="003149CF">
        <w:rPr>
          <w:rFonts w:eastAsia="Times New Roman"/>
          <w:color w:val="000000" w:themeColor="text1"/>
        </w:rPr>
        <w:t>konfigurację UTM na podstawie posiadanego UTM'a (przeniesienie konfiguracji)</w:t>
      </w:r>
    </w:p>
    <w:p w14:paraId="5FE0B07E" w14:textId="226C0E6B" w:rsidR="001E145B" w:rsidRPr="003149CF" w:rsidRDefault="001E145B" w:rsidP="001E145B">
      <w:pPr>
        <w:pStyle w:val="Akapitzlist"/>
        <w:numPr>
          <w:ilvl w:val="1"/>
          <w:numId w:val="13"/>
        </w:numPr>
        <w:jc w:val="both"/>
        <w:rPr>
          <w:rFonts w:ascii="Calibri" w:hAnsi="Calibri" w:cs="Calibri"/>
          <w:color w:val="000000" w:themeColor="text1"/>
        </w:rPr>
      </w:pPr>
      <w:r w:rsidRPr="003149CF">
        <w:rPr>
          <w:rFonts w:eastAsia="Times New Roman"/>
          <w:color w:val="000000" w:themeColor="text1"/>
        </w:rPr>
        <w:t>wykonanie wszelkich innych działań, które są niezbędne dla prawidłowej realizacji zamówienia.</w:t>
      </w:r>
    </w:p>
    <w:p w14:paraId="0CE951E2" w14:textId="0960A6E3" w:rsidR="00C66CDA" w:rsidRDefault="00C66CDA" w:rsidP="00C66CDA">
      <w:pPr>
        <w:jc w:val="both"/>
        <w:rPr>
          <w:rFonts w:ascii="Calibri" w:hAnsi="Calibri" w:cs="Calibri"/>
          <w:color w:val="FF0000"/>
          <w:sz w:val="28"/>
          <w:szCs w:val="28"/>
        </w:rPr>
      </w:pPr>
      <w:r w:rsidRPr="00C66CDA">
        <w:rPr>
          <w:rFonts w:ascii="Calibri" w:hAnsi="Calibri" w:cs="Calibri"/>
          <w:color w:val="FF0000"/>
          <w:sz w:val="28"/>
          <w:szCs w:val="28"/>
        </w:rPr>
        <w:t xml:space="preserve">WYKONAWCA, OFERUJĄC </w:t>
      </w:r>
      <w:r>
        <w:rPr>
          <w:rFonts w:ascii="Calibri" w:hAnsi="Calibri" w:cs="Calibri"/>
          <w:color w:val="FF0000"/>
          <w:sz w:val="28"/>
          <w:szCs w:val="28"/>
        </w:rPr>
        <w:t>PRZEDMIOT ZAMÓWIENIA O PARAMETRACH WYŻSZYCH NIŻ MINIMALNE, WSKAZUJE                                      TE PARAMETRY W KOLUMNIE „OPIS OFEROWANEGO PRZEDMIOTU ZAMÓWIENIA” W KAŻDEJ Z PONIŻSZYCH TABEL                     ORAZ ZAŁĄCZA ODPOWIEDNIE DOKUMENTY, KTÓRE POTWIERDZAJĄ TE DANE (NP. KARTY TYCHNICZNE LUB INNE).</w:t>
      </w:r>
    </w:p>
    <w:p w14:paraId="093FC1BC" w14:textId="4A38FB52" w:rsidR="00C66CDA" w:rsidRDefault="00C66CDA" w:rsidP="00C66CDA">
      <w:pPr>
        <w:jc w:val="both"/>
        <w:rPr>
          <w:rFonts w:ascii="Calibri" w:hAnsi="Calibri" w:cs="Calibri"/>
          <w:b/>
          <w:bCs/>
          <w:color w:val="FF0000"/>
          <w:sz w:val="28"/>
          <w:szCs w:val="28"/>
          <w:u w:val="single"/>
        </w:rPr>
      </w:pPr>
      <w:r w:rsidRPr="00C66CDA">
        <w:rPr>
          <w:rFonts w:ascii="Calibri" w:hAnsi="Calibri" w:cs="Calibri"/>
          <w:b/>
          <w:bCs/>
          <w:color w:val="FF0000"/>
          <w:sz w:val="28"/>
          <w:szCs w:val="28"/>
          <w:u w:val="single"/>
        </w:rPr>
        <w:t>Dla każdego z oferowanych przedmiotów zamówienia należy wskazać producenta</w:t>
      </w:r>
      <w:r w:rsidR="00A46F5B">
        <w:rPr>
          <w:rFonts w:ascii="Calibri" w:hAnsi="Calibri" w:cs="Calibri"/>
          <w:b/>
          <w:bCs/>
          <w:color w:val="FF0000"/>
          <w:sz w:val="28"/>
          <w:szCs w:val="28"/>
          <w:u w:val="single"/>
        </w:rPr>
        <w:t xml:space="preserve">, </w:t>
      </w:r>
      <w:r w:rsidRPr="00C66CDA">
        <w:rPr>
          <w:rFonts w:ascii="Calibri" w:hAnsi="Calibri" w:cs="Calibri"/>
          <w:b/>
          <w:bCs/>
          <w:color w:val="FF0000"/>
          <w:sz w:val="28"/>
          <w:szCs w:val="28"/>
          <w:u w:val="single"/>
        </w:rPr>
        <w:t>model</w:t>
      </w:r>
      <w:r w:rsidR="00A46F5B">
        <w:rPr>
          <w:rFonts w:ascii="Calibri" w:hAnsi="Calibri" w:cs="Calibri"/>
          <w:b/>
          <w:bCs/>
          <w:color w:val="FF0000"/>
          <w:sz w:val="28"/>
          <w:szCs w:val="28"/>
          <w:u w:val="single"/>
        </w:rPr>
        <w:t xml:space="preserve"> i numer produktu</w:t>
      </w:r>
      <w:r>
        <w:rPr>
          <w:rFonts w:ascii="Calibri" w:hAnsi="Calibri" w:cs="Calibri"/>
          <w:b/>
          <w:bCs/>
          <w:color w:val="FF0000"/>
          <w:sz w:val="28"/>
          <w:szCs w:val="28"/>
          <w:u w:val="single"/>
        </w:rPr>
        <w:t>.</w:t>
      </w:r>
    </w:p>
    <w:p w14:paraId="5BD582B5" w14:textId="77777777" w:rsidR="00A46F5B" w:rsidRPr="00C66CDA" w:rsidRDefault="00A46F5B" w:rsidP="00C66CDA">
      <w:pPr>
        <w:jc w:val="both"/>
        <w:rPr>
          <w:rFonts w:ascii="Calibri" w:hAnsi="Calibri" w:cs="Calibri"/>
          <w:b/>
          <w:bCs/>
          <w:color w:val="FF0000"/>
          <w:sz w:val="28"/>
          <w:szCs w:val="28"/>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4"/>
        <w:gridCol w:w="6910"/>
      </w:tblGrid>
      <w:tr w:rsidR="00724225" w:rsidRPr="00093E71" w14:paraId="181EBCB4" w14:textId="77777777" w:rsidTr="009650F4">
        <w:trPr>
          <w:jc w:val="center"/>
        </w:trPr>
        <w:tc>
          <w:tcPr>
            <w:tcW w:w="5000" w:type="pct"/>
            <w:gridSpan w:val="2"/>
            <w:shd w:val="clear" w:color="auto" w:fill="000000" w:themeFill="text1"/>
            <w:vAlign w:val="center"/>
          </w:tcPr>
          <w:p w14:paraId="1AC524BA" w14:textId="77777777" w:rsidR="00724225" w:rsidRPr="00093E71" w:rsidRDefault="00724225" w:rsidP="009650F4">
            <w:pPr>
              <w:spacing w:after="0"/>
              <w:jc w:val="both"/>
              <w:rPr>
                <w:rFonts w:ascii="Calibri" w:hAnsi="Calibri"/>
                <w:b/>
              </w:rPr>
            </w:pPr>
            <w:r>
              <w:rPr>
                <w:rFonts w:ascii="Calibri" w:hAnsi="Calibri"/>
                <w:b/>
              </w:rPr>
              <w:t>System ochrony sieci</w:t>
            </w:r>
            <w:r w:rsidR="000B2911">
              <w:rPr>
                <w:rFonts w:ascii="Calibri" w:hAnsi="Calibri"/>
                <w:b/>
              </w:rPr>
              <w:t xml:space="preserve"> UTM</w:t>
            </w:r>
            <w:r w:rsidR="00A10CE1">
              <w:rPr>
                <w:rFonts w:ascii="Calibri" w:hAnsi="Calibri"/>
                <w:b/>
              </w:rPr>
              <w:t xml:space="preserve">  , 1 szt.</w:t>
            </w:r>
          </w:p>
        </w:tc>
      </w:tr>
      <w:tr w:rsidR="00724225" w:rsidRPr="00093E71" w14:paraId="42AB1BB3" w14:textId="77777777" w:rsidTr="009650F4">
        <w:trPr>
          <w:jc w:val="center"/>
        </w:trPr>
        <w:tc>
          <w:tcPr>
            <w:tcW w:w="5000" w:type="pct"/>
            <w:gridSpan w:val="2"/>
            <w:vAlign w:val="center"/>
          </w:tcPr>
          <w:p w14:paraId="6E3A03A7" w14:textId="2B15819D" w:rsidR="00724225" w:rsidRPr="00640ACA" w:rsidRDefault="00724225" w:rsidP="009650F4">
            <w:pPr>
              <w:spacing w:after="0"/>
              <w:jc w:val="both"/>
              <w:rPr>
                <w:rFonts w:ascii="Calibri" w:hAnsi="Calibri"/>
                <w:b/>
              </w:rPr>
            </w:pPr>
            <w:r w:rsidRPr="00640ACA">
              <w:rPr>
                <w:rFonts w:ascii="Calibri" w:hAnsi="Calibri"/>
                <w:b/>
              </w:rPr>
              <w:t xml:space="preserve"> </w:t>
            </w:r>
            <w:r w:rsidRPr="00961025">
              <w:rPr>
                <w:rFonts w:ascii="Calibri" w:hAnsi="Calibri"/>
                <w:b/>
                <w:color w:val="FF0000"/>
              </w:rPr>
              <w:t xml:space="preserve">należy wpisać: producent, model, nr produktu producenta </w:t>
            </w:r>
            <w:r w:rsidRPr="00C66CDA">
              <w:rPr>
                <w:rFonts w:ascii="Calibri" w:hAnsi="Calibri"/>
                <w:b/>
                <w:highlight w:val="yellow"/>
              </w:rPr>
              <w:t>[</w:t>
            </w:r>
            <w:r w:rsidRPr="00C66CDA">
              <w:rPr>
                <w:rFonts w:ascii="Calibri" w:hAnsi="Calibri"/>
                <w:b/>
                <w:i/>
                <w:highlight w:val="yellow"/>
              </w:rPr>
              <w:t>tu wpisać]</w:t>
            </w:r>
            <w:r w:rsidR="00C66CDA">
              <w:rPr>
                <w:rFonts w:ascii="Calibri" w:hAnsi="Calibri"/>
                <w:b/>
                <w:i/>
              </w:rPr>
              <w:t>-</w:t>
            </w:r>
          </w:p>
        </w:tc>
      </w:tr>
      <w:tr w:rsidR="00724225" w:rsidRPr="00093E71" w14:paraId="628FC6DB" w14:textId="77777777" w:rsidTr="00AE4B4D">
        <w:trPr>
          <w:jc w:val="center"/>
        </w:trPr>
        <w:tc>
          <w:tcPr>
            <w:tcW w:w="2531" w:type="pct"/>
            <w:vAlign w:val="center"/>
          </w:tcPr>
          <w:p w14:paraId="39526996" w14:textId="77777777" w:rsidR="00724225" w:rsidRPr="00093E71" w:rsidRDefault="00724225" w:rsidP="009650F4">
            <w:pPr>
              <w:spacing w:after="0"/>
              <w:rPr>
                <w:rFonts w:ascii="Calibri" w:hAnsi="Calibri" w:cs="Calibri"/>
                <w:b/>
              </w:rPr>
            </w:pPr>
            <w:r>
              <w:rPr>
                <w:rFonts w:ascii="Calibri" w:hAnsi="Calibri" w:cs="Calibri"/>
                <w:b/>
              </w:rPr>
              <w:t>Wymagania minimalne</w:t>
            </w:r>
          </w:p>
        </w:tc>
        <w:tc>
          <w:tcPr>
            <w:tcW w:w="2469" w:type="pct"/>
            <w:vAlign w:val="center"/>
          </w:tcPr>
          <w:p w14:paraId="29A964E1" w14:textId="77777777" w:rsidR="00724225" w:rsidRPr="00093E71" w:rsidRDefault="00724225" w:rsidP="00724225">
            <w:pPr>
              <w:spacing w:after="0"/>
              <w:jc w:val="both"/>
              <w:rPr>
                <w:rFonts w:ascii="Calibri" w:hAnsi="Calibri" w:cs="Calibri"/>
                <w:b/>
              </w:rPr>
            </w:pPr>
            <w:r>
              <w:rPr>
                <w:rFonts w:ascii="Calibri" w:hAnsi="Calibri"/>
                <w:b/>
              </w:rPr>
              <w:t xml:space="preserve">Opis </w:t>
            </w:r>
            <w:r w:rsidRPr="00093E71">
              <w:rPr>
                <w:rFonts w:ascii="Calibri" w:hAnsi="Calibri"/>
                <w:b/>
              </w:rPr>
              <w:t xml:space="preserve">oferowanego </w:t>
            </w:r>
            <w:r>
              <w:rPr>
                <w:rFonts w:ascii="Calibri" w:hAnsi="Calibri"/>
                <w:b/>
              </w:rPr>
              <w:t>przedmiotu zamówienia</w:t>
            </w:r>
          </w:p>
        </w:tc>
      </w:tr>
      <w:tr w:rsidR="00724225" w:rsidRPr="006C2E84" w14:paraId="7DEB2FB6" w14:textId="77777777" w:rsidTr="00AE4B4D">
        <w:trPr>
          <w:jc w:val="center"/>
        </w:trPr>
        <w:tc>
          <w:tcPr>
            <w:tcW w:w="2531" w:type="pct"/>
            <w:vAlign w:val="center"/>
          </w:tcPr>
          <w:p w14:paraId="40CCA576" w14:textId="77777777" w:rsidR="00724225" w:rsidRPr="00867721" w:rsidRDefault="00ED6B18" w:rsidP="00A94E5E">
            <w:pPr>
              <w:jc w:val="both"/>
              <w:rPr>
                <w:sz w:val="20"/>
                <w:szCs w:val="20"/>
              </w:rPr>
            </w:pPr>
            <w:r>
              <w:rPr>
                <w:sz w:val="20"/>
                <w:szCs w:val="20"/>
              </w:rPr>
              <w:t xml:space="preserve">Okablowanie i inne wyposażenie, niezbędne do pracy zgodnie z przeznaczeniem opisanym w postępowaniu. </w:t>
            </w:r>
            <w:r w:rsidR="0087392A" w:rsidRPr="00867721">
              <w:rPr>
                <w:sz w:val="20"/>
                <w:szCs w:val="20"/>
              </w:rPr>
              <w:t xml:space="preserve">Praca w trybach: router z funkcją NAT, transparentny, monitorowanie na porcie SPAN. Możliwość budowy </w:t>
            </w:r>
            <w:r w:rsidR="008C401E">
              <w:rPr>
                <w:sz w:val="20"/>
                <w:szCs w:val="20"/>
              </w:rPr>
              <w:t>dwóch</w:t>
            </w:r>
            <w:r w:rsidR="0087392A" w:rsidRPr="00867721">
              <w:rPr>
                <w:sz w:val="20"/>
                <w:szCs w:val="20"/>
              </w:rPr>
              <w:t xml:space="preserve"> instancji systemów w zakresie: Routingu, Firewall, IPSec VPN, Antywirus, IPS, Kontroli Aplikacji oraz możliwość dedykowania 4 administratorów do każdej instancji systemu. Wsparcie IPv6 dla: firewall, ochrony aplikacji, routingu dynamicznego. Dla: Firewall, IPSec, Kontroli Aplikacji, IPS – istnieje możliwość łączenia w klaster </w:t>
            </w:r>
            <w:r w:rsidR="00D26F2B" w:rsidRPr="00867721">
              <w:rPr>
                <w:sz w:val="20"/>
                <w:szCs w:val="20"/>
              </w:rPr>
              <w:t xml:space="preserve">oraz redundantność </w:t>
            </w:r>
            <w:r w:rsidR="0087392A" w:rsidRPr="00867721">
              <w:rPr>
                <w:sz w:val="20"/>
                <w:szCs w:val="20"/>
              </w:rPr>
              <w:t>a</w:t>
            </w:r>
            <w:r w:rsidR="00D26F2B" w:rsidRPr="00867721">
              <w:rPr>
                <w:sz w:val="20"/>
                <w:szCs w:val="20"/>
              </w:rPr>
              <w:t>ktywną oraz pasywną</w:t>
            </w:r>
            <w:r w:rsidR="0087392A" w:rsidRPr="00867721">
              <w:rPr>
                <w:sz w:val="20"/>
                <w:szCs w:val="20"/>
              </w:rPr>
              <w:t xml:space="preserve"> z funkcją synchronizacji sesji firewall. Monitoring i wykrywanie uszkodzenia </w:t>
            </w:r>
            <w:r w:rsidR="0087392A" w:rsidRPr="00867721">
              <w:rPr>
                <w:sz w:val="20"/>
                <w:szCs w:val="20"/>
              </w:rPr>
              <w:lastRenderedPageBreak/>
              <w:t xml:space="preserve">elementów sprzętowych i programowych, systemów zabezpieczeń, łączy sieciowych. Monitoring stanu realizowanych połączeń VPN. </w:t>
            </w:r>
            <w:r w:rsidR="00700853">
              <w:rPr>
                <w:sz w:val="20"/>
                <w:szCs w:val="20"/>
              </w:rPr>
              <w:t>6</w:t>
            </w:r>
            <w:r w:rsidR="00C06E0F" w:rsidRPr="00867721">
              <w:rPr>
                <w:sz w:val="20"/>
                <w:szCs w:val="20"/>
              </w:rPr>
              <w:t xml:space="preserve"> portów RJ45 do</w:t>
            </w:r>
            <w:r w:rsidR="00B1679D">
              <w:rPr>
                <w:sz w:val="20"/>
                <w:szCs w:val="20"/>
              </w:rPr>
              <w:t xml:space="preserve"> zdefiniowania użytkowego oraz 2</w:t>
            </w:r>
            <w:r w:rsidR="00C06E0F" w:rsidRPr="00867721">
              <w:rPr>
                <w:sz w:val="20"/>
                <w:szCs w:val="20"/>
              </w:rPr>
              <w:t xml:space="preserve"> port</w:t>
            </w:r>
            <w:r w:rsidR="00B1679D">
              <w:rPr>
                <w:sz w:val="20"/>
                <w:szCs w:val="20"/>
              </w:rPr>
              <w:t>y</w:t>
            </w:r>
            <w:r w:rsidR="00C06E0F" w:rsidRPr="00867721">
              <w:rPr>
                <w:sz w:val="20"/>
                <w:szCs w:val="20"/>
              </w:rPr>
              <w:t xml:space="preserve"> WAN oraz 1 port konsoli zarządzającej z dedykowanym przewodem połączeniowym. Połączenie z </w:t>
            </w:r>
            <w:r w:rsidR="00DA68C5">
              <w:rPr>
                <w:sz w:val="20"/>
                <w:szCs w:val="20"/>
              </w:rPr>
              <w:t xml:space="preserve">dostarczonym przez wykonawcę </w:t>
            </w:r>
            <w:r w:rsidR="00C06E0F" w:rsidRPr="00867721">
              <w:rPr>
                <w:sz w:val="20"/>
                <w:szCs w:val="20"/>
              </w:rPr>
              <w:t xml:space="preserve">modemem GSM w celu </w:t>
            </w:r>
            <w:r w:rsidR="00A94E5E">
              <w:rPr>
                <w:sz w:val="20"/>
                <w:szCs w:val="20"/>
              </w:rPr>
              <w:t>udostępnienia</w:t>
            </w:r>
            <w:r w:rsidR="00C06E0F" w:rsidRPr="00867721">
              <w:rPr>
                <w:sz w:val="20"/>
                <w:szCs w:val="20"/>
              </w:rPr>
              <w:t xml:space="preserve"> internetu.</w:t>
            </w:r>
            <w:r w:rsidR="00307EF2" w:rsidRPr="00867721">
              <w:rPr>
                <w:sz w:val="20"/>
                <w:szCs w:val="20"/>
              </w:rPr>
              <w:t xml:space="preserve"> 100 interfejsów definiowanych jako VLAN</w:t>
            </w:r>
            <w:r w:rsidR="005566C3" w:rsidRPr="00867721">
              <w:rPr>
                <w:sz w:val="20"/>
                <w:szCs w:val="20"/>
              </w:rPr>
              <w:t>. 500 000 jednoczesnych sesji TCP. Przepustowość firewall 6 Gbps.</w:t>
            </w:r>
            <w:r w:rsidR="0096297C" w:rsidRPr="00867721">
              <w:rPr>
                <w:sz w:val="20"/>
                <w:szCs w:val="20"/>
              </w:rPr>
              <w:t xml:space="preserve"> Przepustowość IPS 1 Gbps z włączonym zapisem logów. Przepustowość firewall 1 Gbps z włączonymi usługami: IPS</w:t>
            </w:r>
            <w:r w:rsidR="009E5798" w:rsidRPr="00867721">
              <w:rPr>
                <w:sz w:val="20"/>
                <w:szCs w:val="20"/>
              </w:rPr>
              <w:t>, kontrola aplikacji, firewall, ochrona przed zagrożeniami, zbieranie logów. Przepustowość 500 Mbps dla ochrony przed zagrożeniami.</w:t>
            </w:r>
            <w:r w:rsidR="008C5EDF" w:rsidRPr="00867721">
              <w:rPr>
                <w:sz w:val="20"/>
                <w:szCs w:val="20"/>
              </w:rPr>
              <w:t xml:space="preserve"> Przepustowość firewall 6</w:t>
            </w:r>
            <w:r w:rsidR="00332713" w:rsidRPr="00867721">
              <w:rPr>
                <w:sz w:val="20"/>
                <w:szCs w:val="20"/>
              </w:rPr>
              <w:t xml:space="preserve"> milionów pakietów na sekundę.</w:t>
            </w:r>
            <w:r w:rsidR="00EB472C" w:rsidRPr="00867721">
              <w:rPr>
                <w:sz w:val="20"/>
                <w:szCs w:val="20"/>
              </w:rPr>
              <w:t xml:space="preserve"> Przepustowość szyfrowania IPSec VPN 5 Gbps. Przepustowość inspekcji komunikacji SSL 400 Mbps.</w:t>
            </w:r>
            <w:r w:rsidR="00682469" w:rsidRPr="00867721">
              <w:rPr>
                <w:sz w:val="20"/>
                <w:szCs w:val="20"/>
              </w:rPr>
              <w:t xml:space="preserve"> Po nawiązaniu sesji przez aplikację firewall nadzoruje stan wszystkich połączeń przechodzących przez niego i analizuje nagłówki pakietów pod kątem, czy pakiety są przesyłane przez aplikacje dopuszczone do ruchu sieciowego. Obsługa SSL VPN. Ochrona przed złośliwym oprogramowaniem dla protokołów SMTP, POP3, IMAP, http, HTTPS, FTP. Ochrona stron www. Ochrona poczty dla protokołów SMTP, POP3. Zarządzanie pasmem QoS, Traffic shaping. Odłączanie WAN według określonego harmonogramu. Mechanizm ochrony typu DLP. Uwierzytelnianie dwuskładnikowe, w tym za pomocą telefonu z systemem Google i Apple oraz dwa tokeny uwierzytelniające. Lokalny serwer DNS z obsługą DoT oraz DoH. Translacja źródłowych i docelowych adresów NAT, PAT. Dedykowany ALG dla protokołu SIP. Korzystanie z zewnętrznych zbiorów: kategorii url, adresów IP, domen, znaczników złośliwych plików – podczas tworzenia polityki bezpieczeństwa.</w:t>
            </w:r>
            <w:r w:rsidR="00091BAE" w:rsidRPr="00867721">
              <w:rPr>
                <w:sz w:val="20"/>
                <w:szCs w:val="20"/>
              </w:rPr>
              <w:t xml:space="preserve"> Integracja z AWS, Azure, GCP, NSX – w kontroli dostępu. Szyfrowanie AES 256 bitów. Wybór tunelu przez protokół dynamicznego i statycznego routingu. Obsługa split tunneling dla połączeń klienckich. SSL VPN w trybie portal html 5 i tunnel. Dołączone oprogramowanie do zestawiania IPSec VPN i SSL VPN. Zarządzanie pasmem dla poszczególnych aplikacji i kategorii url. Antywirus skanujący ruch dwukierunkowy dla protokołów działających na niestandardowych portach. Skanowanie plików zip, rar.</w:t>
            </w:r>
            <w:r w:rsidR="00170676" w:rsidRPr="00867721">
              <w:rPr>
                <w:sz w:val="20"/>
                <w:szCs w:val="20"/>
              </w:rPr>
              <w:t xml:space="preserve"> Usuwanie aktywnej zawartości plików pdf, Word, Excel bez blokowania transferu tych plików. Kontrola www na podstawie bazy adresowej.</w:t>
            </w:r>
            <w:r w:rsidR="00706A05" w:rsidRPr="00867721">
              <w:rPr>
                <w:sz w:val="20"/>
                <w:szCs w:val="20"/>
              </w:rPr>
              <w:t xml:space="preserve"> Definiowanie komunikatów zwracanych użytkownikowi dla różnych akcji podejmowanych przez moduł filtrowania. Określenie dla których kategorii url lub wskazanych url system nie będzie dokonywał </w:t>
            </w:r>
            <w:r w:rsidR="00706A05" w:rsidRPr="00867721">
              <w:rPr>
                <w:sz w:val="20"/>
                <w:szCs w:val="20"/>
              </w:rPr>
              <w:lastRenderedPageBreak/>
              <w:t>inspekcji szyfrowanej komunikacji.</w:t>
            </w:r>
            <w:r w:rsidR="00FD1979" w:rsidRPr="00867721">
              <w:rPr>
                <w:sz w:val="20"/>
                <w:szCs w:val="20"/>
              </w:rPr>
              <w:t xml:space="preserve"> Uwierzytelnianie typu SSO ze środowiskiem Active Directory.</w:t>
            </w:r>
            <w:r w:rsidR="003B5962" w:rsidRPr="00867721">
              <w:rPr>
                <w:sz w:val="20"/>
                <w:szCs w:val="20"/>
              </w:rPr>
              <w:t xml:space="preserve"> </w:t>
            </w:r>
            <w:r w:rsidR="000C5D44">
              <w:rPr>
                <w:sz w:val="20"/>
                <w:szCs w:val="20"/>
              </w:rPr>
              <w:t>Wmagane jest p</w:t>
            </w:r>
            <w:r w:rsidR="00D41A21">
              <w:rPr>
                <w:sz w:val="20"/>
                <w:szCs w:val="20"/>
              </w:rPr>
              <w:t>rzydzielenie dostępu do internetu przez złącze USB lub RJ45 również za pośrednictwem modemu</w:t>
            </w:r>
            <w:r w:rsidR="00FD1FF5">
              <w:rPr>
                <w:sz w:val="20"/>
                <w:szCs w:val="20"/>
              </w:rPr>
              <w:t>/routera</w:t>
            </w:r>
            <w:r w:rsidR="00D41A21">
              <w:rPr>
                <w:sz w:val="20"/>
                <w:szCs w:val="20"/>
              </w:rPr>
              <w:t xml:space="preserve"> GSM. </w:t>
            </w:r>
            <w:r w:rsidR="009C53B8">
              <w:rPr>
                <w:sz w:val="20"/>
                <w:szCs w:val="20"/>
              </w:rPr>
              <w:t>Gwarancja producenta na 3</w:t>
            </w:r>
            <w:r w:rsidR="003B5962" w:rsidRPr="00867721">
              <w:rPr>
                <w:sz w:val="20"/>
                <w:szCs w:val="20"/>
              </w:rPr>
              <w:t xml:space="preserve"> lat</w:t>
            </w:r>
            <w:r w:rsidR="009C53B8">
              <w:rPr>
                <w:sz w:val="20"/>
                <w:szCs w:val="20"/>
              </w:rPr>
              <w:t>a</w:t>
            </w:r>
            <w:r w:rsidR="003B5962" w:rsidRPr="00867721">
              <w:rPr>
                <w:sz w:val="20"/>
                <w:szCs w:val="20"/>
              </w:rPr>
              <w:t xml:space="preserve"> obejmująca sprzę</w:t>
            </w:r>
            <w:r w:rsidR="0035002A">
              <w:rPr>
                <w:sz w:val="20"/>
                <w:szCs w:val="20"/>
              </w:rPr>
              <w:t>t i aktualizację oprogramowania</w:t>
            </w:r>
            <w:r w:rsidR="00797DED">
              <w:rPr>
                <w:sz w:val="20"/>
                <w:szCs w:val="20"/>
              </w:rPr>
              <w:t>.</w:t>
            </w:r>
            <w:r w:rsidR="009E3AEF">
              <w:rPr>
                <w:sz w:val="20"/>
                <w:szCs w:val="20"/>
              </w:rPr>
              <w:t xml:space="preserve"> Konfiguracja </w:t>
            </w:r>
            <w:r w:rsidR="00EC1DE3">
              <w:rPr>
                <w:sz w:val="20"/>
                <w:szCs w:val="20"/>
              </w:rPr>
              <w:t xml:space="preserve">według wytycznych Zamawiającego, </w:t>
            </w:r>
            <w:r w:rsidR="009E3AEF">
              <w:rPr>
                <w:sz w:val="20"/>
                <w:szCs w:val="20"/>
              </w:rPr>
              <w:t xml:space="preserve">umożliwiająca pełne (adekwatne do potrzeb) korzystanie z urządzenia w siedzibie Zamawiającego. </w:t>
            </w:r>
          </w:p>
        </w:tc>
        <w:tc>
          <w:tcPr>
            <w:tcW w:w="2469" w:type="pct"/>
          </w:tcPr>
          <w:p w14:paraId="05F47AE9" w14:textId="77777777" w:rsidR="00724225" w:rsidRDefault="00287AA5" w:rsidP="00287AA5">
            <w:pPr>
              <w:spacing w:after="0"/>
              <w:jc w:val="both"/>
              <w:rPr>
                <w:rFonts w:cstheme="minorHAnsi"/>
                <w:bCs/>
                <w:sz w:val="20"/>
                <w:szCs w:val="20"/>
              </w:rPr>
            </w:pPr>
            <w:r>
              <w:rPr>
                <w:rFonts w:cstheme="minorHAnsi"/>
                <w:bCs/>
                <w:sz w:val="20"/>
                <w:szCs w:val="20"/>
              </w:rPr>
              <w:lastRenderedPageBreak/>
              <w:t>Oświadczam, iż ww. oferowany przedmiot zamówienia spełnia wymagania minimalne oraz posiada (</w:t>
            </w:r>
            <w:r w:rsidR="009F0A9E" w:rsidRPr="009F0A9E">
              <w:rPr>
                <w:rFonts w:cstheme="minorHAnsi"/>
                <w:bCs/>
                <w:i/>
                <w:sz w:val="20"/>
                <w:szCs w:val="20"/>
              </w:rPr>
              <w:t>w miejsce „…”</w:t>
            </w:r>
            <w:r w:rsidR="009F0A9E">
              <w:rPr>
                <w:rFonts w:cstheme="minorHAnsi"/>
                <w:bCs/>
                <w:sz w:val="20"/>
                <w:szCs w:val="20"/>
              </w:rPr>
              <w:t xml:space="preserve"> </w:t>
            </w:r>
            <w:r>
              <w:rPr>
                <w:rFonts w:cstheme="minorHAnsi"/>
                <w:bCs/>
                <w:i/>
                <w:sz w:val="20"/>
                <w:szCs w:val="20"/>
              </w:rPr>
              <w:t xml:space="preserve">wykonawca wpisuje oferowany </w:t>
            </w:r>
            <w:r w:rsidR="00C06E0F">
              <w:rPr>
                <w:rFonts w:cstheme="minorHAnsi"/>
                <w:bCs/>
                <w:i/>
                <w:sz w:val="20"/>
                <w:szCs w:val="20"/>
              </w:rPr>
              <w:t>parametr</w:t>
            </w:r>
            <w:r>
              <w:rPr>
                <w:rFonts w:cstheme="minorHAnsi"/>
                <w:bCs/>
                <w:i/>
                <w:sz w:val="20"/>
                <w:szCs w:val="20"/>
              </w:rPr>
              <w:t>)</w:t>
            </w:r>
            <w:r>
              <w:rPr>
                <w:rFonts w:cstheme="minorHAnsi"/>
                <w:bCs/>
                <w:sz w:val="20"/>
                <w:szCs w:val="20"/>
              </w:rPr>
              <w:t>:</w:t>
            </w:r>
          </w:p>
          <w:p w14:paraId="0F1BE45C" w14:textId="77777777" w:rsidR="007B000A" w:rsidRDefault="007B000A" w:rsidP="00287AA5">
            <w:pPr>
              <w:spacing w:after="0"/>
              <w:jc w:val="both"/>
              <w:rPr>
                <w:rFonts w:cstheme="minorHAnsi"/>
                <w:bCs/>
                <w:sz w:val="20"/>
                <w:szCs w:val="20"/>
              </w:rPr>
            </w:pPr>
          </w:p>
          <w:p w14:paraId="3C145B3D" w14:textId="77777777" w:rsidR="00287AA5" w:rsidRPr="009F0A9E" w:rsidRDefault="009F0A9E" w:rsidP="00EB472C">
            <w:pPr>
              <w:pStyle w:val="Akapitzlist"/>
              <w:numPr>
                <w:ilvl w:val="0"/>
                <w:numId w:val="2"/>
              </w:numPr>
              <w:spacing w:after="0"/>
              <w:rPr>
                <w:rFonts w:cstheme="minorHAnsi"/>
                <w:bCs/>
                <w:sz w:val="20"/>
                <w:szCs w:val="20"/>
              </w:rPr>
            </w:pPr>
            <w:r>
              <w:rPr>
                <w:rFonts w:cstheme="minorHAnsi"/>
                <w:bCs/>
                <w:sz w:val="20"/>
                <w:szCs w:val="20"/>
              </w:rPr>
              <w:t xml:space="preserve">… </w:t>
            </w:r>
            <w:r w:rsidRPr="009F0A9E">
              <w:rPr>
                <w:rFonts w:cstheme="minorHAnsi"/>
                <w:bCs/>
                <w:sz w:val="20"/>
                <w:szCs w:val="20"/>
              </w:rPr>
              <w:t xml:space="preserve">portów RJ45, </w:t>
            </w:r>
            <w:r w:rsidR="00FC05FC">
              <w:rPr>
                <w:rFonts w:cstheme="minorHAnsi"/>
                <w:bCs/>
                <w:sz w:val="20"/>
                <w:szCs w:val="20"/>
              </w:rPr>
              <w:t>w tym port DMZ</w:t>
            </w:r>
            <w:r>
              <w:rPr>
                <w:rFonts w:cstheme="minorHAnsi"/>
                <w:bCs/>
                <w:sz w:val="20"/>
                <w:szCs w:val="20"/>
              </w:rPr>
              <w:t xml:space="preserve"> oraz …</w:t>
            </w:r>
            <w:r w:rsidR="00287AA5" w:rsidRPr="009F0A9E">
              <w:rPr>
                <w:rFonts w:cstheme="minorHAnsi"/>
                <w:bCs/>
                <w:sz w:val="20"/>
                <w:szCs w:val="20"/>
              </w:rPr>
              <w:t xml:space="preserve"> portów do zdefiniowania użytkowego</w:t>
            </w:r>
          </w:p>
          <w:p w14:paraId="73FD0760" w14:textId="77777777" w:rsidR="00307EF2" w:rsidRPr="007B34CE" w:rsidRDefault="00C06E0F" w:rsidP="007B34CE">
            <w:pPr>
              <w:pStyle w:val="Akapitzlist"/>
              <w:numPr>
                <w:ilvl w:val="0"/>
                <w:numId w:val="2"/>
              </w:numPr>
              <w:spacing w:after="0"/>
              <w:rPr>
                <w:rFonts w:cstheme="minorHAnsi"/>
                <w:bCs/>
                <w:sz w:val="20"/>
                <w:szCs w:val="20"/>
              </w:rPr>
            </w:pPr>
            <w:r>
              <w:rPr>
                <w:rFonts w:cstheme="minorHAnsi"/>
                <w:bCs/>
                <w:sz w:val="20"/>
                <w:szCs w:val="20"/>
              </w:rPr>
              <w:t xml:space="preserve">… port USB do instalacji firmware </w:t>
            </w:r>
            <w:r w:rsidRPr="00C06E0F">
              <w:rPr>
                <w:rFonts w:cstheme="minorHAnsi"/>
                <w:bCs/>
                <w:sz w:val="20"/>
                <w:szCs w:val="20"/>
              </w:rPr>
              <w:t>oraz połączenia z modemem GSM</w:t>
            </w:r>
          </w:p>
          <w:p w14:paraId="4D10F45F" w14:textId="77777777" w:rsidR="005566C3" w:rsidRPr="005566C3" w:rsidRDefault="005566C3" w:rsidP="00EB472C">
            <w:pPr>
              <w:pStyle w:val="Akapitzlist"/>
              <w:numPr>
                <w:ilvl w:val="0"/>
                <w:numId w:val="2"/>
              </w:numPr>
              <w:rPr>
                <w:rFonts w:cstheme="minorHAnsi"/>
                <w:bCs/>
                <w:sz w:val="20"/>
                <w:szCs w:val="20"/>
              </w:rPr>
            </w:pPr>
            <w:r>
              <w:rPr>
                <w:rFonts w:cstheme="minorHAnsi"/>
                <w:bCs/>
                <w:sz w:val="20"/>
                <w:szCs w:val="20"/>
              </w:rPr>
              <w:t>…</w:t>
            </w:r>
            <w:r w:rsidRPr="005566C3">
              <w:rPr>
                <w:rFonts w:cstheme="minorHAnsi"/>
                <w:bCs/>
                <w:sz w:val="20"/>
                <w:szCs w:val="20"/>
              </w:rPr>
              <w:t xml:space="preserve"> sesji TCP jednocześnie</w:t>
            </w:r>
          </w:p>
          <w:p w14:paraId="1E7BBC27" w14:textId="77777777" w:rsidR="0096297C" w:rsidRPr="0096297C" w:rsidRDefault="0096297C" w:rsidP="00EB472C">
            <w:pPr>
              <w:pStyle w:val="Akapitzlist"/>
              <w:numPr>
                <w:ilvl w:val="0"/>
                <w:numId w:val="2"/>
              </w:numPr>
              <w:rPr>
                <w:rFonts w:cstheme="minorHAnsi"/>
                <w:bCs/>
                <w:sz w:val="20"/>
                <w:szCs w:val="20"/>
              </w:rPr>
            </w:pPr>
            <w:r w:rsidRPr="0096297C">
              <w:rPr>
                <w:rFonts w:cstheme="minorHAnsi"/>
                <w:bCs/>
                <w:sz w:val="20"/>
                <w:szCs w:val="20"/>
              </w:rPr>
              <w:t>… Gbps przepustowości firewall dla pakietów od 512 bajtów</w:t>
            </w:r>
          </w:p>
          <w:p w14:paraId="0BEDDD44" w14:textId="77777777" w:rsidR="005566C3" w:rsidRDefault="0096297C" w:rsidP="00EB472C">
            <w:pPr>
              <w:pStyle w:val="Akapitzlist"/>
              <w:numPr>
                <w:ilvl w:val="0"/>
                <w:numId w:val="2"/>
              </w:numPr>
              <w:spacing w:after="0"/>
              <w:rPr>
                <w:rFonts w:cstheme="minorHAnsi"/>
                <w:bCs/>
                <w:sz w:val="20"/>
                <w:szCs w:val="20"/>
              </w:rPr>
            </w:pPr>
            <w:r>
              <w:rPr>
                <w:rFonts w:cstheme="minorHAnsi"/>
                <w:bCs/>
                <w:sz w:val="20"/>
                <w:szCs w:val="20"/>
              </w:rPr>
              <w:lastRenderedPageBreak/>
              <w:t>…</w:t>
            </w:r>
            <w:r w:rsidRPr="0096297C">
              <w:rPr>
                <w:rFonts w:cstheme="minorHAnsi"/>
                <w:bCs/>
                <w:sz w:val="20"/>
                <w:szCs w:val="20"/>
              </w:rPr>
              <w:t xml:space="preserve"> Gbps przepustowość IPS z włączonym zapisem logów</w:t>
            </w:r>
          </w:p>
          <w:p w14:paraId="3F4E3CEA" w14:textId="77777777" w:rsidR="00332713" w:rsidRDefault="00332713" w:rsidP="00EB472C">
            <w:pPr>
              <w:pStyle w:val="Akapitzlist"/>
              <w:numPr>
                <w:ilvl w:val="0"/>
                <w:numId w:val="2"/>
              </w:numPr>
              <w:rPr>
                <w:rFonts w:cstheme="minorHAnsi"/>
                <w:bCs/>
                <w:sz w:val="20"/>
                <w:szCs w:val="20"/>
              </w:rPr>
            </w:pPr>
            <w:r>
              <w:rPr>
                <w:rFonts w:cstheme="minorHAnsi"/>
                <w:bCs/>
                <w:sz w:val="20"/>
                <w:szCs w:val="20"/>
              </w:rPr>
              <w:t>…</w:t>
            </w:r>
            <w:r w:rsidRPr="00332713">
              <w:rPr>
                <w:rFonts w:cstheme="minorHAnsi"/>
                <w:bCs/>
                <w:sz w:val="20"/>
                <w:szCs w:val="20"/>
              </w:rPr>
              <w:t xml:space="preserve"> Mbps przepustowość dla ochrony przed zagrożeniami przy włączonych usługach: firewall, IPS, kontrola aplikacji, ochrona przed złośliwym oprogramowaniem</w:t>
            </w:r>
          </w:p>
          <w:p w14:paraId="3783B43A" w14:textId="77777777" w:rsidR="00332713" w:rsidRPr="00332713" w:rsidRDefault="00332713" w:rsidP="00EB472C">
            <w:pPr>
              <w:pStyle w:val="Akapitzlist"/>
              <w:numPr>
                <w:ilvl w:val="0"/>
                <w:numId w:val="2"/>
              </w:numPr>
              <w:rPr>
                <w:rFonts w:cstheme="minorHAnsi"/>
                <w:bCs/>
                <w:sz w:val="20"/>
                <w:szCs w:val="20"/>
              </w:rPr>
            </w:pPr>
            <w:r>
              <w:rPr>
                <w:rFonts w:cstheme="minorHAnsi"/>
                <w:bCs/>
                <w:sz w:val="20"/>
                <w:szCs w:val="20"/>
              </w:rPr>
              <w:t>…</w:t>
            </w:r>
            <w:r w:rsidRPr="00332713">
              <w:rPr>
                <w:rFonts w:cstheme="minorHAnsi"/>
                <w:bCs/>
                <w:sz w:val="20"/>
                <w:szCs w:val="20"/>
              </w:rPr>
              <w:t xml:space="preserve"> milionów pakietów na sekundę przepustowość firewall</w:t>
            </w:r>
          </w:p>
          <w:p w14:paraId="52A5D908" w14:textId="77777777" w:rsidR="00EB472C" w:rsidRPr="00EB472C" w:rsidRDefault="00EB472C" w:rsidP="00EB472C">
            <w:pPr>
              <w:pStyle w:val="Akapitzlist"/>
              <w:numPr>
                <w:ilvl w:val="0"/>
                <w:numId w:val="2"/>
              </w:numPr>
              <w:spacing w:after="0"/>
              <w:jc w:val="both"/>
              <w:rPr>
                <w:rFonts w:cstheme="minorHAnsi"/>
                <w:bCs/>
                <w:sz w:val="20"/>
                <w:szCs w:val="20"/>
              </w:rPr>
            </w:pPr>
            <w:r w:rsidRPr="00EB472C">
              <w:rPr>
                <w:rFonts w:cstheme="minorHAnsi"/>
                <w:bCs/>
                <w:sz w:val="20"/>
                <w:szCs w:val="20"/>
              </w:rPr>
              <w:t>… przepustowość szyfrowania IPSec VPN</w:t>
            </w:r>
          </w:p>
          <w:p w14:paraId="3F83D814" w14:textId="77777777" w:rsidR="00EB472C" w:rsidRPr="00EB472C" w:rsidRDefault="00EB472C" w:rsidP="00EB472C">
            <w:pPr>
              <w:pStyle w:val="Akapitzlist"/>
              <w:numPr>
                <w:ilvl w:val="0"/>
                <w:numId w:val="2"/>
              </w:numPr>
              <w:spacing w:after="0"/>
              <w:jc w:val="both"/>
              <w:rPr>
                <w:rFonts w:cstheme="minorHAnsi"/>
                <w:bCs/>
                <w:sz w:val="20"/>
                <w:szCs w:val="20"/>
              </w:rPr>
            </w:pPr>
            <w:r w:rsidRPr="00EB472C">
              <w:rPr>
                <w:rFonts w:cstheme="minorHAnsi"/>
                <w:bCs/>
                <w:sz w:val="20"/>
                <w:szCs w:val="20"/>
              </w:rPr>
              <w:t>… przepustowość inspekcji komunikacji</w:t>
            </w:r>
            <w:r w:rsidR="00DC7A58">
              <w:rPr>
                <w:rFonts w:cstheme="minorHAnsi"/>
                <w:bCs/>
                <w:sz w:val="20"/>
                <w:szCs w:val="20"/>
              </w:rPr>
              <w:t xml:space="preserve"> SSL</w:t>
            </w:r>
          </w:p>
          <w:p w14:paraId="40055EBE" w14:textId="77777777" w:rsidR="00170676" w:rsidRPr="00170676" w:rsidRDefault="00170676" w:rsidP="00170676">
            <w:pPr>
              <w:pStyle w:val="Akapitzlist"/>
              <w:numPr>
                <w:ilvl w:val="0"/>
                <w:numId w:val="2"/>
              </w:numPr>
              <w:rPr>
                <w:rFonts w:cstheme="minorHAnsi"/>
                <w:bCs/>
                <w:sz w:val="20"/>
                <w:szCs w:val="20"/>
              </w:rPr>
            </w:pPr>
            <w:r>
              <w:rPr>
                <w:rFonts w:cstheme="minorHAnsi"/>
                <w:bCs/>
                <w:sz w:val="20"/>
                <w:szCs w:val="20"/>
              </w:rPr>
              <w:t>…</w:t>
            </w:r>
            <w:r w:rsidR="00634C19">
              <w:rPr>
                <w:rFonts w:cstheme="minorHAnsi"/>
                <w:bCs/>
                <w:sz w:val="20"/>
                <w:szCs w:val="20"/>
              </w:rPr>
              <w:t xml:space="preserve"> mln</w:t>
            </w:r>
            <w:r w:rsidRPr="00170676">
              <w:rPr>
                <w:rFonts w:cstheme="minorHAnsi"/>
                <w:bCs/>
                <w:sz w:val="20"/>
                <w:szCs w:val="20"/>
              </w:rPr>
              <w:t xml:space="preserve"> adresów w bazie adresowej do kontroli www</w:t>
            </w:r>
          </w:p>
          <w:p w14:paraId="291072F2" w14:textId="77777777" w:rsidR="00332713" w:rsidRDefault="003B5962" w:rsidP="00EB472C">
            <w:pPr>
              <w:pStyle w:val="Akapitzlist"/>
              <w:numPr>
                <w:ilvl w:val="0"/>
                <w:numId w:val="2"/>
              </w:numPr>
              <w:rPr>
                <w:rFonts w:cstheme="minorHAnsi"/>
                <w:bCs/>
                <w:sz w:val="20"/>
                <w:szCs w:val="20"/>
              </w:rPr>
            </w:pPr>
            <w:r>
              <w:rPr>
                <w:rFonts w:cstheme="minorHAnsi"/>
                <w:bCs/>
                <w:sz w:val="20"/>
                <w:szCs w:val="20"/>
              </w:rPr>
              <w:t>Warunki gwarancji: …</w:t>
            </w:r>
          </w:p>
          <w:p w14:paraId="7716722C" w14:textId="77777777" w:rsidR="000070A3" w:rsidRDefault="000070A3" w:rsidP="000070A3">
            <w:pPr>
              <w:pStyle w:val="Akapitzlist"/>
              <w:rPr>
                <w:rFonts w:cstheme="minorHAnsi"/>
                <w:bCs/>
                <w:sz w:val="20"/>
                <w:szCs w:val="20"/>
              </w:rPr>
            </w:pPr>
          </w:p>
          <w:p w14:paraId="3326EE08" w14:textId="77777777" w:rsidR="000070A3" w:rsidRDefault="000070A3" w:rsidP="00EB472C">
            <w:pPr>
              <w:pStyle w:val="Akapitzlist"/>
              <w:numPr>
                <w:ilvl w:val="0"/>
                <w:numId w:val="2"/>
              </w:numPr>
              <w:rPr>
                <w:rFonts w:cstheme="minorHAnsi"/>
                <w:bCs/>
                <w:sz w:val="20"/>
                <w:szCs w:val="20"/>
              </w:rPr>
            </w:pPr>
            <w:r>
              <w:rPr>
                <w:rFonts w:cstheme="minorHAnsi"/>
                <w:bCs/>
                <w:sz w:val="20"/>
                <w:szCs w:val="20"/>
              </w:rPr>
              <w:t xml:space="preserve">Pozostałe </w:t>
            </w:r>
            <w:r w:rsidR="009659D6">
              <w:rPr>
                <w:rFonts w:cstheme="minorHAnsi"/>
                <w:bCs/>
                <w:sz w:val="20"/>
                <w:szCs w:val="20"/>
              </w:rPr>
              <w:t xml:space="preserve">wymagane informacje i </w:t>
            </w:r>
            <w:r>
              <w:rPr>
                <w:rFonts w:cstheme="minorHAnsi"/>
                <w:bCs/>
                <w:sz w:val="20"/>
                <w:szCs w:val="20"/>
              </w:rPr>
              <w:t>wyposażenie</w:t>
            </w:r>
            <w:r w:rsidR="00BC4050">
              <w:rPr>
                <w:rFonts w:cstheme="minorHAnsi"/>
                <w:bCs/>
                <w:sz w:val="20"/>
                <w:szCs w:val="20"/>
              </w:rPr>
              <w:t>, umożliwiające identyfikację oferowanego przedmiotu zamówienia</w:t>
            </w:r>
            <w:r w:rsidR="00195BD2">
              <w:rPr>
                <w:rFonts w:cstheme="minorHAnsi"/>
                <w:bCs/>
                <w:sz w:val="20"/>
                <w:szCs w:val="20"/>
              </w:rPr>
              <w:t xml:space="preserve"> (podać jeśli wymagane)</w:t>
            </w:r>
            <w:r w:rsidR="002D38C8">
              <w:rPr>
                <w:rFonts w:cstheme="minorHAnsi"/>
                <w:bCs/>
                <w:sz w:val="20"/>
                <w:szCs w:val="20"/>
              </w:rPr>
              <w:t xml:space="preserve">: </w:t>
            </w:r>
            <w:r>
              <w:rPr>
                <w:rFonts w:cstheme="minorHAnsi"/>
                <w:bCs/>
                <w:sz w:val="20"/>
                <w:szCs w:val="20"/>
              </w:rPr>
              <w:t>…</w:t>
            </w:r>
          </w:p>
          <w:p w14:paraId="7786800B" w14:textId="77777777" w:rsidR="000070A3" w:rsidRPr="000070A3" w:rsidRDefault="000070A3" w:rsidP="000070A3">
            <w:pPr>
              <w:rPr>
                <w:rFonts w:cstheme="minorHAnsi"/>
                <w:bCs/>
                <w:sz w:val="20"/>
                <w:szCs w:val="20"/>
              </w:rPr>
            </w:pPr>
          </w:p>
        </w:tc>
      </w:tr>
    </w:tbl>
    <w:p w14:paraId="02AA79DA" w14:textId="77777777" w:rsidR="00C63523" w:rsidRDefault="00C6352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4"/>
        <w:gridCol w:w="6910"/>
      </w:tblGrid>
      <w:tr w:rsidR="000B2911" w:rsidRPr="00093E71" w14:paraId="7036E57E" w14:textId="77777777" w:rsidTr="00207E3B">
        <w:trPr>
          <w:jc w:val="center"/>
        </w:trPr>
        <w:tc>
          <w:tcPr>
            <w:tcW w:w="5000" w:type="pct"/>
            <w:gridSpan w:val="2"/>
            <w:shd w:val="clear" w:color="auto" w:fill="000000" w:themeFill="text1"/>
            <w:vAlign w:val="center"/>
          </w:tcPr>
          <w:p w14:paraId="61114FFF" w14:textId="77777777" w:rsidR="000B2911" w:rsidRPr="00093E71" w:rsidRDefault="000B2911" w:rsidP="00207E3B">
            <w:pPr>
              <w:spacing w:after="0"/>
              <w:jc w:val="both"/>
              <w:rPr>
                <w:rFonts w:ascii="Calibri" w:hAnsi="Calibri"/>
                <w:b/>
              </w:rPr>
            </w:pPr>
            <w:r>
              <w:rPr>
                <w:rFonts w:ascii="Calibri" w:hAnsi="Calibri"/>
                <w:b/>
              </w:rPr>
              <w:t>Oprogramowanie do backupu</w:t>
            </w:r>
            <w:r w:rsidR="00A10CE1">
              <w:rPr>
                <w:rFonts w:ascii="Calibri" w:hAnsi="Calibri"/>
                <w:b/>
              </w:rPr>
              <w:t xml:space="preserve"> , 1 szt.</w:t>
            </w:r>
          </w:p>
        </w:tc>
      </w:tr>
      <w:tr w:rsidR="000B2911" w:rsidRPr="00093E71" w14:paraId="2D7D5C66" w14:textId="77777777" w:rsidTr="00207E3B">
        <w:trPr>
          <w:jc w:val="center"/>
        </w:trPr>
        <w:tc>
          <w:tcPr>
            <w:tcW w:w="5000" w:type="pct"/>
            <w:gridSpan w:val="2"/>
            <w:vAlign w:val="center"/>
          </w:tcPr>
          <w:p w14:paraId="050F0D49" w14:textId="5DC00891" w:rsidR="000B2911" w:rsidRPr="00640ACA" w:rsidRDefault="000B2911" w:rsidP="00207E3B">
            <w:pPr>
              <w:spacing w:after="0"/>
              <w:jc w:val="both"/>
              <w:rPr>
                <w:rFonts w:ascii="Calibri" w:hAnsi="Calibri"/>
                <w:b/>
              </w:rPr>
            </w:pPr>
            <w:r w:rsidRPr="00961025">
              <w:rPr>
                <w:rFonts w:ascii="Calibri" w:hAnsi="Calibri"/>
                <w:b/>
                <w:color w:val="FF0000"/>
              </w:rPr>
              <w:t xml:space="preserve">należy wpisać: producent, model, nr produktu producenta </w:t>
            </w:r>
            <w:r w:rsidRPr="00C66CDA">
              <w:rPr>
                <w:rFonts w:ascii="Calibri" w:hAnsi="Calibri"/>
                <w:b/>
                <w:highlight w:val="yellow"/>
              </w:rPr>
              <w:t>[</w:t>
            </w:r>
            <w:r w:rsidRPr="00C66CDA">
              <w:rPr>
                <w:rFonts w:ascii="Calibri" w:hAnsi="Calibri"/>
                <w:b/>
                <w:i/>
                <w:highlight w:val="yellow"/>
              </w:rPr>
              <w:t>tu wpisać]</w:t>
            </w:r>
            <w:r w:rsidR="00C66CDA">
              <w:rPr>
                <w:rFonts w:ascii="Calibri" w:hAnsi="Calibri"/>
                <w:b/>
                <w:i/>
              </w:rPr>
              <w:t>-</w:t>
            </w:r>
          </w:p>
        </w:tc>
      </w:tr>
      <w:tr w:rsidR="000B2911" w:rsidRPr="00093E71" w14:paraId="2A11C2F6" w14:textId="77777777" w:rsidTr="00207E3B">
        <w:trPr>
          <w:jc w:val="center"/>
        </w:trPr>
        <w:tc>
          <w:tcPr>
            <w:tcW w:w="2531" w:type="pct"/>
            <w:vAlign w:val="center"/>
          </w:tcPr>
          <w:p w14:paraId="3D4E7558" w14:textId="77777777" w:rsidR="000B2911" w:rsidRPr="00093E71" w:rsidRDefault="000B2911" w:rsidP="00207E3B">
            <w:pPr>
              <w:spacing w:after="0"/>
              <w:rPr>
                <w:rFonts w:ascii="Calibri" w:hAnsi="Calibri" w:cs="Calibri"/>
                <w:b/>
              </w:rPr>
            </w:pPr>
            <w:r>
              <w:rPr>
                <w:rFonts w:ascii="Calibri" w:hAnsi="Calibri" w:cs="Calibri"/>
                <w:b/>
              </w:rPr>
              <w:t>Wymagania minimalne</w:t>
            </w:r>
          </w:p>
        </w:tc>
        <w:tc>
          <w:tcPr>
            <w:tcW w:w="2469" w:type="pct"/>
            <w:vAlign w:val="center"/>
          </w:tcPr>
          <w:p w14:paraId="05F884F8" w14:textId="77777777" w:rsidR="000B2911" w:rsidRPr="00093E71" w:rsidRDefault="000B2911" w:rsidP="00207E3B">
            <w:pPr>
              <w:spacing w:after="0"/>
              <w:jc w:val="both"/>
              <w:rPr>
                <w:rFonts w:ascii="Calibri" w:hAnsi="Calibri" w:cs="Calibri"/>
                <w:b/>
              </w:rPr>
            </w:pPr>
            <w:r>
              <w:rPr>
                <w:rFonts w:ascii="Calibri" w:hAnsi="Calibri"/>
                <w:b/>
              </w:rPr>
              <w:t xml:space="preserve">Opis </w:t>
            </w:r>
            <w:r w:rsidRPr="00093E71">
              <w:rPr>
                <w:rFonts w:ascii="Calibri" w:hAnsi="Calibri"/>
                <w:b/>
              </w:rPr>
              <w:t xml:space="preserve">oferowanego </w:t>
            </w:r>
            <w:r>
              <w:rPr>
                <w:rFonts w:ascii="Calibri" w:hAnsi="Calibri"/>
                <w:b/>
              </w:rPr>
              <w:t>przedmiotu zamówienia</w:t>
            </w:r>
          </w:p>
        </w:tc>
      </w:tr>
      <w:tr w:rsidR="000B2911" w:rsidRPr="006C2E84" w14:paraId="78730985" w14:textId="77777777" w:rsidTr="00207E3B">
        <w:trPr>
          <w:jc w:val="center"/>
        </w:trPr>
        <w:tc>
          <w:tcPr>
            <w:tcW w:w="2531" w:type="pct"/>
          </w:tcPr>
          <w:p w14:paraId="067118EF" w14:textId="77777777" w:rsidR="000B2911" w:rsidRPr="00867721" w:rsidRDefault="00663274" w:rsidP="007E6933">
            <w:pPr>
              <w:jc w:val="both"/>
              <w:rPr>
                <w:sz w:val="20"/>
                <w:szCs w:val="20"/>
              </w:rPr>
            </w:pPr>
            <w:r>
              <w:rPr>
                <w:sz w:val="20"/>
                <w:szCs w:val="20"/>
              </w:rPr>
              <w:t>Wsparc</w:t>
            </w:r>
            <w:r w:rsidR="007C56D7">
              <w:rPr>
                <w:sz w:val="20"/>
                <w:szCs w:val="20"/>
              </w:rPr>
              <w:t xml:space="preserve">ie na aktualizacje do końca </w:t>
            </w:r>
            <w:r w:rsidR="007C56D7" w:rsidRPr="003149CF">
              <w:rPr>
                <w:color w:val="000000" w:themeColor="text1"/>
                <w:sz w:val="20"/>
                <w:szCs w:val="20"/>
              </w:rPr>
              <w:t>2025</w:t>
            </w:r>
            <w:r w:rsidRPr="003149CF">
              <w:rPr>
                <w:color w:val="000000" w:themeColor="text1"/>
                <w:sz w:val="20"/>
                <w:szCs w:val="20"/>
              </w:rPr>
              <w:t xml:space="preserve"> </w:t>
            </w:r>
            <w:r>
              <w:rPr>
                <w:sz w:val="20"/>
                <w:szCs w:val="20"/>
              </w:rPr>
              <w:t xml:space="preserve">r. Backup </w:t>
            </w:r>
            <w:r w:rsidR="00E34A7F">
              <w:rPr>
                <w:sz w:val="20"/>
                <w:szCs w:val="20"/>
              </w:rPr>
              <w:t>serwerowego, macierzowego ś</w:t>
            </w:r>
            <w:r>
              <w:rPr>
                <w:sz w:val="20"/>
                <w:szCs w:val="20"/>
              </w:rPr>
              <w:t>rodowiska IT u Zamawiającego</w:t>
            </w:r>
            <w:r w:rsidR="00CB795F">
              <w:rPr>
                <w:sz w:val="20"/>
                <w:szCs w:val="20"/>
              </w:rPr>
              <w:t xml:space="preserve"> oraz dwóch komputerów osobistych</w:t>
            </w:r>
            <w:r>
              <w:rPr>
                <w:sz w:val="20"/>
                <w:szCs w:val="20"/>
              </w:rPr>
              <w:t>. Działanie w kontenerze docker. Wsparcie Windows Server 2016 i 2022, VMware</w:t>
            </w:r>
            <w:r w:rsidR="00507B26">
              <w:rPr>
                <w:sz w:val="20"/>
                <w:szCs w:val="20"/>
              </w:rPr>
              <w:t xml:space="preserve"> 8</w:t>
            </w:r>
            <w:r>
              <w:rPr>
                <w:sz w:val="20"/>
                <w:szCs w:val="20"/>
              </w:rPr>
              <w:t>, Debian 9</w:t>
            </w:r>
            <w:r w:rsidR="000F72BD">
              <w:rPr>
                <w:sz w:val="20"/>
                <w:szCs w:val="20"/>
              </w:rPr>
              <w:t xml:space="preserve"> i 10</w:t>
            </w:r>
            <w:r>
              <w:rPr>
                <w:sz w:val="20"/>
                <w:szCs w:val="20"/>
              </w:rPr>
              <w:t>, centOS 7, Windows 10. Kopia własnej bazy danych, co umożliwi</w:t>
            </w:r>
            <w:r w:rsidR="001D71D6">
              <w:rPr>
                <w:sz w:val="20"/>
                <w:szCs w:val="20"/>
              </w:rPr>
              <w:t xml:space="preserve"> odtworzenie całej konfiguracji</w:t>
            </w:r>
            <w:r>
              <w:rPr>
                <w:sz w:val="20"/>
                <w:szCs w:val="20"/>
              </w:rPr>
              <w:t xml:space="preserve">. </w:t>
            </w:r>
            <w:r w:rsidRPr="00663274">
              <w:rPr>
                <w:sz w:val="20"/>
                <w:szCs w:val="20"/>
              </w:rPr>
              <w:t>Zarządzanie systemem poprzez dashboardy</w:t>
            </w:r>
            <w:r>
              <w:rPr>
                <w:sz w:val="20"/>
                <w:szCs w:val="20"/>
              </w:rPr>
              <w:t>. P</w:t>
            </w:r>
            <w:r w:rsidRPr="00663274">
              <w:rPr>
                <w:sz w:val="20"/>
                <w:szCs w:val="20"/>
              </w:rPr>
              <w:t>redefiniowane zadania backupowe</w:t>
            </w:r>
            <w:r>
              <w:rPr>
                <w:sz w:val="20"/>
                <w:szCs w:val="20"/>
              </w:rPr>
              <w:t>. T</w:t>
            </w:r>
            <w:r w:rsidRPr="00663274">
              <w:rPr>
                <w:sz w:val="20"/>
                <w:szCs w:val="20"/>
              </w:rPr>
              <w:t>worzenie zadań backupowych w oparciu o kalendarz</w:t>
            </w:r>
            <w:r>
              <w:rPr>
                <w:sz w:val="20"/>
                <w:szCs w:val="20"/>
              </w:rPr>
              <w:t>. S</w:t>
            </w:r>
            <w:r w:rsidRPr="00663274">
              <w:rPr>
                <w:sz w:val="20"/>
                <w:szCs w:val="20"/>
              </w:rPr>
              <w:t xml:space="preserve">ystem powiadamiania </w:t>
            </w:r>
            <w:r>
              <w:rPr>
                <w:sz w:val="20"/>
                <w:szCs w:val="20"/>
              </w:rPr>
              <w:t>na</w:t>
            </w:r>
            <w:r w:rsidRPr="00663274">
              <w:rPr>
                <w:sz w:val="20"/>
                <w:szCs w:val="20"/>
              </w:rPr>
              <w:t xml:space="preserve"> e-mail o</w:t>
            </w:r>
            <w:r>
              <w:rPr>
                <w:sz w:val="20"/>
                <w:szCs w:val="20"/>
              </w:rPr>
              <w:t xml:space="preserve">: </w:t>
            </w:r>
            <w:r w:rsidRPr="00663274">
              <w:rPr>
                <w:sz w:val="20"/>
                <w:szCs w:val="20"/>
              </w:rPr>
              <w:t>Zadanie zostało zakończone z błędem</w:t>
            </w:r>
            <w:r>
              <w:rPr>
                <w:sz w:val="20"/>
                <w:szCs w:val="20"/>
              </w:rPr>
              <w:t xml:space="preserve">, </w:t>
            </w:r>
            <w:r w:rsidRPr="00663274">
              <w:rPr>
                <w:sz w:val="20"/>
                <w:szCs w:val="20"/>
              </w:rPr>
              <w:t>Zadanie zostało anulowane</w:t>
            </w:r>
            <w:r>
              <w:rPr>
                <w:sz w:val="20"/>
                <w:szCs w:val="20"/>
              </w:rPr>
              <w:t xml:space="preserve">, </w:t>
            </w:r>
            <w:r w:rsidRPr="00663274">
              <w:rPr>
                <w:sz w:val="20"/>
                <w:szCs w:val="20"/>
              </w:rPr>
              <w:t>Zadanie nie zostało uruchomione</w:t>
            </w:r>
            <w:r>
              <w:rPr>
                <w:sz w:val="20"/>
                <w:szCs w:val="20"/>
              </w:rPr>
              <w:t>. Zdefiniowanie</w:t>
            </w:r>
            <w:r w:rsidRPr="00663274">
              <w:rPr>
                <w:sz w:val="20"/>
                <w:szCs w:val="20"/>
              </w:rPr>
              <w:t xml:space="preserve"> okna backupowego dla zadań</w:t>
            </w:r>
            <w:r>
              <w:rPr>
                <w:sz w:val="20"/>
                <w:szCs w:val="20"/>
              </w:rPr>
              <w:t>.</w:t>
            </w:r>
            <w:r w:rsidR="00DC538E">
              <w:rPr>
                <w:sz w:val="20"/>
                <w:szCs w:val="20"/>
              </w:rPr>
              <w:t xml:space="preserve"> R</w:t>
            </w:r>
            <w:r w:rsidR="00DC538E" w:rsidRPr="00DC538E">
              <w:rPr>
                <w:sz w:val="20"/>
                <w:szCs w:val="20"/>
              </w:rPr>
              <w:t>eset hasła administratora w przypadku utraty</w:t>
            </w:r>
            <w:r w:rsidR="00DC538E">
              <w:rPr>
                <w:sz w:val="20"/>
                <w:szCs w:val="20"/>
              </w:rPr>
              <w:t>. Retencja backupów wg GFS, FIFO.</w:t>
            </w:r>
            <w:r w:rsidR="00CB795F">
              <w:rPr>
                <w:sz w:val="20"/>
                <w:szCs w:val="20"/>
              </w:rPr>
              <w:t xml:space="preserve"> Z</w:t>
            </w:r>
            <w:r w:rsidR="00CB795F" w:rsidRPr="00CB795F">
              <w:rPr>
                <w:sz w:val="20"/>
                <w:szCs w:val="20"/>
              </w:rPr>
              <w:t xml:space="preserve">apewnia </w:t>
            </w:r>
            <w:r w:rsidR="00CB795F">
              <w:rPr>
                <w:sz w:val="20"/>
                <w:szCs w:val="20"/>
              </w:rPr>
              <w:t xml:space="preserve">optymalną trasę transmisji danych </w:t>
            </w:r>
            <w:r w:rsidR="00CB795F" w:rsidRPr="00CB795F">
              <w:rPr>
                <w:sz w:val="20"/>
                <w:szCs w:val="20"/>
              </w:rPr>
              <w:t xml:space="preserve">przez </w:t>
            </w:r>
            <w:r w:rsidR="00CB795F">
              <w:rPr>
                <w:sz w:val="20"/>
                <w:szCs w:val="20"/>
              </w:rPr>
              <w:t>dobór</w:t>
            </w:r>
            <w:r w:rsidR="00CB795F" w:rsidRPr="00CB795F">
              <w:rPr>
                <w:sz w:val="20"/>
                <w:szCs w:val="20"/>
              </w:rPr>
              <w:t xml:space="preserve"> dowolnego </w:t>
            </w:r>
            <w:r w:rsidR="00CB795F">
              <w:rPr>
                <w:sz w:val="20"/>
                <w:szCs w:val="20"/>
              </w:rPr>
              <w:t>urządzenia, które odpowiada</w:t>
            </w:r>
            <w:r w:rsidR="00CB795F" w:rsidRPr="00CB795F">
              <w:rPr>
                <w:sz w:val="20"/>
                <w:szCs w:val="20"/>
              </w:rPr>
              <w:t xml:space="preserve"> za pobier</w:t>
            </w:r>
            <w:r w:rsidR="00CB795F">
              <w:rPr>
                <w:sz w:val="20"/>
                <w:szCs w:val="20"/>
              </w:rPr>
              <w:t>anie danych z konkretnych usług</w:t>
            </w:r>
            <w:r w:rsidR="00CB795F" w:rsidRPr="00CB795F">
              <w:rPr>
                <w:sz w:val="20"/>
                <w:szCs w:val="20"/>
              </w:rPr>
              <w:t xml:space="preserve"> oraz urządzenia, które </w:t>
            </w:r>
            <w:r w:rsidR="00CB795F">
              <w:rPr>
                <w:sz w:val="20"/>
                <w:szCs w:val="20"/>
              </w:rPr>
              <w:t xml:space="preserve">wykorzystywanego do przeszukiwania </w:t>
            </w:r>
            <w:r w:rsidR="00CB795F" w:rsidRPr="00CB795F">
              <w:rPr>
                <w:sz w:val="20"/>
                <w:szCs w:val="20"/>
              </w:rPr>
              <w:t>magazynów</w:t>
            </w:r>
            <w:r w:rsidR="00CB795F">
              <w:rPr>
                <w:sz w:val="20"/>
                <w:szCs w:val="20"/>
              </w:rPr>
              <w:t>. Replikacja składowanych</w:t>
            </w:r>
            <w:r w:rsidR="00CB795F" w:rsidRPr="00CB795F">
              <w:rPr>
                <w:sz w:val="20"/>
                <w:szCs w:val="20"/>
              </w:rPr>
              <w:t xml:space="preserve"> danych między magazynami.</w:t>
            </w:r>
            <w:r w:rsidR="00CB795F">
              <w:rPr>
                <w:sz w:val="20"/>
                <w:szCs w:val="20"/>
              </w:rPr>
              <w:t xml:space="preserve"> </w:t>
            </w:r>
            <w:r w:rsidR="00507B26">
              <w:rPr>
                <w:sz w:val="20"/>
                <w:szCs w:val="20"/>
              </w:rPr>
              <w:t>Dla Windows 7, 10, 11 oraz Windows Server 2016, 2022 funkcja typu Bare Metal Recovery z automatycznym i ręcznym dopasowaniem sterowników. Odtwarzanie w formatach: VHD, VHDX, VMDK. O</w:t>
            </w:r>
            <w:r w:rsidR="00507B26" w:rsidRPr="00507B26">
              <w:rPr>
                <w:sz w:val="20"/>
                <w:szCs w:val="20"/>
              </w:rPr>
              <w:t>dtwarzanie danych plikowych Linux na systemie Windows</w:t>
            </w:r>
            <w:r w:rsidR="00507B26">
              <w:rPr>
                <w:sz w:val="20"/>
                <w:szCs w:val="20"/>
              </w:rPr>
              <w:t xml:space="preserve">. </w:t>
            </w:r>
            <w:r w:rsidR="00507B26" w:rsidRPr="00507B26">
              <w:rPr>
                <w:sz w:val="20"/>
                <w:szCs w:val="20"/>
              </w:rPr>
              <w:t>W</w:t>
            </w:r>
            <w:r w:rsidR="00507B26">
              <w:rPr>
                <w:sz w:val="20"/>
                <w:szCs w:val="20"/>
              </w:rPr>
              <w:t xml:space="preserve">ykonywanie pełnych, różnicowych, </w:t>
            </w:r>
            <w:r w:rsidR="00507B26" w:rsidRPr="00507B26">
              <w:rPr>
                <w:sz w:val="20"/>
                <w:szCs w:val="20"/>
              </w:rPr>
              <w:t>przyrostowych oraz logów transakcyjnych kopii zapasowych dla</w:t>
            </w:r>
            <w:r w:rsidR="00507B26">
              <w:rPr>
                <w:sz w:val="20"/>
                <w:szCs w:val="20"/>
              </w:rPr>
              <w:t xml:space="preserve"> baz</w:t>
            </w:r>
            <w:r w:rsidR="00507B26" w:rsidRPr="00507B26">
              <w:rPr>
                <w:sz w:val="20"/>
                <w:szCs w:val="20"/>
              </w:rPr>
              <w:t>:</w:t>
            </w:r>
            <w:r w:rsidR="00507B26">
              <w:rPr>
                <w:sz w:val="20"/>
                <w:szCs w:val="20"/>
              </w:rPr>
              <w:t xml:space="preserve"> </w:t>
            </w:r>
            <w:r w:rsidR="00507B26" w:rsidRPr="00507B26">
              <w:rPr>
                <w:sz w:val="20"/>
                <w:szCs w:val="20"/>
              </w:rPr>
              <w:t>Microsoft SQL,</w:t>
            </w:r>
            <w:r w:rsidR="00507B26">
              <w:rPr>
                <w:sz w:val="20"/>
                <w:szCs w:val="20"/>
              </w:rPr>
              <w:t xml:space="preserve">, </w:t>
            </w:r>
            <w:r w:rsidR="00507B26" w:rsidRPr="00507B26">
              <w:rPr>
                <w:sz w:val="20"/>
                <w:szCs w:val="20"/>
              </w:rPr>
              <w:t>MySQL,</w:t>
            </w:r>
            <w:r w:rsidR="00507B26">
              <w:rPr>
                <w:sz w:val="20"/>
                <w:szCs w:val="20"/>
              </w:rPr>
              <w:t xml:space="preserve"> </w:t>
            </w:r>
            <w:r w:rsidR="00507B26" w:rsidRPr="00507B26">
              <w:rPr>
                <w:sz w:val="20"/>
                <w:szCs w:val="20"/>
              </w:rPr>
              <w:t>PostgreSQL,</w:t>
            </w:r>
            <w:r w:rsidR="00507B26">
              <w:rPr>
                <w:sz w:val="20"/>
                <w:szCs w:val="20"/>
              </w:rPr>
              <w:t xml:space="preserve"> </w:t>
            </w:r>
            <w:r w:rsidR="00507B26" w:rsidRPr="00507B26">
              <w:rPr>
                <w:sz w:val="20"/>
                <w:szCs w:val="20"/>
              </w:rPr>
              <w:t>Firebird,</w:t>
            </w:r>
            <w:r w:rsidR="00507B26">
              <w:rPr>
                <w:sz w:val="20"/>
                <w:szCs w:val="20"/>
              </w:rPr>
              <w:t xml:space="preserve"> d</w:t>
            </w:r>
            <w:r w:rsidR="00507B26" w:rsidRPr="00507B26">
              <w:rPr>
                <w:sz w:val="20"/>
                <w:szCs w:val="20"/>
              </w:rPr>
              <w:t>owolnych innych przez podpi</w:t>
            </w:r>
            <w:r w:rsidR="00507B26" w:rsidRPr="00507B26">
              <w:rPr>
                <w:rFonts w:ascii="Calibri" w:hAnsi="Calibri" w:cs="Calibri"/>
                <w:sz w:val="20"/>
                <w:szCs w:val="20"/>
              </w:rPr>
              <w:t>ę</w:t>
            </w:r>
            <w:r w:rsidR="00507B26" w:rsidRPr="00507B26">
              <w:rPr>
                <w:sz w:val="20"/>
                <w:szCs w:val="20"/>
              </w:rPr>
              <w:t>cie skrypt</w:t>
            </w:r>
            <w:r w:rsidR="00507B26" w:rsidRPr="00507B26">
              <w:rPr>
                <w:rFonts w:ascii="Calibri" w:hAnsi="Calibri" w:cs="Calibri"/>
                <w:sz w:val="20"/>
                <w:szCs w:val="20"/>
              </w:rPr>
              <w:t>ó</w:t>
            </w:r>
            <w:r w:rsidR="00507B26" w:rsidRPr="00507B26">
              <w:rPr>
                <w:sz w:val="20"/>
                <w:szCs w:val="20"/>
              </w:rPr>
              <w:t>w pre/post</w:t>
            </w:r>
            <w:r w:rsidR="00507B26">
              <w:rPr>
                <w:sz w:val="20"/>
                <w:szCs w:val="20"/>
              </w:rPr>
              <w:t>.</w:t>
            </w:r>
            <w:r w:rsidR="00376A79">
              <w:rPr>
                <w:sz w:val="20"/>
                <w:szCs w:val="20"/>
              </w:rPr>
              <w:t xml:space="preserve"> </w:t>
            </w:r>
            <w:r w:rsidR="00376A79" w:rsidRPr="00376A79">
              <w:rPr>
                <w:sz w:val="20"/>
                <w:szCs w:val="20"/>
              </w:rPr>
              <w:t>Wykonywanie kopii zapasowej otwartych plików</w:t>
            </w:r>
            <w:r w:rsidR="00376A79">
              <w:rPr>
                <w:sz w:val="20"/>
                <w:szCs w:val="20"/>
              </w:rPr>
              <w:t>. Jednoczesny backup</w:t>
            </w:r>
            <w:r w:rsidR="00376A79" w:rsidRPr="00376A79">
              <w:rPr>
                <w:sz w:val="20"/>
                <w:szCs w:val="20"/>
              </w:rPr>
              <w:t xml:space="preserve"> wielu strumieni danych na to samo urządzenie dyskowe</w:t>
            </w:r>
            <w:r w:rsidR="00376A79">
              <w:rPr>
                <w:sz w:val="20"/>
                <w:szCs w:val="20"/>
              </w:rPr>
              <w:t>. A</w:t>
            </w:r>
            <w:r w:rsidR="00376A79" w:rsidRPr="00376A79">
              <w:rPr>
                <w:sz w:val="20"/>
                <w:szCs w:val="20"/>
              </w:rPr>
              <w:t xml:space="preserve">utomatyczne uruchomienie kopii zapasowej podczas </w:t>
            </w:r>
            <w:r w:rsidR="00376A79" w:rsidRPr="00376A79">
              <w:rPr>
                <w:sz w:val="20"/>
                <w:szCs w:val="20"/>
              </w:rPr>
              <w:lastRenderedPageBreak/>
              <w:t>zamykania systemu operacyjnego</w:t>
            </w:r>
            <w:r w:rsidR="00376A79">
              <w:rPr>
                <w:sz w:val="20"/>
                <w:szCs w:val="20"/>
              </w:rPr>
              <w:t xml:space="preserve">. </w:t>
            </w:r>
            <w:r w:rsidR="007E6933">
              <w:rPr>
                <w:sz w:val="20"/>
                <w:szCs w:val="20"/>
              </w:rPr>
              <w:t>Konfiguracja według wytycznych Zamawiającego, umożliwiająca pełne (adekwatne do potrzeb) korzystanie z programu w siedzibie Zamawiającego.</w:t>
            </w:r>
          </w:p>
        </w:tc>
        <w:tc>
          <w:tcPr>
            <w:tcW w:w="2469" w:type="pct"/>
          </w:tcPr>
          <w:p w14:paraId="3BD639D4" w14:textId="77777777" w:rsidR="000B2911" w:rsidRDefault="000B2911" w:rsidP="00207E3B">
            <w:pPr>
              <w:spacing w:after="0"/>
              <w:jc w:val="both"/>
              <w:rPr>
                <w:rFonts w:cstheme="minorHAnsi"/>
                <w:bCs/>
                <w:sz w:val="20"/>
                <w:szCs w:val="20"/>
              </w:rPr>
            </w:pPr>
            <w:r>
              <w:rPr>
                <w:rFonts w:cstheme="minorHAnsi"/>
                <w:bCs/>
                <w:sz w:val="20"/>
                <w:szCs w:val="20"/>
              </w:rPr>
              <w:lastRenderedPageBreak/>
              <w:t>Oświadczam, iż ww. oferowany przedmiot zamówienia spełnia wymagania minimalne oraz posiada (</w:t>
            </w:r>
            <w:r w:rsidRPr="009F0A9E">
              <w:rPr>
                <w:rFonts w:cstheme="minorHAnsi"/>
                <w:bCs/>
                <w:i/>
                <w:sz w:val="20"/>
                <w:szCs w:val="20"/>
              </w:rPr>
              <w:t>w miejsce „…”</w:t>
            </w:r>
            <w:r>
              <w:rPr>
                <w:rFonts w:cstheme="minorHAnsi"/>
                <w:bCs/>
                <w:sz w:val="20"/>
                <w:szCs w:val="20"/>
              </w:rPr>
              <w:t xml:space="preserve"> </w:t>
            </w:r>
            <w:r>
              <w:rPr>
                <w:rFonts w:cstheme="minorHAnsi"/>
                <w:bCs/>
                <w:i/>
                <w:sz w:val="20"/>
                <w:szCs w:val="20"/>
              </w:rPr>
              <w:t>wykonawca wpisuje oferowany parametr)</w:t>
            </w:r>
            <w:r>
              <w:rPr>
                <w:rFonts w:cstheme="minorHAnsi"/>
                <w:bCs/>
                <w:sz w:val="20"/>
                <w:szCs w:val="20"/>
              </w:rPr>
              <w:t>:</w:t>
            </w:r>
          </w:p>
          <w:p w14:paraId="24754BEA" w14:textId="77777777" w:rsidR="000B2911" w:rsidRPr="000B2911" w:rsidRDefault="000B2911" w:rsidP="000B2911">
            <w:pPr>
              <w:rPr>
                <w:rFonts w:cstheme="minorHAnsi"/>
                <w:bCs/>
                <w:sz w:val="20"/>
                <w:szCs w:val="20"/>
              </w:rPr>
            </w:pPr>
          </w:p>
          <w:p w14:paraId="42EE17F0" w14:textId="77777777" w:rsidR="00DC538E" w:rsidRDefault="00DC538E" w:rsidP="00207E3B">
            <w:pPr>
              <w:pStyle w:val="Akapitzlist"/>
              <w:numPr>
                <w:ilvl w:val="0"/>
                <w:numId w:val="9"/>
              </w:numPr>
              <w:rPr>
                <w:rFonts w:cstheme="minorHAnsi"/>
                <w:bCs/>
                <w:sz w:val="20"/>
                <w:szCs w:val="20"/>
              </w:rPr>
            </w:pPr>
            <w:r>
              <w:rPr>
                <w:rFonts w:cstheme="minorHAnsi"/>
                <w:bCs/>
                <w:sz w:val="20"/>
                <w:szCs w:val="20"/>
              </w:rPr>
              <w:t xml:space="preserve">… </w:t>
            </w:r>
            <w:r w:rsidR="00CB795F">
              <w:rPr>
                <w:rFonts w:cstheme="minorHAnsi"/>
                <w:bCs/>
                <w:sz w:val="20"/>
                <w:szCs w:val="20"/>
              </w:rPr>
              <w:t>język interfejsu</w:t>
            </w:r>
            <w:r>
              <w:rPr>
                <w:rFonts w:cstheme="minorHAnsi"/>
                <w:bCs/>
                <w:sz w:val="20"/>
                <w:szCs w:val="20"/>
              </w:rPr>
              <w:t xml:space="preserve"> użytkownika</w:t>
            </w:r>
          </w:p>
          <w:p w14:paraId="43193A6A" w14:textId="77777777" w:rsidR="00CB795F" w:rsidRDefault="00CB795F" w:rsidP="00207E3B">
            <w:pPr>
              <w:pStyle w:val="Akapitzlist"/>
              <w:numPr>
                <w:ilvl w:val="0"/>
                <w:numId w:val="9"/>
              </w:numPr>
              <w:rPr>
                <w:rFonts w:cstheme="minorHAnsi"/>
                <w:bCs/>
                <w:sz w:val="20"/>
                <w:szCs w:val="20"/>
              </w:rPr>
            </w:pPr>
            <w:r>
              <w:rPr>
                <w:rFonts w:cstheme="minorHAnsi"/>
                <w:bCs/>
                <w:sz w:val="20"/>
                <w:szCs w:val="20"/>
              </w:rPr>
              <w:t>… backup w chmurze producenta</w:t>
            </w:r>
          </w:p>
          <w:p w14:paraId="39E2C163" w14:textId="77777777" w:rsidR="001D71D6" w:rsidRDefault="001D71D6" w:rsidP="00207E3B">
            <w:pPr>
              <w:pStyle w:val="Akapitzlist"/>
              <w:numPr>
                <w:ilvl w:val="0"/>
                <w:numId w:val="9"/>
              </w:numPr>
              <w:rPr>
                <w:rFonts w:cstheme="minorHAnsi"/>
                <w:bCs/>
                <w:sz w:val="20"/>
                <w:szCs w:val="20"/>
              </w:rPr>
            </w:pPr>
            <w:r>
              <w:rPr>
                <w:sz w:val="20"/>
                <w:szCs w:val="20"/>
              </w:rPr>
              <w:t>… język pomocy tech</w:t>
            </w:r>
            <w:r w:rsidR="006E364A">
              <w:rPr>
                <w:sz w:val="20"/>
                <w:szCs w:val="20"/>
              </w:rPr>
              <w:t xml:space="preserve">nicznej producenta przez </w:t>
            </w:r>
            <w:r>
              <w:rPr>
                <w:sz w:val="20"/>
                <w:szCs w:val="20"/>
              </w:rPr>
              <w:t>nr telefonu …</w:t>
            </w:r>
          </w:p>
          <w:p w14:paraId="4B21B460" w14:textId="77777777" w:rsidR="000B2911" w:rsidRPr="00CF61CD" w:rsidRDefault="000B2911" w:rsidP="00207E3B">
            <w:pPr>
              <w:pStyle w:val="Akapitzlist"/>
              <w:numPr>
                <w:ilvl w:val="0"/>
                <w:numId w:val="9"/>
              </w:numPr>
              <w:rPr>
                <w:rFonts w:cstheme="minorHAnsi"/>
                <w:bCs/>
                <w:sz w:val="20"/>
                <w:szCs w:val="20"/>
              </w:rPr>
            </w:pPr>
            <w:r>
              <w:rPr>
                <w:rFonts w:cstheme="minorHAnsi"/>
                <w:bCs/>
                <w:sz w:val="20"/>
                <w:szCs w:val="20"/>
              </w:rPr>
              <w:t>Warunki gwarancji: …</w:t>
            </w:r>
          </w:p>
          <w:p w14:paraId="6711B6AA" w14:textId="77777777" w:rsidR="000B2911" w:rsidRDefault="000B2911" w:rsidP="00207E3B">
            <w:pPr>
              <w:pStyle w:val="Akapitzlist"/>
              <w:rPr>
                <w:rFonts w:cstheme="minorHAnsi"/>
                <w:bCs/>
                <w:sz w:val="20"/>
                <w:szCs w:val="20"/>
              </w:rPr>
            </w:pPr>
          </w:p>
          <w:p w14:paraId="2D999843" w14:textId="77777777" w:rsidR="000B2911" w:rsidRPr="001C1732" w:rsidRDefault="000B2911" w:rsidP="00207E3B">
            <w:pPr>
              <w:pStyle w:val="Akapitzlist"/>
              <w:numPr>
                <w:ilvl w:val="0"/>
                <w:numId w:val="9"/>
              </w:numPr>
              <w:rPr>
                <w:rFonts w:cstheme="minorHAnsi"/>
                <w:bCs/>
                <w:sz w:val="20"/>
                <w:szCs w:val="20"/>
              </w:rPr>
            </w:pPr>
            <w:r w:rsidRPr="001C1732">
              <w:rPr>
                <w:rFonts w:cstheme="minorHAnsi"/>
                <w:bCs/>
                <w:sz w:val="20"/>
                <w:szCs w:val="20"/>
              </w:rPr>
              <w:t>Pozostałe wymagane informacje i wyposażenie, umożliwiające identyfikację oferowanego przedmiotu zamówienia</w:t>
            </w:r>
            <w:r>
              <w:rPr>
                <w:rFonts w:cstheme="minorHAnsi"/>
                <w:bCs/>
                <w:sz w:val="20"/>
                <w:szCs w:val="20"/>
              </w:rPr>
              <w:t xml:space="preserve"> (podać jeśli wymagane)</w:t>
            </w:r>
            <w:r w:rsidRPr="001C1732">
              <w:rPr>
                <w:rFonts w:cstheme="minorHAnsi"/>
                <w:bCs/>
                <w:sz w:val="20"/>
                <w:szCs w:val="20"/>
              </w:rPr>
              <w:t>: …</w:t>
            </w:r>
          </w:p>
        </w:tc>
      </w:tr>
    </w:tbl>
    <w:p w14:paraId="0DD8A44B" w14:textId="77777777" w:rsidR="00C63523" w:rsidRDefault="00C6352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4"/>
        <w:gridCol w:w="6910"/>
      </w:tblGrid>
      <w:tr w:rsidR="00A10CE1" w:rsidRPr="00093E71" w14:paraId="2F3CA123" w14:textId="77777777" w:rsidTr="00207E3B">
        <w:trPr>
          <w:jc w:val="center"/>
        </w:trPr>
        <w:tc>
          <w:tcPr>
            <w:tcW w:w="5000" w:type="pct"/>
            <w:gridSpan w:val="2"/>
            <w:shd w:val="clear" w:color="auto" w:fill="000000" w:themeFill="text1"/>
            <w:vAlign w:val="center"/>
          </w:tcPr>
          <w:p w14:paraId="4B2395F4" w14:textId="77777777" w:rsidR="00A10CE1" w:rsidRPr="00093E71" w:rsidRDefault="00A10CE1" w:rsidP="00207E3B">
            <w:pPr>
              <w:spacing w:after="0"/>
              <w:jc w:val="both"/>
              <w:rPr>
                <w:rFonts w:ascii="Calibri" w:hAnsi="Calibri"/>
                <w:b/>
              </w:rPr>
            </w:pPr>
            <w:r>
              <w:rPr>
                <w:rFonts w:ascii="Calibri" w:hAnsi="Calibri"/>
                <w:b/>
              </w:rPr>
              <w:t xml:space="preserve">Serwer </w:t>
            </w:r>
            <w:r w:rsidR="00ED6B18">
              <w:rPr>
                <w:rFonts w:ascii="Calibri" w:hAnsi="Calibri"/>
                <w:b/>
              </w:rPr>
              <w:t>z macierzą</w:t>
            </w:r>
            <w:r>
              <w:rPr>
                <w:rFonts w:ascii="Calibri" w:hAnsi="Calibri"/>
                <w:b/>
              </w:rPr>
              <w:t>, 1 szt.</w:t>
            </w:r>
          </w:p>
        </w:tc>
      </w:tr>
      <w:tr w:rsidR="00A10CE1" w:rsidRPr="00093E71" w14:paraId="149A69DA" w14:textId="77777777" w:rsidTr="00207E3B">
        <w:trPr>
          <w:jc w:val="center"/>
        </w:trPr>
        <w:tc>
          <w:tcPr>
            <w:tcW w:w="5000" w:type="pct"/>
            <w:gridSpan w:val="2"/>
            <w:vAlign w:val="center"/>
          </w:tcPr>
          <w:p w14:paraId="43FE79FB" w14:textId="6DF7FD5F" w:rsidR="00A10CE1" w:rsidRPr="00640ACA" w:rsidRDefault="00961025" w:rsidP="00207E3B">
            <w:pPr>
              <w:spacing w:after="0"/>
              <w:jc w:val="both"/>
              <w:rPr>
                <w:rFonts w:ascii="Calibri" w:hAnsi="Calibri"/>
                <w:b/>
              </w:rPr>
            </w:pPr>
            <w:r>
              <w:rPr>
                <w:rFonts w:ascii="Calibri" w:hAnsi="Calibri"/>
                <w:b/>
                <w:color w:val="FF0000"/>
              </w:rPr>
              <w:t>n</w:t>
            </w:r>
            <w:r w:rsidR="00A10CE1" w:rsidRPr="00961025">
              <w:rPr>
                <w:rFonts w:ascii="Calibri" w:hAnsi="Calibri"/>
                <w:b/>
                <w:color w:val="FF0000"/>
              </w:rPr>
              <w:t xml:space="preserve">ależy wpisać: producent, model, nr produktu producenta </w:t>
            </w:r>
            <w:r w:rsidR="00A10CE1" w:rsidRPr="00C66CDA">
              <w:rPr>
                <w:rFonts w:ascii="Calibri" w:hAnsi="Calibri"/>
                <w:b/>
                <w:highlight w:val="yellow"/>
              </w:rPr>
              <w:t>[</w:t>
            </w:r>
            <w:r w:rsidR="00A10CE1" w:rsidRPr="00C66CDA">
              <w:rPr>
                <w:rFonts w:ascii="Calibri" w:hAnsi="Calibri"/>
                <w:b/>
                <w:i/>
                <w:highlight w:val="yellow"/>
              </w:rPr>
              <w:t>tu wpisać]</w:t>
            </w:r>
            <w:r w:rsidR="00C66CDA">
              <w:rPr>
                <w:rFonts w:ascii="Calibri" w:hAnsi="Calibri"/>
                <w:b/>
                <w:i/>
              </w:rPr>
              <w:t>-</w:t>
            </w:r>
          </w:p>
        </w:tc>
      </w:tr>
      <w:tr w:rsidR="00A10CE1" w:rsidRPr="00093E71" w14:paraId="52E2F1D7" w14:textId="77777777" w:rsidTr="00207E3B">
        <w:trPr>
          <w:jc w:val="center"/>
        </w:trPr>
        <w:tc>
          <w:tcPr>
            <w:tcW w:w="2531" w:type="pct"/>
            <w:vAlign w:val="center"/>
          </w:tcPr>
          <w:p w14:paraId="02DB979B" w14:textId="77777777" w:rsidR="00A10CE1" w:rsidRPr="00093E71" w:rsidRDefault="00A10CE1" w:rsidP="00207E3B">
            <w:pPr>
              <w:spacing w:after="0"/>
              <w:rPr>
                <w:rFonts w:ascii="Calibri" w:hAnsi="Calibri" w:cs="Calibri"/>
                <w:b/>
              </w:rPr>
            </w:pPr>
            <w:r>
              <w:rPr>
                <w:rFonts w:ascii="Calibri" w:hAnsi="Calibri" w:cs="Calibri"/>
                <w:b/>
              </w:rPr>
              <w:t>Wymagania minimalne</w:t>
            </w:r>
          </w:p>
        </w:tc>
        <w:tc>
          <w:tcPr>
            <w:tcW w:w="2469" w:type="pct"/>
            <w:vAlign w:val="center"/>
          </w:tcPr>
          <w:p w14:paraId="3D53CCC2" w14:textId="77777777" w:rsidR="00A10CE1" w:rsidRPr="00093E71" w:rsidRDefault="00A10CE1" w:rsidP="00207E3B">
            <w:pPr>
              <w:spacing w:after="0"/>
              <w:jc w:val="both"/>
              <w:rPr>
                <w:rFonts w:ascii="Calibri" w:hAnsi="Calibri" w:cs="Calibri"/>
                <w:b/>
              </w:rPr>
            </w:pPr>
            <w:r>
              <w:rPr>
                <w:rFonts w:ascii="Calibri" w:hAnsi="Calibri"/>
                <w:b/>
              </w:rPr>
              <w:t xml:space="preserve">Opis </w:t>
            </w:r>
            <w:r w:rsidRPr="00093E71">
              <w:rPr>
                <w:rFonts w:ascii="Calibri" w:hAnsi="Calibri"/>
                <w:b/>
              </w:rPr>
              <w:t xml:space="preserve">oferowanego </w:t>
            </w:r>
            <w:r>
              <w:rPr>
                <w:rFonts w:ascii="Calibri" w:hAnsi="Calibri"/>
                <w:b/>
              </w:rPr>
              <w:t>przedmiotu zamówienia</w:t>
            </w:r>
          </w:p>
        </w:tc>
      </w:tr>
      <w:tr w:rsidR="00A10CE1" w:rsidRPr="006C2E84" w14:paraId="198C75CD" w14:textId="77777777" w:rsidTr="00207E3B">
        <w:trPr>
          <w:jc w:val="center"/>
        </w:trPr>
        <w:tc>
          <w:tcPr>
            <w:tcW w:w="2531" w:type="pct"/>
          </w:tcPr>
          <w:p w14:paraId="67649AE5" w14:textId="77777777" w:rsidR="00ED6B18" w:rsidRDefault="00ED6B18" w:rsidP="009F1A88">
            <w:pPr>
              <w:spacing w:after="0"/>
              <w:jc w:val="both"/>
              <w:rPr>
                <w:sz w:val="20"/>
                <w:szCs w:val="20"/>
              </w:rPr>
            </w:pPr>
            <w:r>
              <w:rPr>
                <w:sz w:val="20"/>
                <w:szCs w:val="20"/>
              </w:rPr>
              <w:t>Serwer:</w:t>
            </w:r>
          </w:p>
          <w:p w14:paraId="19974292" w14:textId="64D47BBA" w:rsidR="00CD6DE1" w:rsidRDefault="00ED6B18" w:rsidP="009F1A88">
            <w:pPr>
              <w:spacing w:after="0"/>
              <w:jc w:val="both"/>
              <w:rPr>
                <w:sz w:val="20"/>
                <w:szCs w:val="20"/>
              </w:rPr>
            </w:pPr>
            <w:r>
              <w:rPr>
                <w:sz w:val="20"/>
                <w:szCs w:val="20"/>
              </w:rPr>
              <w:t xml:space="preserve">Okablowanie i inne wyposażenie, niezbędne do pracy zgodnie z przeznaczeniem opisanym w postępowaniu. </w:t>
            </w:r>
            <w:r w:rsidR="00A10CE1">
              <w:rPr>
                <w:sz w:val="20"/>
                <w:szCs w:val="20"/>
              </w:rPr>
              <w:t xml:space="preserve">Obudowa maks. 2U z miejscem na 8 dysków, dwoma zasilaczami, ruchomymi szynami rack. </w:t>
            </w:r>
            <w:r w:rsidR="001C21E4" w:rsidRPr="003149CF">
              <w:rPr>
                <w:sz w:val="20"/>
                <w:szCs w:val="20"/>
              </w:rPr>
              <w:t>2 procesory 2,1GHz 12 rdzeni</w:t>
            </w:r>
            <w:r w:rsidR="003149CF" w:rsidRPr="003149CF">
              <w:rPr>
                <w:sz w:val="20"/>
                <w:szCs w:val="20"/>
              </w:rPr>
              <w:t>.</w:t>
            </w:r>
            <w:r w:rsidR="003149CF">
              <w:rPr>
                <w:sz w:val="20"/>
                <w:szCs w:val="20"/>
              </w:rPr>
              <w:t xml:space="preserve"> </w:t>
            </w:r>
            <w:r w:rsidR="00A10CE1">
              <w:rPr>
                <w:sz w:val="20"/>
                <w:szCs w:val="20"/>
              </w:rPr>
              <w:t xml:space="preserve">RAM 96GB z możliwością rozbudowy do 512MB. 6 złącz RJ45 1Gbps. </w:t>
            </w:r>
            <w:r w:rsidR="006E400C">
              <w:rPr>
                <w:sz w:val="20"/>
                <w:szCs w:val="20"/>
              </w:rPr>
              <w:t>Dwuportowa k</w:t>
            </w:r>
            <w:r w:rsidR="00A10CE1">
              <w:rPr>
                <w:sz w:val="20"/>
                <w:szCs w:val="20"/>
              </w:rPr>
              <w:t xml:space="preserve">arta HBA </w:t>
            </w:r>
            <w:r w:rsidR="006E400C">
              <w:rPr>
                <w:sz w:val="20"/>
                <w:szCs w:val="20"/>
              </w:rPr>
              <w:t xml:space="preserve">SAS lub FC 16G </w:t>
            </w:r>
            <w:r w:rsidR="00A10CE1">
              <w:rPr>
                <w:sz w:val="20"/>
                <w:szCs w:val="20"/>
              </w:rPr>
              <w:t>do połączenia z oferowaną macierzą. Dwuportowa karta HBA SAS do połączenia z obecną macierzą</w:t>
            </w:r>
            <w:r w:rsidR="006E400C">
              <w:rPr>
                <w:sz w:val="20"/>
                <w:szCs w:val="20"/>
              </w:rPr>
              <w:t xml:space="preserve"> Compellent 3020. 2 dyski SSD 480GB. 2 dyski SSD 240GB w raid 1 dla wirtualizatora. Kontroler sprzętowy raid 0,1,5,6 z własną pamięcią cache. 4 porty USB do podłączania urządzeń przenośnych. Moduł pełnego (wg producenta) zdalnego zarządzania serwerem z dedykowanym złączem RJ45.</w:t>
            </w:r>
            <w:r w:rsidR="00BE508E">
              <w:rPr>
                <w:sz w:val="20"/>
                <w:szCs w:val="20"/>
              </w:rPr>
              <w:t xml:space="preserve"> Serwer należy połączyć produkcyjnie z macierzami.</w:t>
            </w:r>
            <w:r w:rsidR="00663274">
              <w:rPr>
                <w:sz w:val="20"/>
                <w:szCs w:val="20"/>
              </w:rPr>
              <w:t xml:space="preserve"> </w:t>
            </w:r>
            <w:r w:rsidR="009E3AEF">
              <w:rPr>
                <w:sz w:val="20"/>
                <w:szCs w:val="20"/>
              </w:rPr>
              <w:t>Gwarancja producenta na 3</w:t>
            </w:r>
            <w:r w:rsidR="009E3AEF" w:rsidRPr="00867721">
              <w:rPr>
                <w:sz w:val="20"/>
                <w:szCs w:val="20"/>
              </w:rPr>
              <w:t xml:space="preserve"> lat</w:t>
            </w:r>
            <w:r w:rsidR="009E3AEF">
              <w:rPr>
                <w:sz w:val="20"/>
                <w:szCs w:val="20"/>
              </w:rPr>
              <w:t>a w trybie NBD on-site z obsługą w j. polskim za pośrednictwem polskiego nr telefonu (należy podać w ofercie). Dyski pozostają u Zamawiającego w każdej sytuacji. Wszystkie komponenty serwera muszą być serwisowane przez autoryzowany serwis producenta serwera, działający zgodnie z wdrożoną normą ISO 9001 w zakresie serwisu. Konfiguracja umożliwiająca pełne (adekwatne do potrzeb) korzystanie z urządzenia w siedzibie Zamawiającego.</w:t>
            </w:r>
            <w:r w:rsidR="0018707C">
              <w:rPr>
                <w:sz w:val="20"/>
                <w:szCs w:val="20"/>
              </w:rPr>
              <w:t xml:space="preserve"> </w:t>
            </w:r>
            <w:r w:rsidR="00651B86">
              <w:rPr>
                <w:sz w:val="20"/>
                <w:szCs w:val="20"/>
              </w:rPr>
              <w:t>Licencje i nośniki na k</w:t>
            </w:r>
            <w:r w:rsidR="00CD6DE1">
              <w:rPr>
                <w:sz w:val="20"/>
                <w:szCs w:val="20"/>
              </w:rPr>
              <w:t>omercyjny system operacyjny</w:t>
            </w:r>
            <w:r w:rsidR="00644673">
              <w:rPr>
                <w:sz w:val="20"/>
                <w:szCs w:val="20"/>
              </w:rPr>
              <w:t xml:space="preserve"> o cechach:</w:t>
            </w:r>
            <w:r w:rsidR="009F1A88">
              <w:rPr>
                <w:sz w:val="20"/>
                <w:szCs w:val="20"/>
              </w:rPr>
              <w:t xml:space="preserve"> pozwala</w:t>
            </w:r>
            <w:r w:rsidR="00CD6DE1">
              <w:rPr>
                <w:sz w:val="20"/>
                <w:szCs w:val="20"/>
              </w:rPr>
              <w:t xml:space="preserve"> na uruchomienie 4 serwerów wirtualnych</w:t>
            </w:r>
            <w:r w:rsidR="00644673">
              <w:rPr>
                <w:sz w:val="20"/>
                <w:szCs w:val="20"/>
              </w:rPr>
              <w:t xml:space="preserve"> tego systemu; polski interfejs graficzny; pomoc techniczna producenta w j. polskim za pośrednictwem polskiego nr telefonu; budowanie klastrów HA, </w:t>
            </w:r>
            <w:r w:rsidR="008A5575">
              <w:rPr>
                <w:sz w:val="20"/>
                <w:szCs w:val="20"/>
              </w:rPr>
              <w:t xml:space="preserve">integracja z </w:t>
            </w:r>
            <w:r w:rsidR="00AD55F4">
              <w:rPr>
                <w:sz w:val="20"/>
                <w:szCs w:val="20"/>
              </w:rPr>
              <w:t xml:space="preserve">posiadaną przez Zamawiającego usługą </w:t>
            </w:r>
            <w:r w:rsidR="008A5575">
              <w:rPr>
                <w:sz w:val="20"/>
                <w:szCs w:val="20"/>
              </w:rPr>
              <w:t>Microsoft</w:t>
            </w:r>
            <w:r w:rsidR="00644673">
              <w:rPr>
                <w:sz w:val="20"/>
                <w:szCs w:val="20"/>
              </w:rPr>
              <w:t xml:space="preserve"> Active Directory; </w:t>
            </w:r>
            <w:r w:rsidR="00644673" w:rsidRPr="00644673">
              <w:rPr>
                <w:sz w:val="20"/>
                <w:szCs w:val="20"/>
              </w:rPr>
              <w:t>Automatyczna weryfikacja cyfrowych sygnatur sterowników w celu sprawdzenia czy sterownik przeszedł testy jakości przeprowadzone przez producenta systemu operacyjnego</w:t>
            </w:r>
            <w:r w:rsidR="00644673">
              <w:rPr>
                <w:sz w:val="20"/>
                <w:szCs w:val="20"/>
              </w:rPr>
              <w:t xml:space="preserve">; </w:t>
            </w:r>
            <w:r w:rsidR="00644673" w:rsidRPr="00644673">
              <w:rPr>
                <w:sz w:val="20"/>
                <w:szCs w:val="20"/>
              </w:rPr>
              <w:t xml:space="preserve">uruchamianie aplikacji internetowych wykorzystujących </w:t>
            </w:r>
            <w:r w:rsidR="00644673" w:rsidRPr="00644673">
              <w:rPr>
                <w:sz w:val="20"/>
                <w:szCs w:val="20"/>
              </w:rPr>
              <w:lastRenderedPageBreak/>
              <w:t>technologię ASP.NET</w:t>
            </w:r>
            <w:r w:rsidR="00644673">
              <w:rPr>
                <w:sz w:val="20"/>
                <w:szCs w:val="20"/>
              </w:rPr>
              <w:t xml:space="preserve">; </w:t>
            </w:r>
            <w:r w:rsidR="009F1A88" w:rsidRPr="009F1A88">
              <w:rPr>
                <w:sz w:val="20"/>
                <w:szCs w:val="20"/>
              </w:rPr>
              <w:t>Dostępność bezpłatnych narzędzi producenta systemu umożliwiających badanie i wdrażanie zdefiniowanego zestawu polityk bezpieczeństwa; Pochodzący od producenta systemu serwis zarządzania polityką konsumpcji informacji w dokumentach (Digital Rights Management); Zdalna dystrybucja oprogramowania na stacje robocze; Serwis udostępniania stron WWW; bezpłatna aktualizacja zabezpieczeń i poprawek systemu przez cały czas trwania systemu; licencja wieczysta</w:t>
            </w:r>
            <w:r w:rsidR="003B175F">
              <w:rPr>
                <w:sz w:val="20"/>
                <w:szCs w:val="20"/>
              </w:rPr>
              <w:t xml:space="preserve">. </w:t>
            </w:r>
            <w:r w:rsidR="003B175F" w:rsidRPr="003B175F">
              <w:rPr>
                <w:sz w:val="20"/>
                <w:szCs w:val="20"/>
              </w:rPr>
              <w:t>30 licencji dostępowych dla użytkowników do ww. komercyjnego systemu operacyjnego, jeśli wymagane przez producenta systemu.</w:t>
            </w:r>
            <w:r w:rsidR="009E3AEF">
              <w:rPr>
                <w:sz w:val="20"/>
                <w:szCs w:val="20"/>
              </w:rPr>
              <w:t xml:space="preserve"> </w:t>
            </w:r>
            <w:r w:rsidR="007E6933">
              <w:rPr>
                <w:sz w:val="20"/>
                <w:szCs w:val="20"/>
              </w:rPr>
              <w:t>Konfiguracja według wytycznych Zamawiającego, umożliwiająca pełne (adekwatne do potrzeb) korzystanie z urządzenia w siedzibie Zamawiającego.</w:t>
            </w:r>
          </w:p>
          <w:p w14:paraId="5AE1ACC9" w14:textId="4E879228" w:rsidR="009E3AEF" w:rsidRDefault="007D05B2" w:rsidP="00C51904">
            <w:pPr>
              <w:spacing w:after="0"/>
              <w:jc w:val="both"/>
              <w:rPr>
                <w:sz w:val="20"/>
                <w:szCs w:val="20"/>
              </w:rPr>
            </w:pPr>
            <w:r w:rsidRPr="003149CF">
              <w:rPr>
                <w:color w:val="000000" w:themeColor="text1"/>
                <w:sz w:val="20"/>
                <w:szCs w:val="20"/>
              </w:rPr>
              <w:t xml:space="preserve">Dodatkowe licencje ww. komercyjnego systemu operacyjnego do wykorzystania na posiadanym serwerze Zamawiającego, który ma </w:t>
            </w:r>
            <w:r w:rsidR="00534120" w:rsidRPr="003149CF">
              <w:rPr>
                <w:color w:val="000000" w:themeColor="text1"/>
                <w:sz w:val="20"/>
                <w:szCs w:val="20"/>
              </w:rPr>
              <w:t>24</w:t>
            </w:r>
            <w:r w:rsidRPr="003149CF">
              <w:rPr>
                <w:color w:val="000000" w:themeColor="text1"/>
                <w:sz w:val="20"/>
                <w:szCs w:val="20"/>
              </w:rPr>
              <w:t xml:space="preserve"> rdzeni</w:t>
            </w:r>
            <w:r w:rsidR="003B175F" w:rsidRPr="003149CF">
              <w:rPr>
                <w:color w:val="000000" w:themeColor="text1"/>
                <w:sz w:val="20"/>
                <w:szCs w:val="20"/>
              </w:rPr>
              <w:t>e.</w:t>
            </w:r>
            <w:r w:rsidR="009E3AEF" w:rsidRPr="003149CF">
              <w:rPr>
                <w:color w:val="000000" w:themeColor="text1"/>
                <w:sz w:val="20"/>
                <w:szCs w:val="20"/>
              </w:rPr>
              <w:t xml:space="preserve"> Konfiguracja umożliwiająca pełne (adekwatne do potrzeb) korzystanie z urządzenia w siedzibie Zamawiającego.</w:t>
            </w:r>
            <w:r w:rsidR="0018707C" w:rsidRPr="003149CF">
              <w:rPr>
                <w:color w:val="000000" w:themeColor="text1"/>
                <w:sz w:val="20"/>
                <w:szCs w:val="20"/>
              </w:rPr>
              <w:t xml:space="preserve"> </w:t>
            </w:r>
            <w:r w:rsidR="00D81E21">
              <w:rPr>
                <w:sz w:val="20"/>
                <w:szCs w:val="20"/>
              </w:rPr>
              <w:t>Komercyjna p</w:t>
            </w:r>
            <w:r w:rsidR="003E6F3E">
              <w:rPr>
                <w:sz w:val="20"/>
                <w:szCs w:val="20"/>
              </w:rPr>
              <w:t>latforma wirtualizacji</w:t>
            </w:r>
            <w:r w:rsidR="00D81E21">
              <w:rPr>
                <w:sz w:val="20"/>
                <w:szCs w:val="20"/>
              </w:rPr>
              <w:t xml:space="preserve"> o cechach: pozwalająca zwirtualizować do 3 serwerów fizycznych; centralne zarządzanie serwerami wirtualnymi; wspracie dl</w:t>
            </w:r>
            <w:r w:rsidR="00A21285">
              <w:rPr>
                <w:sz w:val="20"/>
                <w:szCs w:val="20"/>
              </w:rPr>
              <w:t xml:space="preserve">a klastrów wysokiej dostępności; </w:t>
            </w:r>
            <w:r w:rsidR="00F7597E">
              <w:rPr>
                <w:sz w:val="20"/>
                <w:szCs w:val="20"/>
              </w:rPr>
              <w:t xml:space="preserve">wsparcie dla </w:t>
            </w:r>
            <w:r w:rsidR="00AA765F">
              <w:rPr>
                <w:sz w:val="20"/>
                <w:szCs w:val="20"/>
              </w:rPr>
              <w:t>oprogramowania</w:t>
            </w:r>
            <w:r w:rsidR="00F7597E">
              <w:rPr>
                <w:sz w:val="20"/>
                <w:szCs w:val="20"/>
              </w:rPr>
              <w:t>: CentOS, Debian</w:t>
            </w:r>
            <w:r w:rsidR="00A21285">
              <w:rPr>
                <w:sz w:val="20"/>
                <w:szCs w:val="20"/>
              </w:rPr>
              <w:t xml:space="preserve">, </w:t>
            </w:r>
            <w:r w:rsidR="00AA3303">
              <w:rPr>
                <w:sz w:val="20"/>
                <w:szCs w:val="20"/>
              </w:rPr>
              <w:t>vSphere 8</w:t>
            </w:r>
            <w:r w:rsidR="005A05FA">
              <w:rPr>
                <w:sz w:val="20"/>
                <w:szCs w:val="20"/>
              </w:rPr>
              <w:t xml:space="preserve"> lub</w:t>
            </w:r>
            <w:r w:rsidR="00A21285">
              <w:rPr>
                <w:sz w:val="20"/>
                <w:szCs w:val="20"/>
              </w:rPr>
              <w:t xml:space="preserve"> </w:t>
            </w:r>
            <w:r w:rsidR="00AA3303">
              <w:rPr>
                <w:sz w:val="20"/>
                <w:szCs w:val="20"/>
              </w:rPr>
              <w:t>W</w:t>
            </w:r>
            <w:r w:rsidR="00D76612">
              <w:rPr>
                <w:sz w:val="20"/>
                <w:szCs w:val="20"/>
              </w:rPr>
              <w:t>indows Srv 2016</w:t>
            </w:r>
            <w:r w:rsidR="00A21285">
              <w:rPr>
                <w:sz w:val="20"/>
                <w:szCs w:val="20"/>
              </w:rPr>
              <w:t>, Xopero, Veeam</w:t>
            </w:r>
            <w:r w:rsidR="00F7597E">
              <w:rPr>
                <w:sz w:val="20"/>
                <w:szCs w:val="20"/>
              </w:rPr>
              <w:t xml:space="preserve"> 11 i 12</w:t>
            </w:r>
            <w:r w:rsidR="00A21285">
              <w:rPr>
                <w:sz w:val="20"/>
                <w:szCs w:val="20"/>
              </w:rPr>
              <w:t>.</w:t>
            </w:r>
            <w:r w:rsidR="00787290">
              <w:rPr>
                <w:sz w:val="20"/>
                <w:szCs w:val="20"/>
              </w:rPr>
              <w:t xml:space="preserve"> </w:t>
            </w:r>
            <w:r w:rsidR="0018707C">
              <w:rPr>
                <w:sz w:val="20"/>
                <w:szCs w:val="20"/>
              </w:rPr>
              <w:t>Konfiguracja umożliwiająca pełne (adekwatne do potrzeb) korzystanie z urządzenia w siedzibie Zamawiającego.</w:t>
            </w:r>
          </w:p>
          <w:p w14:paraId="1EAE7B61" w14:textId="77777777" w:rsidR="00ED6B18" w:rsidRDefault="00ED6B18" w:rsidP="00C51904">
            <w:pPr>
              <w:spacing w:after="0"/>
              <w:jc w:val="both"/>
              <w:rPr>
                <w:sz w:val="20"/>
                <w:szCs w:val="20"/>
              </w:rPr>
            </w:pPr>
            <w:r>
              <w:rPr>
                <w:sz w:val="20"/>
                <w:szCs w:val="20"/>
              </w:rPr>
              <w:t>Macierz:</w:t>
            </w:r>
          </w:p>
          <w:p w14:paraId="26C00258" w14:textId="77777777" w:rsidR="006271C4" w:rsidRDefault="006271C4" w:rsidP="00C51904">
            <w:pPr>
              <w:spacing w:after="0"/>
              <w:jc w:val="both"/>
              <w:rPr>
                <w:b/>
                <w:sz w:val="20"/>
                <w:szCs w:val="20"/>
              </w:rPr>
            </w:pPr>
            <w:r w:rsidRPr="006271C4">
              <w:rPr>
                <w:b/>
                <w:sz w:val="20"/>
                <w:szCs w:val="20"/>
              </w:rPr>
              <w:t xml:space="preserve">Zamawiający wymaga dostarczenia nowej macierzy lub aktualizacji </w:t>
            </w:r>
            <w:r>
              <w:rPr>
                <w:b/>
                <w:sz w:val="20"/>
                <w:szCs w:val="20"/>
              </w:rPr>
              <w:t>posiadanej</w:t>
            </w:r>
            <w:r w:rsidRPr="006271C4">
              <w:rPr>
                <w:b/>
                <w:sz w:val="20"/>
                <w:szCs w:val="20"/>
              </w:rPr>
              <w:t xml:space="preserve"> macierzy</w:t>
            </w:r>
            <w:r>
              <w:rPr>
                <w:b/>
                <w:sz w:val="20"/>
                <w:szCs w:val="20"/>
              </w:rPr>
              <w:t>.</w:t>
            </w:r>
          </w:p>
          <w:p w14:paraId="2F26B619" w14:textId="77777777" w:rsidR="006271C4" w:rsidRPr="006271C4" w:rsidRDefault="006271C4" w:rsidP="00C51904">
            <w:pPr>
              <w:spacing w:after="0"/>
              <w:jc w:val="both"/>
              <w:rPr>
                <w:b/>
                <w:sz w:val="20"/>
                <w:szCs w:val="20"/>
              </w:rPr>
            </w:pPr>
            <w:r>
              <w:rPr>
                <w:b/>
                <w:sz w:val="20"/>
                <w:szCs w:val="20"/>
              </w:rPr>
              <w:t>Wymagania dla nowej macierzy:</w:t>
            </w:r>
          </w:p>
          <w:p w14:paraId="7B24A589" w14:textId="77777777" w:rsidR="00ED6B18" w:rsidRDefault="00ED6B18" w:rsidP="00004E17">
            <w:pPr>
              <w:spacing w:after="0"/>
              <w:jc w:val="both"/>
              <w:rPr>
                <w:sz w:val="20"/>
                <w:szCs w:val="20"/>
              </w:rPr>
            </w:pPr>
            <w:r>
              <w:rPr>
                <w:sz w:val="20"/>
                <w:szCs w:val="20"/>
              </w:rPr>
              <w:t>Okablowanie i inne wyposażenie, niezbędne do pracy zgodnie z przeznaczeniem opisanym w postępowaniu. Obudowa maks. 2U z miejscem na 12 dysków, dwoma zasilaczami, szynami rack. 2 kontrolery 4-portowe SAS lub FC 16G do połączenia z oferowanym serwerem. W przypadku kontrolerów FC należy wyposażyć obecny serwer Zamawiającego w 2-portową kartę HBA FC</w:t>
            </w:r>
            <w:r w:rsidR="00A47E8D">
              <w:rPr>
                <w:sz w:val="20"/>
                <w:szCs w:val="20"/>
              </w:rPr>
              <w:t xml:space="preserve"> i połączyć </w:t>
            </w:r>
            <w:r w:rsidR="00B57071">
              <w:rPr>
                <w:sz w:val="20"/>
                <w:szCs w:val="20"/>
              </w:rPr>
              <w:t xml:space="preserve">produkcyjnie </w:t>
            </w:r>
            <w:r w:rsidR="00A47E8D">
              <w:rPr>
                <w:sz w:val="20"/>
                <w:szCs w:val="20"/>
              </w:rPr>
              <w:t>z oferowaną macierzą</w:t>
            </w:r>
            <w:r>
              <w:rPr>
                <w:sz w:val="20"/>
                <w:szCs w:val="20"/>
              </w:rPr>
              <w:t>.</w:t>
            </w:r>
            <w:r w:rsidR="00A47E8D">
              <w:rPr>
                <w:sz w:val="20"/>
                <w:szCs w:val="20"/>
              </w:rPr>
              <w:t xml:space="preserve"> 7 dysków 2</w:t>
            </w:r>
            <w:r w:rsidR="00CF0AAD">
              <w:rPr>
                <w:sz w:val="20"/>
                <w:szCs w:val="20"/>
              </w:rPr>
              <w:t>,4TB SAS 10k. RAID 5,6. S</w:t>
            </w:r>
            <w:r w:rsidR="00A47E8D">
              <w:rPr>
                <w:sz w:val="20"/>
                <w:szCs w:val="20"/>
              </w:rPr>
              <w:t>ystem plików</w:t>
            </w:r>
            <w:r w:rsidR="00CF0AAD">
              <w:rPr>
                <w:sz w:val="20"/>
                <w:szCs w:val="20"/>
              </w:rPr>
              <w:t xml:space="preserve"> macierzowy, nie NASowy</w:t>
            </w:r>
            <w:r w:rsidR="00A47E8D">
              <w:rPr>
                <w:sz w:val="20"/>
                <w:szCs w:val="20"/>
              </w:rPr>
              <w:t>.</w:t>
            </w:r>
            <w:r w:rsidR="00CF0AAD">
              <w:rPr>
                <w:sz w:val="20"/>
                <w:szCs w:val="20"/>
              </w:rPr>
              <w:t xml:space="preserve"> </w:t>
            </w:r>
            <w:r w:rsidR="00CF0AAD" w:rsidRPr="00CF0AAD">
              <w:rPr>
                <w:sz w:val="20"/>
                <w:szCs w:val="20"/>
              </w:rPr>
              <w:t>Zarządzanie przez</w:t>
            </w:r>
            <w:r w:rsidR="003959E6">
              <w:rPr>
                <w:sz w:val="20"/>
                <w:szCs w:val="20"/>
              </w:rPr>
              <w:t>:</w:t>
            </w:r>
            <w:r w:rsidR="00CF0AAD" w:rsidRPr="00CF0AAD">
              <w:rPr>
                <w:sz w:val="20"/>
                <w:szCs w:val="20"/>
              </w:rPr>
              <w:t xml:space="preserve"> </w:t>
            </w:r>
            <w:r w:rsidR="003959E6">
              <w:rPr>
                <w:sz w:val="20"/>
                <w:szCs w:val="20"/>
              </w:rPr>
              <w:t xml:space="preserve">przeglądarkę internetową, GUI </w:t>
            </w:r>
            <w:r w:rsidR="00CF0AAD" w:rsidRPr="00CF0AAD">
              <w:rPr>
                <w:sz w:val="20"/>
                <w:szCs w:val="20"/>
              </w:rPr>
              <w:t>HTML5</w:t>
            </w:r>
            <w:r w:rsidR="00755E7F">
              <w:rPr>
                <w:sz w:val="20"/>
                <w:szCs w:val="20"/>
              </w:rPr>
              <w:t>. Powiadamianie mailem o awarii.</w:t>
            </w:r>
            <w:r w:rsidR="00CF0AAD" w:rsidRPr="00CF0AAD">
              <w:rPr>
                <w:sz w:val="20"/>
                <w:szCs w:val="20"/>
              </w:rPr>
              <w:t xml:space="preserve"> </w:t>
            </w:r>
            <w:r w:rsidR="003959E6">
              <w:rPr>
                <w:sz w:val="20"/>
                <w:szCs w:val="20"/>
              </w:rPr>
              <w:t>M</w:t>
            </w:r>
            <w:r w:rsidR="00CF0AAD" w:rsidRPr="00CF0AAD">
              <w:rPr>
                <w:sz w:val="20"/>
                <w:szCs w:val="20"/>
              </w:rPr>
              <w:t xml:space="preserve">askowanie i mapowanie dysków. </w:t>
            </w:r>
            <w:r w:rsidR="00755E7F">
              <w:rPr>
                <w:sz w:val="20"/>
                <w:szCs w:val="20"/>
              </w:rPr>
              <w:t>Licencja (jeśli wymagana) umożliwiająca</w:t>
            </w:r>
            <w:r w:rsidR="00CF0AAD" w:rsidRPr="00CF0AAD">
              <w:rPr>
                <w:sz w:val="20"/>
                <w:szCs w:val="20"/>
              </w:rPr>
              <w:t xml:space="preserve"> utworzenie 5</w:t>
            </w:r>
            <w:r w:rsidR="00755E7F">
              <w:rPr>
                <w:sz w:val="20"/>
                <w:szCs w:val="20"/>
              </w:rPr>
              <w:t>00</w:t>
            </w:r>
            <w:r w:rsidR="00CF0AAD" w:rsidRPr="00CF0AAD">
              <w:rPr>
                <w:sz w:val="20"/>
                <w:szCs w:val="20"/>
              </w:rPr>
              <w:t xml:space="preserve"> LUN’ów oraz 1024 kopii migawkowych na całe urządzenie.</w:t>
            </w:r>
            <w:r w:rsidR="00004E17">
              <w:rPr>
                <w:sz w:val="20"/>
                <w:szCs w:val="20"/>
              </w:rPr>
              <w:t xml:space="preserve"> </w:t>
            </w:r>
            <w:r>
              <w:rPr>
                <w:sz w:val="20"/>
                <w:szCs w:val="20"/>
              </w:rPr>
              <w:t xml:space="preserve">Gwarancja </w:t>
            </w:r>
            <w:r>
              <w:rPr>
                <w:sz w:val="20"/>
                <w:szCs w:val="20"/>
              </w:rPr>
              <w:lastRenderedPageBreak/>
              <w:t>producenta na 3</w:t>
            </w:r>
            <w:r w:rsidRPr="00867721">
              <w:rPr>
                <w:sz w:val="20"/>
                <w:szCs w:val="20"/>
              </w:rPr>
              <w:t xml:space="preserve"> lat</w:t>
            </w:r>
            <w:r>
              <w:rPr>
                <w:sz w:val="20"/>
                <w:szCs w:val="20"/>
              </w:rPr>
              <w:t>a w trybie NBD on-site z obsługą w j. polskim za pośrednictwem polskiego nr telefonu (należy podać w ofercie). Dyski pozostają u Zamawiającego w każdej sytuacji. Wszystkie komponenty macierzy muszą być serwisowane przez autoryzowany serwis producenta macierzy, działający zgodnie z wdrożoną normą ISO 9001 w zakresie serwisu.</w:t>
            </w:r>
            <w:r w:rsidR="0018707C">
              <w:rPr>
                <w:sz w:val="20"/>
                <w:szCs w:val="20"/>
              </w:rPr>
              <w:t xml:space="preserve"> </w:t>
            </w:r>
            <w:r w:rsidR="007E6933">
              <w:rPr>
                <w:sz w:val="20"/>
                <w:szCs w:val="20"/>
              </w:rPr>
              <w:t>Konfiguracja według wytycznych Zamawiającego, umożliwiająca pełne (adekwatne do potrzeb) korzystanie z urządzenia w siedzibie Zamawiającego.</w:t>
            </w:r>
          </w:p>
          <w:p w14:paraId="47EF6B69" w14:textId="77777777" w:rsidR="006271C4" w:rsidRDefault="006271C4" w:rsidP="00004E17">
            <w:pPr>
              <w:spacing w:after="0"/>
              <w:jc w:val="both"/>
              <w:rPr>
                <w:b/>
                <w:sz w:val="20"/>
                <w:szCs w:val="20"/>
              </w:rPr>
            </w:pPr>
            <w:r>
              <w:rPr>
                <w:b/>
                <w:sz w:val="20"/>
                <w:szCs w:val="20"/>
              </w:rPr>
              <w:t>Wymagania dla aktualizacji posiadanej macierzy:</w:t>
            </w:r>
          </w:p>
          <w:p w14:paraId="46F871B0" w14:textId="77777777" w:rsidR="006271C4" w:rsidRDefault="006271C4" w:rsidP="00EA1146">
            <w:pPr>
              <w:spacing w:after="0"/>
              <w:jc w:val="both"/>
              <w:rPr>
                <w:sz w:val="20"/>
                <w:szCs w:val="20"/>
              </w:rPr>
            </w:pPr>
            <w:r>
              <w:rPr>
                <w:sz w:val="20"/>
                <w:szCs w:val="20"/>
              </w:rPr>
              <w:t xml:space="preserve">Zamawiający posiada macierz Dell Compellent 3020, nr ser. </w:t>
            </w:r>
            <w:r w:rsidRPr="006271C4">
              <w:rPr>
                <w:sz w:val="20"/>
                <w:szCs w:val="20"/>
              </w:rPr>
              <w:t>2R8V4R2</w:t>
            </w:r>
            <w:r>
              <w:rPr>
                <w:sz w:val="20"/>
                <w:szCs w:val="20"/>
              </w:rPr>
              <w:t xml:space="preserve">, wyposażoną w </w:t>
            </w:r>
            <w:r w:rsidR="00EA1146">
              <w:rPr>
                <w:sz w:val="20"/>
                <w:szCs w:val="20"/>
              </w:rPr>
              <w:t xml:space="preserve">10 dysków </w:t>
            </w:r>
            <w:r w:rsidR="00EA1146" w:rsidRPr="00EA1146">
              <w:rPr>
                <w:sz w:val="20"/>
                <w:szCs w:val="20"/>
              </w:rPr>
              <w:t>1TB SAS 12Gb 2.5in 7.2K HDD</w:t>
            </w:r>
            <w:r w:rsidR="00EA1146">
              <w:rPr>
                <w:sz w:val="20"/>
                <w:szCs w:val="20"/>
              </w:rPr>
              <w:t>. W ramach aktualizacji, oprócz wymagań wspólnych dotyczących przedmiotu zamówienia, Zamawiający wymaga:</w:t>
            </w:r>
          </w:p>
          <w:p w14:paraId="442E3EE9" w14:textId="77777777" w:rsidR="00EA1146" w:rsidRDefault="00EA1146" w:rsidP="00EA1146">
            <w:pPr>
              <w:pStyle w:val="Akapitzlist"/>
              <w:numPr>
                <w:ilvl w:val="0"/>
                <w:numId w:val="16"/>
              </w:numPr>
              <w:spacing w:after="0"/>
              <w:jc w:val="both"/>
              <w:rPr>
                <w:sz w:val="20"/>
                <w:szCs w:val="20"/>
              </w:rPr>
            </w:pPr>
            <w:r w:rsidRPr="00EA1146">
              <w:rPr>
                <w:sz w:val="20"/>
                <w:szCs w:val="20"/>
              </w:rPr>
              <w:t>dołożenia 4 ww. dysków;</w:t>
            </w:r>
          </w:p>
          <w:p w14:paraId="3D303F8B" w14:textId="77777777" w:rsidR="00EA1146" w:rsidRDefault="00EA1146" w:rsidP="00EA1146">
            <w:pPr>
              <w:pStyle w:val="Akapitzlist"/>
              <w:numPr>
                <w:ilvl w:val="0"/>
                <w:numId w:val="16"/>
              </w:numPr>
              <w:spacing w:after="0"/>
              <w:jc w:val="both"/>
              <w:rPr>
                <w:sz w:val="20"/>
                <w:szCs w:val="20"/>
              </w:rPr>
            </w:pPr>
            <w:r w:rsidRPr="00EA1146">
              <w:rPr>
                <w:sz w:val="20"/>
                <w:szCs w:val="20"/>
              </w:rPr>
              <w:t>aktualizacji firmware;</w:t>
            </w:r>
          </w:p>
          <w:p w14:paraId="7F029B99" w14:textId="6DAFB784" w:rsidR="00EA1146" w:rsidRPr="00EA1146" w:rsidRDefault="00EA1146" w:rsidP="00EA1146">
            <w:pPr>
              <w:pStyle w:val="Akapitzlist"/>
              <w:numPr>
                <w:ilvl w:val="0"/>
                <w:numId w:val="16"/>
              </w:numPr>
              <w:spacing w:after="0"/>
              <w:jc w:val="both"/>
              <w:rPr>
                <w:sz w:val="20"/>
                <w:szCs w:val="20"/>
              </w:rPr>
            </w:pPr>
            <w:r w:rsidRPr="00EA1146">
              <w:rPr>
                <w:sz w:val="20"/>
                <w:szCs w:val="20"/>
              </w:rPr>
              <w:t>wydłużenia gwarancji usuwania usterek, świadczonej przez producenta lub wykonawcę na okres od 26.01.2024</w:t>
            </w:r>
            <w:r w:rsidR="002617CE">
              <w:rPr>
                <w:sz w:val="20"/>
                <w:szCs w:val="20"/>
              </w:rPr>
              <w:t xml:space="preserve"> (termin obowiązywania gwarancji na obecnie wykorzystywaną macierz) </w:t>
            </w:r>
            <w:r w:rsidRPr="00EA1146">
              <w:rPr>
                <w:sz w:val="20"/>
                <w:szCs w:val="20"/>
              </w:rPr>
              <w:t xml:space="preserve"> do </w:t>
            </w:r>
            <w:r w:rsidR="002617CE" w:rsidRPr="003149CF">
              <w:rPr>
                <w:color w:val="000000" w:themeColor="text1"/>
                <w:sz w:val="20"/>
                <w:szCs w:val="20"/>
              </w:rPr>
              <w:t>24.07.2026</w:t>
            </w:r>
            <w:r w:rsidR="00664BC4" w:rsidRPr="00664BC4">
              <w:rPr>
                <w:sz w:val="20"/>
                <w:szCs w:val="20"/>
              </w:rPr>
              <w:t xml:space="preserve">, przy czym </w:t>
            </w:r>
            <w:r w:rsidR="00664BC4">
              <w:rPr>
                <w:sz w:val="20"/>
                <w:szCs w:val="20"/>
              </w:rPr>
              <w:t>dyski pozostają u Zamawiającego w każdej sytuacji;</w:t>
            </w:r>
          </w:p>
          <w:p w14:paraId="22183033" w14:textId="77777777" w:rsidR="00EA1146" w:rsidRPr="00EA1146" w:rsidRDefault="00EA1146" w:rsidP="00EA1146">
            <w:pPr>
              <w:pStyle w:val="Akapitzlist"/>
              <w:numPr>
                <w:ilvl w:val="0"/>
                <w:numId w:val="16"/>
              </w:numPr>
              <w:spacing w:after="0"/>
              <w:jc w:val="both"/>
              <w:rPr>
                <w:sz w:val="20"/>
                <w:szCs w:val="20"/>
              </w:rPr>
            </w:pPr>
            <w:r w:rsidRPr="00EA1146">
              <w:rPr>
                <w:sz w:val="20"/>
                <w:szCs w:val="20"/>
              </w:rPr>
              <w:t>k</w:t>
            </w:r>
            <w:r>
              <w:rPr>
                <w:sz w:val="20"/>
                <w:szCs w:val="20"/>
              </w:rPr>
              <w:t>onfiguracji według wytycznych Zamawiającego, umożliwiającej</w:t>
            </w:r>
            <w:r w:rsidRPr="00EA1146">
              <w:rPr>
                <w:sz w:val="20"/>
                <w:szCs w:val="20"/>
              </w:rPr>
              <w:t xml:space="preserve"> pełne (adekwatne do potrzeb) korzystanie z urządzenia w siedzibie Zamawiającego</w:t>
            </w:r>
          </w:p>
        </w:tc>
        <w:tc>
          <w:tcPr>
            <w:tcW w:w="2469" w:type="pct"/>
          </w:tcPr>
          <w:p w14:paraId="14FDD27F" w14:textId="77777777" w:rsidR="00C7208D" w:rsidRDefault="00C7208D" w:rsidP="00C7208D">
            <w:pPr>
              <w:spacing w:after="0"/>
              <w:rPr>
                <w:rFonts w:cstheme="minorHAnsi"/>
                <w:b/>
                <w:bCs/>
                <w:sz w:val="20"/>
                <w:szCs w:val="20"/>
              </w:rPr>
            </w:pPr>
            <w:r w:rsidRPr="00C7208D">
              <w:rPr>
                <w:rFonts w:cstheme="minorHAnsi"/>
                <w:b/>
                <w:bCs/>
                <w:sz w:val="20"/>
                <w:szCs w:val="20"/>
              </w:rPr>
              <w:lastRenderedPageBreak/>
              <w:t>Oferuję serwer oraz nową macierz*/aktualizację posiadanej macierzy*</w:t>
            </w:r>
            <w:r>
              <w:rPr>
                <w:rFonts w:cstheme="minorHAnsi"/>
                <w:b/>
                <w:bCs/>
                <w:sz w:val="20"/>
                <w:szCs w:val="20"/>
              </w:rPr>
              <w:t xml:space="preserve"> </w:t>
            </w:r>
          </w:p>
          <w:p w14:paraId="68810DED" w14:textId="77777777" w:rsidR="00C7208D" w:rsidRPr="00C7208D" w:rsidRDefault="00C7208D" w:rsidP="00C7208D">
            <w:pPr>
              <w:rPr>
                <w:rFonts w:cstheme="minorHAnsi"/>
                <w:b/>
                <w:bCs/>
                <w:sz w:val="20"/>
                <w:szCs w:val="20"/>
              </w:rPr>
            </w:pPr>
            <w:r w:rsidRPr="00C7208D">
              <w:rPr>
                <w:rFonts w:cstheme="minorHAnsi"/>
                <w:bCs/>
                <w:sz w:val="20"/>
                <w:szCs w:val="20"/>
              </w:rPr>
              <w:t>(* niepotrzebne skreślić)</w:t>
            </w:r>
          </w:p>
          <w:p w14:paraId="3A003B5A" w14:textId="77777777" w:rsidR="00A10CE1" w:rsidRDefault="00A10CE1" w:rsidP="00207E3B">
            <w:pPr>
              <w:spacing w:after="0"/>
              <w:jc w:val="both"/>
              <w:rPr>
                <w:rFonts w:cstheme="minorHAnsi"/>
                <w:bCs/>
                <w:sz w:val="20"/>
                <w:szCs w:val="20"/>
              </w:rPr>
            </w:pPr>
            <w:r>
              <w:rPr>
                <w:rFonts w:cstheme="minorHAnsi"/>
                <w:bCs/>
                <w:sz w:val="20"/>
                <w:szCs w:val="20"/>
              </w:rPr>
              <w:t>Oświadczam, iż ww. oferowany przedmiot zamówienia spełnia wymagania minimalne oraz posiada (</w:t>
            </w:r>
            <w:r w:rsidRPr="009F0A9E">
              <w:rPr>
                <w:rFonts w:cstheme="minorHAnsi"/>
                <w:bCs/>
                <w:i/>
                <w:sz w:val="20"/>
                <w:szCs w:val="20"/>
              </w:rPr>
              <w:t>w miejsce „…”</w:t>
            </w:r>
            <w:r>
              <w:rPr>
                <w:rFonts w:cstheme="minorHAnsi"/>
                <w:bCs/>
                <w:sz w:val="20"/>
                <w:szCs w:val="20"/>
              </w:rPr>
              <w:t xml:space="preserve"> </w:t>
            </w:r>
            <w:r>
              <w:rPr>
                <w:rFonts w:cstheme="minorHAnsi"/>
                <w:bCs/>
                <w:i/>
                <w:sz w:val="20"/>
                <w:szCs w:val="20"/>
              </w:rPr>
              <w:t>wykonawca wpisuje oferowany parametr)</w:t>
            </w:r>
            <w:r>
              <w:rPr>
                <w:rFonts w:cstheme="minorHAnsi"/>
                <w:bCs/>
                <w:sz w:val="20"/>
                <w:szCs w:val="20"/>
              </w:rPr>
              <w:t>:</w:t>
            </w:r>
          </w:p>
          <w:p w14:paraId="35F1C802" w14:textId="77777777" w:rsidR="00C7208D" w:rsidRDefault="00C7208D" w:rsidP="00207E3B">
            <w:pPr>
              <w:rPr>
                <w:rFonts w:cstheme="minorHAnsi"/>
                <w:bCs/>
                <w:sz w:val="20"/>
                <w:szCs w:val="20"/>
              </w:rPr>
            </w:pPr>
          </w:p>
          <w:p w14:paraId="1792C62D" w14:textId="77777777" w:rsidR="00A10CE1" w:rsidRPr="00CF61CD" w:rsidRDefault="00A10CE1" w:rsidP="00A10CE1">
            <w:pPr>
              <w:pStyle w:val="Akapitzlist"/>
              <w:numPr>
                <w:ilvl w:val="0"/>
                <w:numId w:val="15"/>
              </w:numPr>
              <w:rPr>
                <w:rFonts w:cstheme="minorHAnsi"/>
                <w:bCs/>
                <w:sz w:val="20"/>
                <w:szCs w:val="20"/>
              </w:rPr>
            </w:pPr>
            <w:r>
              <w:rPr>
                <w:rFonts w:cstheme="minorHAnsi"/>
                <w:bCs/>
                <w:sz w:val="20"/>
                <w:szCs w:val="20"/>
              </w:rPr>
              <w:t>Warunki gwarancji: …</w:t>
            </w:r>
          </w:p>
          <w:p w14:paraId="74C970D4" w14:textId="77777777" w:rsidR="00A10CE1" w:rsidRDefault="00A10CE1" w:rsidP="00207E3B">
            <w:pPr>
              <w:pStyle w:val="Akapitzlist"/>
              <w:rPr>
                <w:rFonts w:cstheme="minorHAnsi"/>
                <w:bCs/>
                <w:sz w:val="20"/>
                <w:szCs w:val="20"/>
              </w:rPr>
            </w:pPr>
          </w:p>
          <w:p w14:paraId="6EFA75F7" w14:textId="77777777" w:rsidR="00A10CE1" w:rsidRPr="001C1732" w:rsidRDefault="00A10CE1" w:rsidP="00A10CE1">
            <w:pPr>
              <w:pStyle w:val="Akapitzlist"/>
              <w:numPr>
                <w:ilvl w:val="0"/>
                <w:numId w:val="15"/>
              </w:numPr>
              <w:rPr>
                <w:rFonts w:cstheme="minorHAnsi"/>
                <w:bCs/>
                <w:sz w:val="20"/>
                <w:szCs w:val="20"/>
              </w:rPr>
            </w:pPr>
            <w:r w:rsidRPr="001C1732">
              <w:rPr>
                <w:rFonts w:cstheme="minorHAnsi"/>
                <w:bCs/>
                <w:sz w:val="20"/>
                <w:szCs w:val="20"/>
              </w:rPr>
              <w:t>Pozostałe wymagane informacje i wyposażenie, umożliwiające identyfikację oferowanego przedmiotu zamówienia</w:t>
            </w:r>
            <w:r>
              <w:rPr>
                <w:rFonts w:cstheme="minorHAnsi"/>
                <w:bCs/>
                <w:sz w:val="20"/>
                <w:szCs w:val="20"/>
              </w:rPr>
              <w:t xml:space="preserve"> (podać jeśli wymagane)</w:t>
            </w:r>
            <w:r w:rsidRPr="001C1732">
              <w:rPr>
                <w:rFonts w:cstheme="minorHAnsi"/>
                <w:bCs/>
                <w:sz w:val="20"/>
                <w:szCs w:val="20"/>
              </w:rPr>
              <w:t>: …</w:t>
            </w:r>
          </w:p>
        </w:tc>
      </w:tr>
    </w:tbl>
    <w:p w14:paraId="7911B17B" w14:textId="56D95ABC" w:rsidR="00773AF1" w:rsidRDefault="00773AF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4"/>
        <w:gridCol w:w="6910"/>
      </w:tblGrid>
      <w:tr w:rsidR="00773AF1" w:rsidRPr="00093E71" w14:paraId="4B4B5E8F" w14:textId="77777777" w:rsidTr="001A022D">
        <w:trPr>
          <w:jc w:val="center"/>
        </w:trPr>
        <w:tc>
          <w:tcPr>
            <w:tcW w:w="5000" w:type="pct"/>
            <w:gridSpan w:val="2"/>
            <w:shd w:val="clear" w:color="auto" w:fill="000000" w:themeFill="text1"/>
            <w:vAlign w:val="center"/>
          </w:tcPr>
          <w:p w14:paraId="36D2AD33" w14:textId="77777777" w:rsidR="00773AF1" w:rsidRPr="00093E71" w:rsidRDefault="00773AF1" w:rsidP="001A022D">
            <w:pPr>
              <w:spacing w:after="0"/>
              <w:jc w:val="both"/>
              <w:rPr>
                <w:rFonts w:ascii="Calibri" w:hAnsi="Calibri"/>
                <w:b/>
              </w:rPr>
            </w:pPr>
            <w:r>
              <w:rPr>
                <w:rFonts w:ascii="Calibri" w:hAnsi="Calibri"/>
                <w:b/>
              </w:rPr>
              <w:t>R</w:t>
            </w:r>
            <w:r w:rsidR="00275154">
              <w:rPr>
                <w:rFonts w:ascii="Calibri" w:hAnsi="Calibri"/>
                <w:b/>
              </w:rPr>
              <w:t>outer/</w:t>
            </w:r>
            <w:r>
              <w:rPr>
                <w:rFonts w:ascii="Calibri" w:hAnsi="Calibri"/>
                <w:b/>
              </w:rPr>
              <w:t>modem GSM</w:t>
            </w:r>
            <w:r w:rsidR="00A10CE1">
              <w:rPr>
                <w:rFonts w:ascii="Calibri" w:hAnsi="Calibri"/>
                <w:b/>
              </w:rPr>
              <w:t xml:space="preserve"> , 1 szt.</w:t>
            </w:r>
          </w:p>
        </w:tc>
      </w:tr>
      <w:tr w:rsidR="00773AF1" w:rsidRPr="00093E71" w14:paraId="7306412E" w14:textId="77777777" w:rsidTr="001A022D">
        <w:trPr>
          <w:jc w:val="center"/>
        </w:trPr>
        <w:tc>
          <w:tcPr>
            <w:tcW w:w="5000" w:type="pct"/>
            <w:gridSpan w:val="2"/>
            <w:vAlign w:val="center"/>
          </w:tcPr>
          <w:p w14:paraId="25777668" w14:textId="731A1CD4" w:rsidR="00773AF1" w:rsidRPr="00640ACA" w:rsidRDefault="00773AF1" w:rsidP="001A022D">
            <w:pPr>
              <w:spacing w:after="0"/>
              <w:jc w:val="both"/>
              <w:rPr>
                <w:rFonts w:ascii="Calibri" w:hAnsi="Calibri"/>
                <w:b/>
              </w:rPr>
            </w:pPr>
            <w:r w:rsidRPr="00961025">
              <w:rPr>
                <w:rFonts w:ascii="Calibri" w:hAnsi="Calibri"/>
                <w:b/>
                <w:color w:val="FF0000"/>
              </w:rPr>
              <w:t xml:space="preserve">należy wpisać: producent, model, nr produktu producenta </w:t>
            </w:r>
            <w:r w:rsidRPr="00C66CDA">
              <w:rPr>
                <w:rFonts w:ascii="Calibri" w:hAnsi="Calibri"/>
                <w:b/>
                <w:highlight w:val="yellow"/>
              </w:rPr>
              <w:t>[</w:t>
            </w:r>
            <w:r w:rsidRPr="00C66CDA">
              <w:rPr>
                <w:rFonts w:ascii="Calibri" w:hAnsi="Calibri"/>
                <w:b/>
                <w:i/>
                <w:highlight w:val="yellow"/>
              </w:rPr>
              <w:t>tu wpisać]</w:t>
            </w:r>
            <w:r w:rsidR="00C66CDA">
              <w:rPr>
                <w:rFonts w:ascii="Calibri" w:hAnsi="Calibri"/>
                <w:b/>
                <w:i/>
              </w:rPr>
              <w:t>-</w:t>
            </w:r>
          </w:p>
        </w:tc>
      </w:tr>
      <w:tr w:rsidR="00773AF1" w:rsidRPr="00093E71" w14:paraId="4C81F60C" w14:textId="77777777" w:rsidTr="001A022D">
        <w:trPr>
          <w:jc w:val="center"/>
        </w:trPr>
        <w:tc>
          <w:tcPr>
            <w:tcW w:w="2531" w:type="pct"/>
            <w:vAlign w:val="center"/>
          </w:tcPr>
          <w:p w14:paraId="51FF73E7" w14:textId="77777777" w:rsidR="00773AF1" w:rsidRPr="00093E71" w:rsidRDefault="00773AF1" w:rsidP="001A022D">
            <w:pPr>
              <w:spacing w:after="0"/>
              <w:rPr>
                <w:rFonts w:ascii="Calibri" w:hAnsi="Calibri" w:cs="Calibri"/>
                <w:b/>
              </w:rPr>
            </w:pPr>
            <w:r>
              <w:rPr>
                <w:rFonts w:ascii="Calibri" w:hAnsi="Calibri" w:cs="Calibri"/>
                <w:b/>
              </w:rPr>
              <w:t>Wymagania minimalne</w:t>
            </w:r>
          </w:p>
        </w:tc>
        <w:tc>
          <w:tcPr>
            <w:tcW w:w="2469" w:type="pct"/>
            <w:vAlign w:val="center"/>
          </w:tcPr>
          <w:p w14:paraId="500E37DD" w14:textId="77777777" w:rsidR="00773AF1" w:rsidRPr="00093E71" w:rsidRDefault="00773AF1" w:rsidP="001A022D">
            <w:pPr>
              <w:spacing w:after="0"/>
              <w:jc w:val="both"/>
              <w:rPr>
                <w:rFonts w:ascii="Calibri" w:hAnsi="Calibri" w:cs="Calibri"/>
                <w:b/>
              </w:rPr>
            </w:pPr>
            <w:r>
              <w:rPr>
                <w:rFonts w:ascii="Calibri" w:hAnsi="Calibri"/>
                <w:b/>
              </w:rPr>
              <w:t xml:space="preserve">Opis </w:t>
            </w:r>
            <w:r w:rsidRPr="00093E71">
              <w:rPr>
                <w:rFonts w:ascii="Calibri" w:hAnsi="Calibri"/>
                <w:b/>
              </w:rPr>
              <w:t xml:space="preserve">oferowanego </w:t>
            </w:r>
            <w:r>
              <w:rPr>
                <w:rFonts w:ascii="Calibri" w:hAnsi="Calibri"/>
                <w:b/>
              </w:rPr>
              <w:t>przedmiotu zamówienia</w:t>
            </w:r>
          </w:p>
        </w:tc>
      </w:tr>
      <w:tr w:rsidR="00773AF1" w:rsidRPr="006C2E84" w14:paraId="12C931D8" w14:textId="77777777" w:rsidTr="00773AF1">
        <w:trPr>
          <w:jc w:val="center"/>
        </w:trPr>
        <w:tc>
          <w:tcPr>
            <w:tcW w:w="2531" w:type="pct"/>
          </w:tcPr>
          <w:p w14:paraId="30C8FF41" w14:textId="77777777" w:rsidR="00773AF1" w:rsidRPr="00867721" w:rsidRDefault="00ED6B18" w:rsidP="00C71B44">
            <w:pPr>
              <w:jc w:val="both"/>
              <w:rPr>
                <w:sz w:val="20"/>
                <w:szCs w:val="20"/>
              </w:rPr>
            </w:pPr>
            <w:r>
              <w:rPr>
                <w:sz w:val="20"/>
                <w:szCs w:val="20"/>
              </w:rPr>
              <w:t xml:space="preserve">Okablowanie i inne wyposażenie, niezbędne do pracy zgodnie z przeznaczeniem opisanym w postępowaniu. </w:t>
            </w:r>
            <w:r w:rsidR="00773AF1" w:rsidRPr="00867721">
              <w:rPr>
                <w:sz w:val="20"/>
                <w:szCs w:val="20"/>
              </w:rPr>
              <w:t xml:space="preserve">Praca w trybach: </w:t>
            </w:r>
            <w:r w:rsidR="00773AF1">
              <w:rPr>
                <w:sz w:val="20"/>
                <w:szCs w:val="20"/>
              </w:rPr>
              <w:t>GSM 5G, 4G, LTE</w:t>
            </w:r>
            <w:r w:rsidR="005E63C0">
              <w:rPr>
                <w:sz w:val="20"/>
                <w:szCs w:val="20"/>
              </w:rPr>
              <w:t xml:space="preserve"> (B1, B3, B7, B8, B20, B28, B38, B46)</w:t>
            </w:r>
            <w:r w:rsidR="00773AF1">
              <w:rPr>
                <w:sz w:val="20"/>
                <w:szCs w:val="20"/>
              </w:rPr>
              <w:t xml:space="preserve">, </w:t>
            </w:r>
            <w:r w:rsidR="002D38C8">
              <w:rPr>
                <w:sz w:val="20"/>
                <w:szCs w:val="20"/>
              </w:rPr>
              <w:t xml:space="preserve">3G oraz </w:t>
            </w:r>
            <w:r w:rsidR="00773AF1">
              <w:rPr>
                <w:sz w:val="20"/>
                <w:szCs w:val="20"/>
              </w:rPr>
              <w:t>WiFi 6. Gniazdo nanoSIM</w:t>
            </w:r>
            <w:r w:rsidR="00EF02B8">
              <w:rPr>
                <w:sz w:val="20"/>
                <w:szCs w:val="20"/>
              </w:rPr>
              <w:t xml:space="preserve"> bez blokady operatora</w:t>
            </w:r>
            <w:r w:rsidR="00773AF1">
              <w:rPr>
                <w:sz w:val="20"/>
                <w:szCs w:val="20"/>
              </w:rPr>
              <w:t xml:space="preserve">. </w:t>
            </w:r>
            <w:r w:rsidR="00275154">
              <w:rPr>
                <w:sz w:val="20"/>
                <w:szCs w:val="20"/>
              </w:rPr>
              <w:t>Kolorowy wyświetlacz LCD</w:t>
            </w:r>
            <w:r w:rsidR="00773AF1">
              <w:rPr>
                <w:sz w:val="20"/>
                <w:szCs w:val="20"/>
              </w:rPr>
              <w:t xml:space="preserve">. Szybkie ładowanie przez USB. Udostępnianie sygnału internetowego </w:t>
            </w:r>
            <w:r w:rsidR="002D38C8">
              <w:rPr>
                <w:sz w:val="20"/>
                <w:szCs w:val="20"/>
              </w:rPr>
              <w:t xml:space="preserve">dla 30 urządzeń. Udostępnianie sygnału internetowego </w:t>
            </w:r>
            <w:r w:rsidR="00773AF1">
              <w:rPr>
                <w:sz w:val="20"/>
                <w:szCs w:val="20"/>
              </w:rPr>
              <w:t>przez USB</w:t>
            </w:r>
            <w:r w:rsidR="002D38C8">
              <w:rPr>
                <w:sz w:val="20"/>
                <w:szCs w:val="20"/>
              </w:rPr>
              <w:t xml:space="preserve"> podczas ładowania baterii</w:t>
            </w:r>
            <w:r w:rsidR="00773AF1">
              <w:rPr>
                <w:sz w:val="20"/>
                <w:szCs w:val="20"/>
              </w:rPr>
              <w:t>. Wymienna</w:t>
            </w:r>
            <w:r w:rsidR="00EF02B8">
              <w:rPr>
                <w:sz w:val="20"/>
                <w:szCs w:val="20"/>
              </w:rPr>
              <w:t xml:space="preserve"> bateria zapewniająca 14 godzin</w:t>
            </w:r>
            <w:r w:rsidR="00773AF1">
              <w:rPr>
                <w:sz w:val="20"/>
                <w:szCs w:val="20"/>
              </w:rPr>
              <w:t xml:space="preserve"> pracy według</w:t>
            </w:r>
            <w:r w:rsidR="00C71B44">
              <w:rPr>
                <w:sz w:val="20"/>
                <w:szCs w:val="20"/>
              </w:rPr>
              <w:t xml:space="preserve"> oficjalnych danych producenta</w:t>
            </w:r>
            <w:r w:rsidR="00EE08A5">
              <w:rPr>
                <w:sz w:val="20"/>
                <w:szCs w:val="20"/>
              </w:rPr>
              <w:t xml:space="preserve"> urządzenia</w:t>
            </w:r>
            <w:r w:rsidR="00C71B44">
              <w:rPr>
                <w:sz w:val="20"/>
                <w:szCs w:val="20"/>
              </w:rPr>
              <w:t xml:space="preserve">. </w:t>
            </w:r>
            <w:r w:rsidR="00773AF1">
              <w:rPr>
                <w:sz w:val="20"/>
                <w:szCs w:val="20"/>
              </w:rPr>
              <w:t>Złącze RJ45 1Gbps.</w:t>
            </w:r>
            <w:r w:rsidR="00275154">
              <w:rPr>
                <w:sz w:val="20"/>
                <w:szCs w:val="20"/>
              </w:rPr>
              <w:t xml:space="preserve"> Fizyczny przycisk włącznika</w:t>
            </w:r>
            <w:r w:rsidR="00B602CC">
              <w:rPr>
                <w:sz w:val="20"/>
                <w:szCs w:val="20"/>
              </w:rPr>
              <w:t xml:space="preserve"> i osobny </w:t>
            </w:r>
            <w:r w:rsidR="00B602CC">
              <w:rPr>
                <w:sz w:val="20"/>
                <w:szCs w:val="20"/>
              </w:rPr>
              <w:lastRenderedPageBreak/>
              <w:t>fizyczny przycisk resetu i ustawień fabrycznych</w:t>
            </w:r>
            <w:r w:rsidR="00275154">
              <w:rPr>
                <w:sz w:val="20"/>
                <w:szCs w:val="20"/>
              </w:rPr>
              <w:t>.</w:t>
            </w:r>
            <w:r w:rsidR="002D38C8">
              <w:rPr>
                <w:sz w:val="20"/>
                <w:szCs w:val="20"/>
              </w:rPr>
              <w:t xml:space="preserve"> </w:t>
            </w:r>
            <w:r w:rsidR="00B602CC">
              <w:rPr>
                <w:sz w:val="20"/>
                <w:szCs w:val="20"/>
              </w:rPr>
              <w:t xml:space="preserve">Bieżące i wsteczne oprogramowanie „firmware” ogólnodostępne na stronie www producenta. Aplikacja iOS i Android dla konfiguracji urządzenia. </w:t>
            </w:r>
            <w:r w:rsidR="005E63C0">
              <w:rPr>
                <w:sz w:val="20"/>
                <w:szCs w:val="20"/>
              </w:rPr>
              <w:t xml:space="preserve">Wyświetlacz LCD pokazujący: typ sieci; siłę sygnału; status SMS; operatora sieci; status baterii w procentach; status ochrony sieci WiFi; klientów sieci WiFi; godzinę; datę; wielkość transferowanych danych. </w:t>
            </w:r>
            <w:r w:rsidR="002D38C8">
              <w:rPr>
                <w:sz w:val="20"/>
                <w:szCs w:val="20"/>
              </w:rPr>
              <w:t>Gwarancja producenta na 2</w:t>
            </w:r>
            <w:r w:rsidR="00773AF1" w:rsidRPr="00867721">
              <w:rPr>
                <w:sz w:val="20"/>
                <w:szCs w:val="20"/>
              </w:rPr>
              <w:t xml:space="preserve"> lat</w:t>
            </w:r>
            <w:r w:rsidR="00773AF1">
              <w:rPr>
                <w:sz w:val="20"/>
                <w:szCs w:val="20"/>
              </w:rPr>
              <w:t>a</w:t>
            </w:r>
            <w:r w:rsidR="00B602CC">
              <w:rPr>
                <w:sz w:val="20"/>
                <w:szCs w:val="20"/>
              </w:rPr>
              <w:t>.</w:t>
            </w:r>
            <w:r w:rsidR="00EC150D">
              <w:rPr>
                <w:sz w:val="20"/>
                <w:szCs w:val="20"/>
              </w:rPr>
              <w:t xml:space="preserve"> </w:t>
            </w:r>
            <w:r w:rsidR="007E6933">
              <w:rPr>
                <w:sz w:val="20"/>
                <w:szCs w:val="20"/>
              </w:rPr>
              <w:t>Konfiguracja według wytycznych Zamawiającego, umożliwiająca pełne (adekwatne do potrzeb) korzystanie z urządzenia w siedzibie Zamawiającego.</w:t>
            </w:r>
          </w:p>
        </w:tc>
        <w:tc>
          <w:tcPr>
            <w:tcW w:w="2469" w:type="pct"/>
          </w:tcPr>
          <w:p w14:paraId="29F532BD" w14:textId="77777777" w:rsidR="00773AF1" w:rsidRDefault="00773AF1" w:rsidP="001A022D">
            <w:pPr>
              <w:spacing w:after="0"/>
              <w:jc w:val="both"/>
              <w:rPr>
                <w:rFonts w:cstheme="minorHAnsi"/>
                <w:bCs/>
                <w:sz w:val="20"/>
                <w:szCs w:val="20"/>
              </w:rPr>
            </w:pPr>
            <w:r>
              <w:rPr>
                <w:rFonts w:cstheme="minorHAnsi"/>
                <w:bCs/>
                <w:sz w:val="20"/>
                <w:szCs w:val="20"/>
              </w:rPr>
              <w:lastRenderedPageBreak/>
              <w:t>Oświadczam, iż ww. oferowany przedmiot zamówienia spełnia wymagania minimalne oraz posiada (</w:t>
            </w:r>
            <w:r w:rsidRPr="009F0A9E">
              <w:rPr>
                <w:rFonts w:cstheme="minorHAnsi"/>
                <w:bCs/>
                <w:i/>
                <w:sz w:val="20"/>
                <w:szCs w:val="20"/>
              </w:rPr>
              <w:t>w miejsce „…”</w:t>
            </w:r>
            <w:r>
              <w:rPr>
                <w:rFonts w:cstheme="minorHAnsi"/>
                <w:bCs/>
                <w:sz w:val="20"/>
                <w:szCs w:val="20"/>
              </w:rPr>
              <w:t xml:space="preserve"> </w:t>
            </w:r>
            <w:r>
              <w:rPr>
                <w:rFonts w:cstheme="minorHAnsi"/>
                <w:bCs/>
                <w:i/>
                <w:sz w:val="20"/>
                <w:szCs w:val="20"/>
              </w:rPr>
              <w:t>wykonawca wpisuje oferowany parametr)</w:t>
            </w:r>
            <w:r>
              <w:rPr>
                <w:rFonts w:cstheme="minorHAnsi"/>
                <w:bCs/>
                <w:sz w:val="20"/>
                <w:szCs w:val="20"/>
              </w:rPr>
              <w:t>:</w:t>
            </w:r>
          </w:p>
          <w:p w14:paraId="3EA83322" w14:textId="77777777" w:rsidR="00773AF1" w:rsidRDefault="00773AF1" w:rsidP="001A022D">
            <w:pPr>
              <w:spacing w:after="0"/>
              <w:jc w:val="both"/>
              <w:rPr>
                <w:rFonts w:cstheme="minorHAnsi"/>
                <w:bCs/>
                <w:sz w:val="20"/>
                <w:szCs w:val="20"/>
              </w:rPr>
            </w:pPr>
          </w:p>
          <w:p w14:paraId="55BE7B36" w14:textId="77777777" w:rsidR="00275154" w:rsidRDefault="00275154" w:rsidP="00773AF1">
            <w:pPr>
              <w:pStyle w:val="Akapitzlist"/>
              <w:numPr>
                <w:ilvl w:val="0"/>
                <w:numId w:val="7"/>
              </w:numPr>
              <w:rPr>
                <w:rFonts w:cstheme="minorHAnsi"/>
                <w:bCs/>
                <w:sz w:val="20"/>
                <w:szCs w:val="20"/>
              </w:rPr>
            </w:pPr>
            <w:r>
              <w:rPr>
                <w:rFonts w:cstheme="minorHAnsi"/>
                <w:bCs/>
                <w:sz w:val="20"/>
                <w:szCs w:val="20"/>
              </w:rPr>
              <w:t>… mAh baterii</w:t>
            </w:r>
          </w:p>
          <w:p w14:paraId="0789BAFC" w14:textId="77777777" w:rsidR="00275154" w:rsidRDefault="00275154" w:rsidP="00773AF1">
            <w:pPr>
              <w:pStyle w:val="Akapitzlist"/>
              <w:numPr>
                <w:ilvl w:val="0"/>
                <w:numId w:val="7"/>
              </w:numPr>
              <w:rPr>
                <w:rFonts w:cstheme="minorHAnsi"/>
                <w:bCs/>
                <w:sz w:val="20"/>
                <w:szCs w:val="20"/>
              </w:rPr>
            </w:pPr>
            <w:r>
              <w:rPr>
                <w:rFonts w:cstheme="minorHAnsi"/>
                <w:bCs/>
                <w:sz w:val="20"/>
                <w:szCs w:val="20"/>
              </w:rPr>
              <w:t>… calowy wyświetlacz LCD</w:t>
            </w:r>
          </w:p>
          <w:p w14:paraId="49D70C65" w14:textId="77777777" w:rsidR="001C1732" w:rsidRDefault="00773AF1" w:rsidP="001C1732">
            <w:pPr>
              <w:pStyle w:val="Akapitzlist"/>
              <w:numPr>
                <w:ilvl w:val="0"/>
                <w:numId w:val="7"/>
              </w:numPr>
              <w:rPr>
                <w:rFonts w:cstheme="minorHAnsi"/>
                <w:bCs/>
                <w:sz w:val="20"/>
                <w:szCs w:val="20"/>
              </w:rPr>
            </w:pPr>
            <w:r>
              <w:rPr>
                <w:rFonts w:cstheme="minorHAnsi"/>
                <w:bCs/>
                <w:sz w:val="20"/>
                <w:szCs w:val="20"/>
              </w:rPr>
              <w:t>Warunki gwarancji: …</w:t>
            </w:r>
          </w:p>
          <w:p w14:paraId="5A035708" w14:textId="77777777" w:rsidR="001C1732" w:rsidRDefault="001C1732" w:rsidP="001C1732">
            <w:pPr>
              <w:pStyle w:val="Akapitzlist"/>
              <w:rPr>
                <w:rFonts w:cstheme="minorHAnsi"/>
                <w:bCs/>
                <w:sz w:val="20"/>
                <w:szCs w:val="20"/>
              </w:rPr>
            </w:pPr>
          </w:p>
          <w:p w14:paraId="4D2EADAA" w14:textId="77777777" w:rsidR="00773AF1" w:rsidRPr="001C1732" w:rsidRDefault="002D38C8" w:rsidP="001C1732">
            <w:pPr>
              <w:pStyle w:val="Akapitzlist"/>
              <w:numPr>
                <w:ilvl w:val="0"/>
                <w:numId w:val="7"/>
              </w:numPr>
              <w:rPr>
                <w:rFonts w:cstheme="minorHAnsi"/>
                <w:bCs/>
                <w:sz w:val="20"/>
                <w:szCs w:val="20"/>
              </w:rPr>
            </w:pPr>
            <w:r w:rsidRPr="001C1732">
              <w:rPr>
                <w:rFonts w:cstheme="minorHAnsi"/>
                <w:bCs/>
                <w:sz w:val="20"/>
                <w:szCs w:val="20"/>
              </w:rPr>
              <w:lastRenderedPageBreak/>
              <w:t>Pozostałe wymagane informacje i wyposażenie, umożliwiające identyfikację oferowanego przedmiotu zamówienia</w:t>
            </w:r>
            <w:r w:rsidR="00195BD2">
              <w:rPr>
                <w:rFonts w:cstheme="minorHAnsi"/>
                <w:bCs/>
                <w:sz w:val="20"/>
                <w:szCs w:val="20"/>
              </w:rPr>
              <w:t xml:space="preserve"> (podać jeśli wymagane)</w:t>
            </w:r>
            <w:r w:rsidRPr="001C1732">
              <w:rPr>
                <w:rFonts w:cstheme="minorHAnsi"/>
                <w:bCs/>
                <w:sz w:val="20"/>
                <w:szCs w:val="20"/>
              </w:rPr>
              <w:t>: …</w:t>
            </w:r>
          </w:p>
        </w:tc>
      </w:tr>
    </w:tbl>
    <w:p w14:paraId="061D7A5A" w14:textId="77777777" w:rsidR="00C63523" w:rsidRDefault="00C6352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4"/>
        <w:gridCol w:w="6910"/>
      </w:tblGrid>
      <w:tr w:rsidR="00433B47" w:rsidRPr="00093E71" w14:paraId="6F1E2A6F" w14:textId="77777777" w:rsidTr="001A022D">
        <w:trPr>
          <w:jc w:val="center"/>
        </w:trPr>
        <w:tc>
          <w:tcPr>
            <w:tcW w:w="5000" w:type="pct"/>
            <w:gridSpan w:val="2"/>
            <w:shd w:val="clear" w:color="auto" w:fill="000000" w:themeFill="text1"/>
            <w:vAlign w:val="center"/>
          </w:tcPr>
          <w:p w14:paraId="33EB90C8" w14:textId="77777777" w:rsidR="00433B47" w:rsidRPr="00093E71" w:rsidRDefault="00433B47" w:rsidP="001A022D">
            <w:pPr>
              <w:spacing w:after="0"/>
              <w:jc w:val="both"/>
              <w:rPr>
                <w:rFonts w:ascii="Calibri" w:hAnsi="Calibri"/>
                <w:b/>
              </w:rPr>
            </w:pPr>
            <w:r>
              <w:rPr>
                <w:rFonts w:ascii="Calibri" w:hAnsi="Calibri"/>
                <w:b/>
              </w:rPr>
              <w:t>Switch zarządzalny</w:t>
            </w:r>
            <w:r w:rsidR="00A10CE1">
              <w:rPr>
                <w:rFonts w:ascii="Calibri" w:hAnsi="Calibri"/>
                <w:b/>
              </w:rPr>
              <w:t xml:space="preserve"> , 1 szt.</w:t>
            </w:r>
          </w:p>
        </w:tc>
      </w:tr>
      <w:tr w:rsidR="00433B47" w:rsidRPr="00093E71" w14:paraId="34DE3E00" w14:textId="77777777" w:rsidTr="001A022D">
        <w:trPr>
          <w:jc w:val="center"/>
        </w:trPr>
        <w:tc>
          <w:tcPr>
            <w:tcW w:w="5000" w:type="pct"/>
            <w:gridSpan w:val="2"/>
            <w:vAlign w:val="center"/>
          </w:tcPr>
          <w:p w14:paraId="734EE619" w14:textId="6B7ACBD7" w:rsidR="00433B47" w:rsidRPr="00640ACA" w:rsidRDefault="00433B47" w:rsidP="001A022D">
            <w:pPr>
              <w:spacing w:after="0"/>
              <w:jc w:val="both"/>
              <w:rPr>
                <w:rFonts w:ascii="Calibri" w:hAnsi="Calibri"/>
                <w:b/>
              </w:rPr>
            </w:pPr>
            <w:r w:rsidRPr="00961025">
              <w:rPr>
                <w:rFonts w:ascii="Calibri" w:hAnsi="Calibri"/>
                <w:b/>
                <w:color w:val="FF0000"/>
              </w:rPr>
              <w:t xml:space="preserve">należy wpisać: producent, model, nr produktu producenta </w:t>
            </w:r>
            <w:r w:rsidRPr="00C66CDA">
              <w:rPr>
                <w:rFonts w:ascii="Calibri" w:hAnsi="Calibri"/>
                <w:b/>
                <w:highlight w:val="yellow"/>
              </w:rPr>
              <w:t>[</w:t>
            </w:r>
            <w:r w:rsidRPr="00C66CDA">
              <w:rPr>
                <w:rFonts w:ascii="Calibri" w:hAnsi="Calibri"/>
                <w:b/>
                <w:i/>
                <w:highlight w:val="yellow"/>
              </w:rPr>
              <w:t>tu wpisać]</w:t>
            </w:r>
            <w:r w:rsidR="00C66CDA">
              <w:rPr>
                <w:rFonts w:ascii="Calibri" w:hAnsi="Calibri"/>
                <w:b/>
                <w:i/>
              </w:rPr>
              <w:t>-</w:t>
            </w:r>
          </w:p>
        </w:tc>
      </w:tr>
      <w:tr w:rsidR="00433B47" w:rsidRPr="00093E71" w14:paraId="7787468D" w14:textId="77777777" w:rsidTr="001A022D">
        <w:trPr>
          <w:jc w:val="center"/>
        </w:trPr>
        <w:tc>
          <w:tcPr>
            <w:tcW w:w="2531" w:type="pct"/>
            <w:vAlign w:val="center"/>
          </w:tcPr>
          <w:p w14:paraId="4CFD55A6" w14:textId="77777777" w:rsidR="00433B47" w:rsidRPr="00093E71" w:rsidRDefault="00433B47" w:rsidP="001A022D">
            <w:pPr>
              <w:spacing w:after="0"/>
              <w:rPr>
                <w:rFonts w:ascii="Calibri" w:hAnsi="Calibri" w:cs="Calibri"/>
                <w:b/>
              </w:rPr>
            </w:pPr>
            <w:r>
              <w:rPr>
                <w:rFonts w:ascii="Calibri" w:hAnsi="Calibri" w:cs="Calibri"/>
                <w:b/>
              </w:rPr>
              <w:t>Wymagania minimalne</w:t>
            </w:r>
          </w:p>
        </w:tc>
        <w:tc>
          <w:tcPr>
            <w:tcW w:w="2469" w:type="pct"/>
            <w:vAlign w:val="center"/>
          </w:tcPr>
          <w:p w14:paraId="2DCB9E5E" w14:textId="77777777" w:rsidR="00433B47" w:rsidRPr="00093E71" w:rsidRDefault="00433B47" w:rsidP="001A022D">
            <w:pPr>
              <w:spacing w:after="0"/>
              <w:jc w:val="both"/>
              <w:rPr>
                <w:rFonts w:ascii="Calibri" w:hAnsi="Calibri" w:cs="Calibri"/>
                <w:b/>
              </w:rPr>
            </w:pPr>
            <w:r>
              <w:rPr>
                <w:rFonts w:ascii="Calibri" w:hAnsi="Calibri"/>
                <w:b/>
              </w:rPr>
              <w:t xml:space="preserve">Opis </w:t>
            </w:r>
            <w:r w:rsidRPr="00093E71">
              <w:rPr>
                <w:rFonts w:ascii="Calibri" w:hAnsi="Calibri"/>
                <w:b/>
              </w:rPr>
              <w:t xml:space="preserve">oferowanego </w:t>
            </w:r>
            <w:r>
              <w:rPr>
                <w:rFonts w:ascii="Calibri" w:hAnsi="Calibri"/>
                <w:b/>
              </w:rPr>
              <w:t>przedmiotu zamówienia</w:t>
            </w:r>
          </w:p>
        </w:tc>
      </w:tr>
      <w:tr w:rsidR="00433B47" w:rsidRPr="006C2E84" w14:paraId="4ADF628F" w14:textId="77777777" w:rsidTr="001A022D">
        <w:trPr>
          <w:jc w:val="center"/>
        </w:trPr>
        <w:tc>
          <w:tcPr>
            <w:tcW w:w="2531" w:type="pct"/>
          </w:tcPr>
          <w:p w14:paraId="1BAA773A" w14:textId="77777777" w:rsidR="00433B47" w:rsidRPr="00867721" w:rsidRDefault="00ED6B18" w:rsidP="005B0C77">
            <w:pPr>
              <w:jc w:val="both"/>
              <w:rPr>
                <w:sz w:val="20"/>
                <w:szCs w:val="20"/>
              </w:rPr>
            </w:pPr>
            <w:r>
              <w:rPr>
                <w:sz w:val="20"/>
                <w:szCs w:val="20"/>
              </w:rPr>
              <w:t xml:space="preserve">Okablowanie i inne wyposażenie, niezbędne do pracy zgodnie z przeznaczeniem opisanym w postępowaniu. </w:t>
            </w:r>
            <w:r w:rsidR="00433B47">
              <w:rPr>
                <w:sz w:val="20"/>
                <w:szCs w:val="20"/>
              </w:rPr>
              <w:t xml:space="preserve">48 portów RJ45 1Gbps. 4 porty 10Gbps. RAM 1GB. Flash 512MB. Bufor pakietów 1,5MB. Przepustowość ponad 130 Mpps. </w:t>
            </w:r>
            <w:r w:rsidR="00312C1B">
              <w:rPr>
                <w:sz w:val="20"/>
                <w:szCs w:val="20"/>
              </w:rPr>
              <w:t xml:space="preserve">Przepustowość przełączania ponad 170 Gbps. Obsługa IPv4, IPv6. </w:t>
            </w:r>
            <w:r w:rsidR="005C1177">
              <w:rPr>
                <w:sz w:val="20"/>
                <w:szCs w:val="20"/>
              </w:rPr>
              <w:t xml:space="preserve">Zarządzanie przez przeglądarkę. </w:t>
            </w:r>
            <w:r w:rsidR="0031402A">
              <w:rPr>
                <w:sz w:val="20"/>
                <w:szCs w:val="20"/>
              </w:rPr>
              <w:t xml:space="preserve">Obsługa: IEEE 802.3i, </w:t>
            </w:r>
            <w:r w:rsidR="0031402A" w:rsidRPr="0031402A">
              <w:rPr>
                <w:sz w:val="20"/>
                <w:szCs w:val="20"/>
              </w:rPr>
              <w:t>IEEE 802.3u</w:t>
            </w:r>
            <w:r w:rsidR="0031402A">
              <w:rPr>
                <w:sz w:val="20"/>
                <w:szCs w:val="20"/>
              </w:rPr>
              <w:t xml:space="preserve">, </w:t>
            </w:r>
            <w:r w:rsidR="0031402A" w:rsidRPr="0031402A">
              <w:rPr>
                <w:sz w:val="20"/>
                <w:szCs w:val="20"/>
              </w:rPr>
              <w:t>IEEE 802.3ab</w:t>
            </w:r>
            <w:r w:rsidR="0031402A">
              <w:rPr>
                <w:sz w:val="20"/>
                <w:szCs w:val="20"/>
              </w:rPr>
              <w:t xml:space="preserve">, </w:t>
            </w:r>
            <w:r w:rsidR="0031402A" w:rsidRPr="0031402A">
              <w:rPr>
                <w:sz w:val="20"/>
                <w:szCs w:val="20"/>
              </w:rPr>
              <w:t>IEEE 802.3z</w:t>
            </w:r>
            <w:r w:rsidR="0031402A">
              <w:rPr>
                <w:sz w:val="20"/>
                <w:szCs w:val="20"/>
              </w:rPr>
              <w:t xml:space="preserve">, IEEE 802.3ae, IEEE 802.3x, IEEE 802.1p, </w:t>
            </w:r>
            <w:r w:rsidR="0031402A" w:rsidRPr="0031402A">
              <w:rPr>
                <w:sz w:val="20"/>
                <w:szCs w:val="20"/>
              </w:rPr>
              <w:t>IEEE 802.1Q</w:t>
            </w:r>
            <w:r w:rsidR="0031402A">
              <w:rPr>
                <w:sz w:val="20"/>
                <w:szCs w:val="20"/>
              </w:rPr>
              <w:t xml:space="preserve">, </w:t>
            </w:r>
            <w:r w:rsidR="0031402A" w:rsidRPr="0031402A">
              <w:rPr>
                <w:sz w:val="20"/>
                <w:szCs w:val="20"/>
              </w:rPr>
              <w:t>IEEE 802.3ad</w:t>
            </w:r>
            <w:r w:rsidR="0031402A">
              <w:rPr>
                <w:sz w:val="20"/>
                <w:szCs w:val="20"/>
              </w:rPr>
              <w:t xml:space="preserve">, </w:t>
            </w:r>
            <w:r w:rsidR="0031402A" w:rsidRPr="0031402A">
              <w:rPr>
                <w:sz w:val="20"/>
                <w:szCs w:val="20"/>
              </w:rPr>
              <w:t>IEEE 802.1X</w:t>
            </w:r>
            <w:r w:rsidR="0031402A">
              <w:rPr>
                <w:sz w:val="20"/>
                <w:szCs w:val="20"/>
              </w:rPr>
              <w:t xml:space="preserve">, </w:t>
            </w:r>
            <w:r w:rsidR="0031402A" w:rsidRPr="0031402A">
              <w:rPr>
                <w:sz w:val="20"/>
                <w:szCs w:val="20"/>
              </w:rPr>
              <w:t>IEEE 802.3az</w:t>
            </w:r>
            <w:r w:rsidR="0031402A">
              <w:rPr>
                <w:sz w:val="20"/>
                <w:szCs w:val="20"/>
              </w:rPr>
              <w:t xml:space="preserve">, </w:t>
            </w:r>
            <w:r w:rsidR="0031402A" w:rsidRPr="0031402A">
              <w:rPr>
                <w:sz w:val="20"/>
                <w:szCs w:val="20"/>
              </w:rPr>
              <w:t>IEEE 802.1D</w:t>
            </w:r>
            <w:r w:rsidR="0031402A">
              <w:rPr>
                <w:sz w:val="20"/>
                <w:szCs w:val="20"/>
              </w:rPr>
              <w:t xml:space="preserve">, </w:t>
            </w:r>
            <w:r w:rsidR="0031402A" w:rsidRPr="0031402A">
              <w:rPr>
                <w:sz w:val="20"/>
                <w:szCs w:val="20"/>
              </w:rPr>
              <w:t>IEEE 802.1W</w:t>
            </w:r>
            <w:r w:rsidR="0031402A">
              <w:rPr>
                <w:sz w:val="20"/>
                <w:szCs w:val="20"/>
              </w:rPr>
              <w:t xml:space="preserve">, </w:t>
            </w:r>
            <w:r w:rsidR="0031402A" w:rsidRPr="0031402A">
              <w:rPr>
                <w:sz w:val="20"/>
                <w:szCs w:val="20"/>
              </w:rPr>
              <w:t>IEEE 802.1S</w:t>
            </w:r>
            <w:r w:rsidR="0031402A">
              <w:rPr>
                <w:sz w:val="20"/>
                <w:szCs w:val="20"/>
              </w:rPr>
              <w:t xml:space="preserve">, </w:t>
            </w:r>
            <w:r w:rsidR="0031402A" w:rsidRPr="0031402A">
              <w:rPr>
                <w:sz w:val="20"/>
                <w:szCs w:val="20"/>
              </w:rPr>
              <w:t>IEEE 802.1AB</w:t>
            </w:r>
            <w:r w:rsidR="0031402A">
              <w:rPr>
                <w:sz w:val="20"/>
                <w:szCs w:val="20"/>
              </w:rPr>
              <w:t xml:space="preserve">, </w:t>
            </w:r>
            <w:r w:rsidR="0031402A" w:rsidRPr="0031402A">
              <w:rPr>
                <w:sz w:val="20"/>
                <w:szCs w:val="20"/>
              </w:rPr>
              <w:t>IEEE 802.1t</w:t>
            </w:r>
            <w:r w:rsidR="00EB1492">
              <w:rPr>
                <w:sz w:val="20"/>
                <w:szCs w:val="20"/>
              </w:rPr>
              <w:t>,</w:t>
            </w:r>
            <w:r w:rsidR="0031402A" w:rsidRPr="0031402A">
              <w:rPr>
                <w:sz w:val="20"/>
                <w:szCs w:val="20"/>
              </w:rPr>
              <w:t xml:space="preserve"> IEEE 802.1D</w:t>
            </w:r>
            <w:r w:rsidR="0031402A">
              <w:rPr>
                <w:sz w:val="20"/>
                <w:szCs w:val="20"/>
              </w:rPr>
              <w:t xml:space="preserve">, </w:t>
            </w:r>
            <w:r w:rsidR="0031402A" w:rsidRPr="0031402A">
              <w:rPr>
                <w:sz w:val="20"/>
                <w:szCs w:val="20"/>
              </w:rPr>
              <w:t>IEEE 802.3ac</w:t>
            </w:r>
            <w:r w:rsidR="0031402A">
              <w:rPr>
                <w:sz w:val="20"/>
                <w:szCs w:val="20"/>
              </w:rPr>
              <w:t xml:space="preserve">. </w:t>
            </w:r>
            <w:r w:rsidR="000E6DF8">
              <w:rPr>
                <w:sz w:val="20"/>
                <w:szCs w:val="20"/>
              </w:rPr>
              <w:t xml:space="preserve">Obsługa fizycznego stackowania do 4 urządzeń na portach 1Gbit oraz 10Gbit. </w:t>
            </w:r>
            <w:r w:rsidR="00CD099B">
              <w:rPr>
                <w:sz w:val="20"/>
                <w:szCs w:val="20"/>
              </w:rPr>
              <w:t>Obsługa automatycznego monitoringu ataków DoS</w:t>
            </w:r>
            <w:r w:rsidR="00B27BE2">
              <w:rPr>
                <w:sz w:val="20"/>
                <w:szCs w:val="20"/>
              </w:rPr>
              <w:t xml:space="preserve"> oraz blokowanie ataków z wykorzystaniem złośliwego oprogramowania</w:t>
            </w:r>
            <w:r w:rsidR="00CD099B">
              <w:rPr>
                <w:sz w:val="20"/>
                <w:szCs w:val="20"/>
              </w:rPr>
              <w:t xml:space="preserve">. </w:t>
            </w:r>
            <w:r w:rsidR="00433B47">
              <w:rPr>
                <w:sz w:val="20"/>
                <w:szCs w:val="20"/>
              </w:rPr>
              <w:t>Gwarancja producenta na 3</w:t>
            </w:r>
            <w:r w:rsidR="00433B47" w:rsidRPr="00867721">
              <w:rPr>
                <w:sz w:val="20"/>
                <w:szCs w:val="20"/>
              </w:rPr>
              <w:t xml:space="preserve"> lat</w:t>
            </w:r>
            <w:r w:rsidR="00433B47">
              <w:rPr>
                <w:sz w:val="20"/>
                <w:szCs w:val="20"/>
              </w:rPr>
              <w:t>a</w:t>
            </w:r>
            <w:r w:rsidR="00433B47" w:rsidRPr="00867721">
              <w:rPr>
                <w:sz w:val="20"/>
                <w:szCs w:val="20"/>
              </w:rPr>
              <w:t xml:space="preserve"> obejmująca sprzęt i aktualizację oprogramowania. </w:t>
            </w:r>
            <w:r w:rsidR="005B0C77">
              <w:rPr>
                <w:sz w:val="20"/>
                <w:szCs w:val="20"/>
              </w:rPr>
              <w:t>W</w:t>
            </w:r>
            <w:r w:rsidR="00433B47" w:rsidRPr="00867721">
              <w:rPr>
                <w:sz w:val="20"/>
                <w:szCs w:val="20"/>
              </w:rPr>
              <w:t xml:space="preserve">ykonawca </w:t>
            </w:r>
            <w:r w:rsidR="00433B47">
              <w:rPr>
                <w:sz w:val="20"/>
                <w:szCs w:val="20"/>
              </w:rPr>
              <w:t xml:space="preserve">wyposaży </w:t>
            </w:r>
            <w:r w:rsidR="00E62549">
              <w:rPr>
                <w:sz w:val="20"/>
                <w:szCs w:val="20"/>
              </w:rPr>
              <w:t>dostarczony switch oraz obecnie istniejący</w:t>
            </w:r>
            <w:r w:rsidR="00433B47">
              <w:rPr>
                <w:sz w:val="20"/>
                <w:szCs w:val="20"/>
              </w:rPr>
              <w:t xml:space="preserve"> switch Dell N2048 w potrzebne </w:t>
            </w:r>
            <w:r w:rsidR="0031402A">
              <w:rPr>
                <w:sz w:val="20"/>
                <w:szCs w:val="20"/>
              </w:rPr>
              <w:t>maks.</w:t>
            </w:r>
            <w:r w:rsidR="00433B47">
              <w:rPr>
                <w:sz w:val="20"/>
                <w:szCs w:val="20"/>
              </w:rPr>
              <w:t xml:space="preserve"> 4 wkładki 10Gbps</w:t>
            </w:r>
            <w:r w:rsidR="00E62549">
              <w:rPr>
                <w:sz w:val="20"/>
                <w:szCs w:val="20"/>
              </w:rPr>
              <w:t xml:space="preserve"> </w:t>
            </w:r>
            <w:r w:rsidR="005B0C77">
              <w:rPr>
                <w:sz w:val="20"/>
                <w:szCs w:val="20"/>
              </w:rPr>
              <w:t>oraz skonfiguruje uplink i VLANy.</w:t>
            </w:r>
            <w:r w:rsidR="00EC150D">
              <w:rPr>
                <w:sz w:val="20"/>
                <w:szCs w:val="20"/>
              </w:rPr>
              <w:t xml:space="preserve"> </w:t>
            </w:r>
            <w:r w:rsidR="007E6933">
              <w:rPr>
                <w:sz w:val="20"/>
                <w:szCs w:val="20"/>
              </w:rPr>
              <w:t>Konfiguracja według wytycznych Zamawiającego, umożliwiająca pełne (adekwatne do potrzeb) korzystanie z urządzenia w siedzibie Zamawiającego.</w:t>
            </w:r>
          </w:p>
        </w:tc>
        <w:tc>
          <w:tcPr>
            <w:tcW w:w="2469" w:type="pct"/>
          </w:tcPr>
          <w:p w14:paraId="75ACA40A" w14:textId="77777777" w:rsidR="00433B47" w:rsidRDefault="00433B47" w:rsidP="001A022D">
            <w:pPr>
              <w:spacing w:after="0"/>
              <w:jc w:val="both"/>
              <w:rPr>
                <w:rFonts w:cstheme="minorHAnsi"/>
                <w:bCs/>
                <w:sz w:val="20"/>
                <w:szCs w:val="20"/>
              </w:rPr>
            </w:pPr>
            <w:r>
              <w:rPr>
                <w:rFonts w:cstheme="minorHAnsi"/>
                <w:bCs/>
                <w:sz w:val="20"/>
                <w:szCs w:val="20"/>
              </w:rPr>
              <w:t>Oświadczam, iż ww. oferowany przedmiot zamówienia spełnia wymagania minimalne oraz posiada (</w:t>
            </w:r>
            <w:r w:rsidRPr="009F0A9E">
              <w:rPr>
                <w:rFonts w:cstheme="minorHAnsi"/>
                <w:bCs/>
                <w:i/>
                <w:sz w:val="20"/>
                <w:szCs w:val="20"/>
              </w:rPr>
              <w:t>w miejsce „…”</w:t>
            </w:r>
            <w:r>
              <w:rPr>
                <w:rFonts w:cstheme="minorHAnsi"/>
                <w:bCs/>
                <w:sz w:val="20"/>
                <w:szCs w:val="20"/>
              </w:rPr>
              <w:t xml:space="preserve"> </w:t>
            </w:r>
            <w:r>
              <w:rPr>
                <w:rFonts w:cstheme="minorHAnsi"/>
                <w:bCs/>
                <w:i/>
                <w:sz w:val="20"/>
                <w:szCs w:val="20"/>
              </w:rPr>
              <w:t>wykonawca wpisuje oferowany parametr)</w:t>
            </w:r>
            <w:r>
              <w:rPr>
                <w:rFonts w:cstheme="minorHAnsi"/>
                <w:bCs/>
                <w:sz w:val="20"/>
                <w:szCs w:val="20"/>
              </w:rPr>
              <w:t>:</w:t>
            </w:r>
          </w:p>
          <w:p w14:paraId="7B1E07C5" w14:textId="77777777" w:rsidR="00433B47" w:rsidRDefault="00433B47" w:rsidP="001A022D">
            <w:pPr>
              <w:spacing w:after="0"/>
              <w:jc w:val="both"/>
              <w:rPr>
                <w:rFonts w:cstheme="minorHAnsi"/>
                <w:bCs/>
                <w:sz w:val="20"/>
                <w:szCs w:val="20"/>
              </w:rPr>
            </w:pPr>
          </w:p>
          <w:p w14:paraId="4A1CFF63" w14:textId="77777777" w:rsidR="001C1732" w:rsidRDefault="00433B47" w:rsidP="00A10CE1">
            <w:pPr>
              <w:pStyle w:val="Akapitzlist"/>
              <w:numPr>
                <w:ilvl w:val="0"/>
                <w:numId w:val="15"/>
              </w:numPr>
              <w:rPr>
                <w:rFonts w:cstheme="minorHAnsi"/>
                <w:bCs/>
                <w:sz w:val="20"/>
                <w:szCs w:val="20"/>
              </w:rPr>
            </w:pPr>
            <w:r>
              <w:rPr>
                <w:rFonts w:cstheme="minorHAnsi"/>
                <w:bCs/>
                <w:sz w:val="20"/>
                <w:szCs w:val="20"/>
              </w:rPr>
              <w:t>…</w:t>
            </w:r>
            <w:r w:rsidR="001C1732" w:rsidRPr="001C1732">
              <w:rPr>
                <w:rFonts w:cstheme="minorHAnsi"/>
                <w:bCs/>
                <w:sz w:val="20"/>
                <w:szCs w:val="20"/>
              </w:rPr>
              <w:t xml:space="preserve"> lat MTBF według oficjalnych danych producenta</w:t>
            </w:r>
            <w:r w:rsidR="001C1732">
              <w:rPr>
                <w:rFonts w:cstheme="minorHAnsi"/>
                <w:bCs/>
                <w:sz w:val="20"/>
                <w:szCs w:val="20"/>
              </w:rPr>
              <w:t>, dostępnych szczegółowo pod adresem www: …</w:t>
            </w:r>
          </w:p>
          <w:p w14:paraId="557E4551" w14:textId="77777777" w:rsidR="005C1177" w:rsidRDefault="005C1177" w:rsidP="00A10CE1">
            <w:pPr>
              <w:pStyle w:val="Akapitzlist"/>
              <w:numPr>
                <w:ilvl w:val="0"/>
                <w:numId w:val="15"/>
              </w:numPr>
              <w:rPr>
                <w:rFonts w:cstheme="minorHAnsi"/>
                <w:bCs/>
                <w:sz w:val="20"/>
                <w:szCs w:val="20"/>
              </w:rPr>
            </w:pPr>
            <w:r>
              <w:rPr>
                <w:rFonts w:cstheme="minorHAnsi"/>
                <w:bCs/>
                <w:sz w:val="20"/>
                <w:szCs w:val="20"/>
              </w:rPr>
              <w:t>… W spoczynkowego poboru mocy</w:t>
            </w:r>
          </w:p>
          <w:p w14:paraId="683611C9" w14:textId="77777777" w:rsidR="00FD6068" w:rsidRPr="005E0C38" w:rsidRDefault="005E0C38" w:rsidP="00A10CE1">
            <w:pPr>
              <w:pStyle w:val="Akapitzlist"/>
              <w:numPr>
                <w:ilvl w:val="0"/>
                <w:numId w:val="15"/>
              </w:numPr>
              <w:rPr>
                <w:rFonts w:cstheme="minorHAnsi"/>
                <w:bCs/>
                <w:sz w:val="20"/>
                <w:szCs w:val="20"/>
              </w:rPr>
            </w:pPr>
            <w:r>
              <w:rPr>
                <w:rFonts w:cstheme="minorHAnsi"/>
                <w:bCs/>
                <w:sz w:val="20"/>
                <w:szCs w:val="20"/>
              </w:rPr>
              <w:t xml:space="preserve">… </w:t>
            </w:r>
            <w:r w:rsidR="008668C8">
              <w:rPr>
                <w:rFonts w:cstheme="minorHAnsi"/>
                <w:bCs/>
                <w:sz w:val="20"/>
                <w:szCs w:val="20"/>
              </w:rPr>
              <w:t xml:space="preserve">uSec </w:t>
            </w:r>
            <w:r>
              <w:rPr>
                <w:sz w:val="20"/>
                <w:szCs w:val="20"/>
              </w:rPr>
              <w:t>opóźnienia dla 1Gbps</w:t>
            </w:r>
          </w:p>
          <w:p w14:paraId="7D55324B" w14:textId="77777777" w:rsidR="005E0C38" w:rsidRPr="00CF61CD" w:rsidRDefault="005E0C38" w:rsidP="00A10CE1">
            <w:pPr>
              <w:pStyle w:val="Akapitzlist"/>
              <w:numPr>
                <w:ilvl w:val="0"/>
                <w:numId w:val="15"/>
              </w:numPr>
              <w:rPr>
                <w:rFonts w:cstheme="minorHAnsi"/>
                <w:bCs/>
                <w:sz w:val="20"/>
                <w:szCs w:val="20"/>
              </w:rPr>
            </w:pPr>
            <w:r>
              <w:rPr>
                <w:sz w:val="20"/>
                <w:szCs w:val="20"/>
              </w:rPr>
              <w:t xml:space="preserve">… </w:t>
            </w:r>
            <w:r w:rsidR="008668C8">
              <w:rPr>
                <w:sz w:val="20"/>
                <w:szCs w:val="20"/>
              </w:rPr>
              <w:t xml:space="preserve">uSec </w:t>
            </w:r>
            <w:r>
              <w:rPr>
                <w:sz w:val="20"/>
                <w:szCs w:val="20"/>
              </w:rPr>
              <w:t>opóźnienia dla 10Gbps</w:t>
            </w:r>
          </w:p>
          <w:p w14:paraId="48776520" w14:textId="77777777" w:rsidR="00CF61CD" w:rsidRPr="00CF61CD" w:rsidRDefault="00CF61CD" w:rsidP="00A10CE1">
            <w:pPr>
              <w:pStyle w:val="Akapitzlist"/>
              <w:numPr>
                <w:ilvl w:val="0"/>
                <w:numId w:val="15"/>
              </w:numPr>
              <w:rPr>
                <w:rFonts w:cstheme="minorHAnsi"/>
                <w:bCs/>
                <w:sz w:val="20"/>
                <w:szCs w:val="20"/>
              </w:rPr>
            </w:pPr>
            <w:r>
              <w:rPr>
                <w:rFonts w:cstheme="minorHAnsi"/>
                <w:bCs/>
                <w:sz w:val="20"/>
                <w:szCs w:val="20"/>
              </w:rPr>
              <w:t>Warunki gwarancji: …</w:t>
            </w:r>
          </w:p>
          <w:p w14:paraId="276F5C76" w14:textId="77777777" w:rsidR="001C1732" w:rsidRDefault="001C1732" w:rsidP="001C1732">
            <w:pPr>
              <w:pStyle w:val="Akapitzlist"/>
              <w:rPr>
                <w:rFonts w:cstheme="minorHAnsi"/>
                <w:bCs/>
                <w:sz w:val="20"/>
                <w:szCs w:val="20"/>
              </w:rPr>
            </w:pPr>
          </w:p>
          <w:p w14:paraId="763ADA8E" w14:textId="77777777" w:rsidR="00433B47" w:rsidRPr="001C1732" w:rsidRDefault="00433B47" w:rsidP="00A10CE1">
            <w:pPr>
              <w:pStyle w:val="Akapitzlist"/>
              <w:numPr>
                <w:ilvl w:val="0"/>
                <w:numId w:val="15"/>
              </w:numPr>
              <w:rPr>
                <w:rFonts w:cstheme="minorHAnsi"/>
                <w:bCs/>
                <w:sz w:val="20"/>
                <w:szCs w:val="20"/>
              </w:rPr>
            </w:pPr>
            <w:r w:rsidRPr="001C1732">
              <w:rPr>
                <w:rFonts w:cstheme="minorHAnsi"/>
                <w:bCs/>
                <w:sz w:val="20"/>
                <w:szCs w:val="20"/>
              </w:rPr>
              <w:t>Pozostałe wymagane informacje i wyposażenie, umożliwiające identyfikację oferowanego przedmiotu zamówienia</w:t>
            </w:r>
            <w:r w:rsidR="00195BD2">
              <w:rPr>
                <w:rFonts w:cstheme="minorHAnsi"/>
                <w:bCs/>
                <w:sz w:val="20"/>
                <w:szCs w:val="20"/>
              </w:rPr>
              <w:t xml:space="preserve"> (podać jeśli wymagane)</w:t>
            </w:r>
            <w:r w:rsidRPr="001C1732">
              <w:rPr>
                <w:rFonts w:cstheme="minorHAnsi"/>
                <w:bCs/>
                <w:sz w:val="20"/>
                <w:szCs w:val="20"/>
              </w:rPr>
              <w:t>: …</w:t>
            </w:r>
          </w:p>
        </w:tc>
      </w:tr>
    </w:tbl>
    <w:p w14:paraId="07661B27" w14:textId="77777777" w:rsidR="00961025" w:rsidRDefault="0096102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4"/>
        <w:gridCol w:w="6910"/>
      </w:tblGrid>
      <w:tr w:rsidR="00CF61CD" w:rsidRPr="00093E71" w14:paraId="358E866D" w14:textId="77777777" w:rsidTr="001A022D">
        <w:trPr>
          <w:jc w:val="center"/>
        </w:trPr>
        <w:tc>
          <w:tcPr>
            <w:tcW w:w="5000" w:type="pct"/>
            <w:gridSpan w:val="2"/>
            <w:shd w:val="clear" w:color="auto" w:fill="000000" w:themeFill="text1"/>
            <w:vAlign w:val="center"/>
          </w:tcPr>
          <w:p w14:paraId="2D0BB794" w14:textId="77777777" w:rsidR="00CF61CD" w:rsidRPr="00093E71" w:rsidRDefault="00CF61CD" w:rsidP="001A022D">
            <w:pPr>
              <w:spacing w:after="0"/>
              <w:jc w:val="both"/>
              <w:rPr>
                <w:rFonts w:ascii="Calibri" w:hAnsi="Calibri"/>
                <w:b/>
              </w:rPr>
            </w:pPr>
            <w:r>
              <w:rPr>
                <w:rFonts w:ascii="Calibri" w:hAnsi="Calibri"/>
                <w:b/>
              </w:rPr>
              <w:t>Serwer plików NAS</w:t>
            </w:r>
            <w:r w:rsidR="00A10CE1">
              <w:rPr>
                <w:rFonts w:ascii="Calibri" w:hAnsi="Calibri"/>
                <w:b/>
              </w:rPr>
              <w:t xml:space="preserve"> , 1 szt.</w:t>
            </w:r>
          </w:p>
        </w:tc>
      </w:tr>
      <w:tr w:rsidR="00CF61CD" w:rsidRPr="00093E71" w14:paraId="09D1A000" w14:textId="77777777" w:rsidTr="001A022D">
        <w:trPr>
          <w:jc w:val="center"/>
        </w:trPr>
        <w:tc>
          <w:tcPr>
            <w:tcW w:w="5000" w:type="pct"/>
            <w:gridSpan w:val="2"/>
            <w:vAlign w:val="center"/>
          </w:tcPr>
          <w:p w14:paraId="37C7DF63" w14:textId="60EAE65F" w:rsidR="00CF61CD" w:rsidRPr="00640ACA" w:rsidRDefault="00CF61CD" w:rsidP="001A022D">
            <w:pPr>
              <w:spacing w:after="0"/>
              <w:jc w:val="both"/>
              <w:rPr>
                <w:rFonts w:ascii="Calibri" w:hAnsi="Calibri"/>
                <w:b/>
              </w:rPr>
            </w:pPr>
            <w:r w:rsidRPr="00961025">
              <w:rPr>
                <w:rFonts w:ascii="Calibri" w:hAnsi="Calibri"/>
                <w:b/>
                <w:color w:val="FF0000"/>
              </w:rPr>
              <w:t xml:space="preserve">należy wpisać: producent, model, nr produktu producenta </w:t>
            </w:r>
            <w:r w:rsidRPr="00C66CDA">
              <w:rPr>
                <w:rFonts w:ascii="Calibri" w:hAnsi="Calibri"/>
                <w:b/>
                <w:highlight w:val="yellow"/>
              </w:rPr>
              <w:t>[</w:t>
            </w:r>
            <w:r w:rsidRPr="00C66CDA">
              <w:rPr>
                <w:rFonts w:ascii="Calibri" w:hAnsi="Calibri"/>
                <w:b/>
                <w:i/>
                <w:highlight w:val="yellow"/>
              </w:rPr>
              <w:t>tu wpisać]</w:t>
            </w:r>
            <w:r w:rsidR="00C66CDA">
              <w:rPr>
                <w:rFonts w:ascii="Calibri" w:hAnsi="Calibri"/>
                <w:b/>
                <w:i/>
              </w:rPr>
              <w:t>-</w:t>
            </w:r>
          </w:p>
        </w:tc>
      </w:tr>
      <w:tr w:rsidR="00CF61CD" w:rsidRPr="00093E71" w14:paraId="26EE06BB" w14:textId="77777777" w:rsidTr="001A022D">
        <w:trPr>
          <w:jc w:val="center"/>
        </w:trPr>
        <w:tc>
          <w:tcPr>
            <w:tcW w:w="2531" w:type="pct"/>
            <w:vAlign w:val="center"/>
          </w:tcPr>
          <w:p w14:paraId="49F3DAF8" w14:textId="77777777" w:rsidR="00CF61CD" w:rsidRPr="00093E71" w:rsidRDefault="00CF61CD" w:rsidP="001A022D">
            <w:pPr>
              <w:spacing w:after="0"/>
              <w:rPr>
                <w:rFonts w:ascii="Calibri" w:hAnsi="Calibri" w:cs="Calibri"/>
                <w:b/>
              </w:rPr>
            </w:pPr>
            <w:r>
              <w:rPr>
                <w:rFonts w:ascii="Calibri" w:hAnsi="Calibri" w:cs="Calibri"/>
                <w:b/>
              </w:rPr>
              <w:lastRenderedPageBreak/>
              <w:t>Wymagania minimalne</w:t>
            </w:r>
          </w:p>
        </w:tc>
        <w:tc>
          <w:tcPr>
            <w:tcW w:w="2469" w:type="pct"/>
            <w:vAlign w:val="center"/>
          </w:tcPr>
          <w:p w14:paraId="2B243410" w14:textId="77777777" w:rsidR="00CF61CD" w:rsidRPr="00093E71" w:rsidRDefault="00CF61CD" w:rsidP="001A022D">
            <w:pPr>
              <w:spacing w:after="0"/>
              <w:jc w:val="both"/>
              <w:rPr>
                <w:rFonts w:ascii="Calibri" w:hAnsi="Calibri" w:cs="Calibri"/>
                <w:b/>
              </w:rPr>
            </w:pPr>
            <w:r>
              <w:rPr>
                <w:rFonts w:ascii="Calibri" w:hAnsi="Calibri"/>
                <w:b/>
              </w:rPr>
              <w:t xml:space="preserve">Opis </w:t>
            </w:r>
            <w:r w:rsidRPr="00093E71">
              <w:rPr>
                <w:rFonts w:ascii="Calibri" w:hAnsi="Calibri"/>
                <w:b/>
              </w:rPr>
              <w:t xml:space="preserve">oferowanego </w:t>
            </w:r>
            <w:r>
              <w:rPr>
                <w:rFonts w:ascii="Calibri" w:hAnsi="Calibri"/>
                <w:b/>
              </w:rPr>
              <w:t>przedmiotu zamówienia</w:t>
            </w:r>
          </w:p>
        </w:tc>
      </w:tr>
      <w:tr w:rsidR="00CF61CD" w:rsidRPr="006C2E84" w14:paraId="6D56E6C9" w14:textId="77777777" w:rsidTr="001A022D">
        <w:trPr>
          <w:jc w:val="center"/>
        </w:trPr>
        <w:tc>
          <w:tcPr>
            <w:tcW w:w="2531" w:type="pct"/>
          </w:tcPr>
          <w:p w14:paraId="14850143" w14:textId="77777777" w:rsidR="00835433" w:rsidRPr="00867721" w:rsidRDefault="00ED6B18" w:rsidP="0035002A">
            <w:pPr>
              <w:spacing w:after="0"/>
              <w:jc w:val="both"/>
              <w:rPr>
                <w:sz w:val="20"/>
                <w:szCs w:val="20"/>
              </w:rPr>
            </w:pPr>
            <w:r>
              <w:rPr>
                <w:sz w:val="20"/>
                <w:szCs w:val="20"/>
              </w:rPr>
              <w:t xml:space="preserve">Okablowanie i inne wyposażenie, niezbędne do pracy zgodnie z przeznaczeniem opisanym w postępowaniu. </w:t>
            </w:r>
            <w:r w:rsidR="00835433">
              <w:rPr>
                <w:sz w:val="20"/>
                <w:szCs w:val="20"/>
              </w:rPr>
              <w:t xml:space="preserve">Procesor 64-bitowy. RAM 4GB z możliwością rozbudowy do 32GB. Flash 4GB. 8 miejsc na dyski. Obsługa HDD i SSD, każdy wymienny podczas pracy. 2 gniazda M.2 80mm. Rozbudowa cache o dyski SSD. 2 porty 1Gbps RJ45 z możliwością dołożenia kolejnych portów 1Gbps i 10Gbps. Obudowa rack maks 2U. Gniazdo PCIe G3. Przyciski zasilania i resetu. Pobór mocy typowy </w:t>
            </w:r>
            <w:r w:rsidR="00322293">
              <w:rPr>
                <w:sz w:val="20"/>
                <w:szCs w:val="20"/>
              </w:rPr>
              <w:t xml:space="preserve">według producenta </w:t>
            </w:r>
            <w:r w:rsidR="00835433">
              <w:rPr>
                <w:sz w:val="20"/>
                <w:szCs w:val="20"/>
              </w:rPr>
              <w:t xml:space="preserve">maks. 60W. </w:t>
            </w:r>
            <w:r w:rsidR="00322293">
              <w:rPr>
                <w:sz w:val="20"/>
                <w:szCs w:val="20"/>
              </w:rPr>
              <w:t xml:space="preserve">Polski interfejs. Obsługa: storage pool; LUN thic oraz thin; LUN snapshot co 1 minutę; raid 5,6,50,60. Rozszerzanie raid poprzez dołożenie większego dysku. Rozszerzenie storage pool poprzez dołożenie grupy raid. Integracja z Active Directory. Agent snapshotów dla Hyper-V oraz ESXi. </w:t>
            </w:r>
            <w:r w:rsidR="0020071B">
              <w:rPr>
                <w:sz w:val="20"/>
                <w:szCs w:val="20"/>
              </w:rPr>
              <w:t xml:space="preserve">Zainstalowane dyski oficjalnie dedykowane przez producenta urządzenia NAS, w konfiguracji: </w:t>
            </w:r>
            <w:r w:rsidR="00352FC8">
              <w:rPr>
                <w:sz w:val="20"/>
                <w:szCs w:val="20"/>
              </w:rPr>
              <w:t>7 dysków 4TB każdy</w:t>
            </w:r>
            <w:r w:rsidR="0020071B">
              <w:rPr>
                <w:sz w:val="20"/>
                <w:szCs w:val="20"/>
              </w:rPr>
              <w:t xml:space="preserve"> o szybkości transmisji 215 MB/s</w:t>
            </w:r>
            <w:r w:rsidR="00352FC8">
              <w:rPr>
                <w:sz w:val="20"/>
                <w:szCs w:val="20"/>
              </w:rPr>
              <w:t>, w raid 6, 7200 obr. 256MB cache.</w:t>
            </w:r>
            <w:r w:rsidR="0035002A">
              <w:rPr>
                <w:sz w:val="20"/>
                <w:szCs w:val="20"/>
              </w:rPr>
              <w:t xml:space="preserve"> Gwarancja producenta na 3</w:t>
            </w:r>
            <w:r w:rsidR="0035002A" w:rsidRPr="00867721">
              <w:rPr>
                <w:sz w:val="20"/>
                <w:szCs w:val="20"/>
              </w:rPr>
              <w:t xml:space="preserve"> lat</w:t>
            </w:r>
            <w:r w:rsidR="0035002A">
              <w:rPr>
                <w:sz w:val="20"/>
                <w:szCs w:val="20"/>
              </w:rPr>
              <w:t>a</w:t>
            </w:r>
            <w:r w:rsidR="0035002A" w:rsidRPr="00867721">
              <w:rPr>
                <w:sz w:val="20"/>
                <w:szCs w:val="20"/>
              </w:rPr>
              <w:t xml:space="preserve"> obejmująca sprzę</w:t>
            </w:r>
            <w:r w:rsidR="0035002A">
              <w:rPr>
                <w:sz w:val="20"/>
                <w:szCs w:val="20"/>
              </w:rPr>
              <w:t>t i aktualizację oprogramowania.</w:t>
            </w:r>
            <w:r w:rsidR="00C51904">
              <w:rPr>
                <w:sz w:val="20"/>
                <w:szCs w:val="20"/>
              </w:rPr>
              <w:t xml:space="preserve"> Dyski pozostają u Zamawiającego w każdej sytuacji.</w:t>
            </w:r>
            <w:r w:rsidR="00DF6B55">
              <w:rPr>
                <w:sz w:val="20"/>
                <w:szCs w:val="20"/>
              </w:rPr>
              <w:t xml:space="preserve"> </w:t>
            </w:r>
            <w:r w:rsidR="007E6933">
              <w:rPr>
                <w:sz w:val="20"/>
                <w:szCs w:val="20"/>
              </w:rPr>
              <w:t>Konfiguracja według wytycznych Zamawiającego, umożliwiająca pełne (adekwatne do potrzeb) korzystanie z urządzenia w siedzibie Zamawiającego.</w:t>
            </w:r>
          </w:p>
        </w:tc>
        <w:tc>
          <w:tcPr>
            <w:tcW w:w="2469" w:type="pct"/>
          </w:tcPr>
          <w:p w14:paraId="4D8E2C33" w14:textId="77777777" w:rsidR="00CF61CD" w:rsidRDefault="00CF61CD" w:rsidP="001A022D">
            <w:pPr>
              <w:spacing w:after="0"/>
              <w:jc w:val="both"/>
              <w:rPr>
                <w:rFonts w:cstheme="minorHAnsi"/>
                <w:bCs/>
                <w:sz w:val="20"/>
                <w:szCs w:val="20"/>
              </w:rPr>
            </w:pPr>
            <w:r>
              <w:rPr>
                <w:rFonts w:cstheme="minorHAnsi"/>
                <w:bCs/>
                <w:sz w:val="20"/>
                <w:szCs w:val="20"/>
              </w:rPr>
              <w:t>Oświadczam, iż ww. oferowany przedmiot zamówienia spełnia wymagania minimalne oraz posiada (</w:t>
            </w:r>
            <w:r w:rsidRPr="009F0A9E">
              <w:rPr>
                <w:rFonts w:cstheme="minorHAnsi"/>
                <w:bCs/>
                <w:i/>
                <w:sz w:val="20"/>
                <w:szCs w:val="20"/>
              </w:rPr>
              <w:t>w miejsce „…”</w:t>
            </w:r>
            <w:r>
              <w:rPr>
                <w:rFonts w:cstheme="minorHAnsi"/>
                <w:bCs/>
                <w:sz w:val="20"/>
                <w:szCs w:val="20"/>
              </w:rPr>
              <w:t xml:space="preserve"> </w:t>
            </w:r>
            <w:r>
              <w:rPr>
                <w:rFonts w:cstheme="minorHAnsi"/>
                <w:bCs/>
                <w:i/>
                <w:sz w:val="20"/>
                <w:szCs w:val="20"/>
              </w:rPr>
              <w:t>wykonawca wpisuje oferowany parametr)</w:t>
            </w:r>
            <w:r>
              <w:rPr>
                <w:rFonts w:cstheme="minorHAnsi"/>
                <w:bCs/>
                <w:sz w:val="20"/>
                <w:szCs w:val="20"/>
              </w:rPr>
              <w:t>:</w:t>
            </w:r>
          </w:p>
          <w:p w14:paraId="62427798" w14:textId="77777777" w:rsidR="00CF61CD" w:rsidRDefault="00CF61CD" w:rsidP="001A022D">
            <w:pPr>
              <w:spacing w:after="0"/>
              <w:jc w:val="both"/>
              <w:rPr>
                <w:rFonts w:cstheme="minorHAnsi"/>
                <w:bCs/>
                <w:sz w:val="20"/>
                <w:szCs w:val="20"/>
              </w:rPr>
            </w:pPr>
          </w:p>
          <w:p w14:paraId="2AF2DE9B" w14:textId="77777777" w:rsidR="00AC6762" w:rsidRPr="00AC6762" w:rsidRDefault="00AC6762" w:rsidP="00AC6762">
            <w:pPr>
              <w:pStyle w:val="Akapitzlist"/>
              <w:numPr>
                <w:ilvl w:val="0"/>
                <w:numId w:val="12"/>
              </w:numPr>
              <w:rPr>
                <w:rFonts w:cstheme="minorHAnsi"/>
                <w:bCs/>
                <w:sz w:val="20"/>
                <w:szCs w:val="20"/>
              </w:rPr>
            </w:pPr>
            <w:r>
              <w:rPr>
                <w:rFonts w:cstheme="minorHAnsi"/>
                <w:bCs/>
                <w:sz w:val="20"/>
                <w:szCs w:val="20"/>
              </w:rPr>
              <w:t>Warunki gwarancji: …</w:t>
            </w:r>
          </w:p>
          <w:p w14:paraId="4252B8B9" w14:textId="77777777" w:rsidR="00CF61CD" w:rsidRDefault="00CF61CD" w:rsidP="001A022D">
            <w:pPr>
              <w:pStyle w:val="Akapitzlist"/>
              <w:rPr>
                <w:rFonts w:cstheme="minorHAnsi"/>
                <w:bCs/>
                <w:sz w:val="20"/>
                <w:szCs w:val="20"/>
              </w:rPr>
            </w:pPr>
          </w:p>
          <w:p w14:paraId="7A8577EE" w14:textId="77777777" w:rsidR="00CF61CD" w:rsidRPr="001C1732" w:rsidRDefault="00CF61CD" w:rsidP="00AC6762">
            <w:pPr>
              <w:pStyle w:val="Akapitzlist"/>
              <w:numPr>
                <w:ilvl w:val="0"/>
                <w:numId w:val="12"/>
              </w:numPr>
              <w:rPr>
                <w:rFonts w:cstheme="minorHAnsi"/>
                <w:bCs/>
                <w:sz w:val="20"/>
                <w:szCs w:val="20"/>
              </w:rPr>
            </w:pPr>
            <w:r w:rsidRPr="001C1732">
              <w:rPr>
                <w:rFonts w:cstheme="minorHAnsi"/>
                <w:bCs/>
                <w:sz w:val="20"/>
                <w:szCs w:val="20"/>
              </w:rPr>
              <w:t>Pozostałe wymagane informacje i wyposażenie, umożliwiające identyfikację oferowanego przedmiotu zamówienia</w:t>
            </w:r>
            <w:r>
              <w:rPr>
                <w:rFonts w:cstheme="minorHAnsi"/>
                <w:bCs/>
                <w:sz w:val="20"/>
                <w:szCs w:val="20"/>
              </w:rPr>
              <w:t xml:space="preserve"> (podać jeśli wymagane)</w:t>
            </w:r>
            <w:r w:rsidRPr="001C1732">
              <w:rPr>
                <w:rFonts w:cstheme="minorHAnsi"/>
                <w:bCs/>
                <w:sz w:val="20"/>
                <w:szCs w:val="20"/>
              </w:rPr>
              <w:t>: …</w:t>
            </w:r>
          </w:p>
        </w:tc>
      </w:tr>
    </w:tbl>
    <w:p w14:paraId="78995586" w14:textId="5AFE6435" w:rsidR="007B000A" w:rsidRDefault="007B000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4"/>
        <w:gridCol w:w="6910"/>
      </w:tblGrid>
      <w:tr w:rsidR="00AD7C4E" w:rsidRPr="00093E71" w14:paraId="2D38DD78" w14:textId="77777777" w:rsidTr="009650F4">
        <w:trPr>
          <w:jc w:val="center"/>
        </w:trPr>
        <w:tc>
          <w:tcPr>
            <w:tcW w:w="5000" w:type="pct"/>
            <w:gridSpan w:val="2"/>
            <w:shd w:val="clear" w:color="auto" w:fill="000000" w:themeFill="text1"/>
            <w:vAlign w:val="center"/>
          </w:tcPr>
          <w:p w14:paraId="2D72EE9E" w14:textId="77777777" w:rsidR="00AD7C4E" w:rsidRPr="00093E71" w:rsidRDefault="00AD7C4E" w:rsidP="009650F4">
            <w:pPr>
              <w:spacing w:after="0"/>
              <w:jc w:val="both"/>
              <w:rPr>
                <w:rFonts w:ascii="Calibri" w:hAnsi="Calibri"/>
                <w:b/>
              </w:rPr>
            </w:pPr>
            <w:r>
              <w:rPr>
                <w:rFonts w:ascii="Calibri" w:hAnsi="Calibri"/>
                <w:b/>
              </w:rPr>
              <w:t>Notebook</w:t>
            </w:r>
            <w:r w:rsidR="00A10CE1">
              <w:rPr>
                <w:rFonts w:ascii="Calibri" w:hAnsi="Calibri"/>
                <w:b/>
              </w:rPr>
              <w:t xml:space="preserve"> , 2 szt.</w:t>
            </w:r>
          </w:p>
        </w:tc>
      </w:tr>
      <w:tr w:rsidR="00AD7C4E" w:rsidRPr="00093E71" w14:paraId="676D0920" w14:textId="77777777" w:rsidTr="009650F4">
        <w:trPr>
          <w:jc w:val="center"/>
        </w:trPr>
        <w:tc>
          <w:tcPr>
            <w:tcW w:w="5000" w:type="pct"/>
            <w:gridSpan w:val="2"/>
            <w:vAlign w:val="center"/>
          </w:tcPr>
          <w:p w14:paraId="799515AA" w14:textId="2E94C0AD" w:rsidR="00AD7C4E" w:rsidRPr="00640ACA" w:rsidRDefault="00AD7C4E" w:rsidP="009650F4">
            <w:pPr>
              <w:spacing w:after="0"/>
              <w:jc w:val="both"/>
              <w:rPr>
                <w:rFonts w:ascii="Calibri" w:hAnsi="Calibri"/>
                <w:b/>
              </w:rPr>
            </w:pPr>
            <w:r w:rsidRPr="00961025">
              <w:rPr>
                <w:rFonts w:ascii="Calibri" w:hAnsi="Calibri"/>
                <w:b/>
                <w:color w:val="FF0000"/>
              </w:rPr>
              <w:t xml:space="preserve">należy wpisać: producent, model, nr produktu producenta </w:t>
            </w:r>
            <w:r w:rsidRPr="00C66CDA">
              <w:rPr>
                <w:rFonts w:ascii="Calibri" w:hAnsi="Calibri"/>
                <w:b/>
                <w:highlight w:val="yellow"/>
              </w:rPr>
              <w:t>[</w:t>
            </w:r>
            <w:r w:rsidRPr="00C66CDA">
              <w:rPr>
                <w:rFonts w:ascii="Calibri" w:hAnsi="Calibri"/>
                <w:b/>
                <w:i/>
                <w:highlight w:val="yellow"/>
              </w:rPr>
              <w:t>tu wpisać]</w:t>
            </w:r>
            <w:r w:rsidR="00C66CDA">
              <w:rPr>
                <w:rFonts w:ascii="Calibri" w:hAnsi="Calibri"/>
                <w:b/>
                <w:i/>
              </w:rPr>
              <w:t>-</w:t>
            </w:r>
          </w:p>
        </w:tc>
      </w:tr>
      <w:tr w:rsidR="00AD7C4E" w:rsidRPr="00093E71" w14:paraId="3674CC0A" w14:textId="77777777" w:rsidTr="00AE4B4D">
        <w:trPr>
          <w:jc w:val="center"/>
        </w:trPr>
        <w:tc>
          <w:tcPr>
            <w:tcW w:w="2531" w:type="pct"/>
            <w:vAlign w:val="center"/>
          </w:tcPr>
          <w:p w14:paraId="5D03FFE4" w14:textId="77777777" w:rsidR="00AD7C4E" w:rsidRPr="00093E71" w:rsidRDefault="00AD7C4E" w:rsidP="009650F4">
            <w:pPr>
              <w:spacing w:after="0"/>
              <w:rPr>
                <w:rFonts w:ascii="Calibri" w:hAnsi="Calibri" w:cs="Calibri"/>
                <w:b/>
              </w:rPr>
            </w:pPr>
            <w:r>
              <w:rPr>
                <w:rFonts w:ascii="Calibri" w:hAnsi="Calibri" w:cs="Calibri"/>
                <w:b/>
              </w:rPr>
              <w:t>Wymagania minimalne</w:t>
            </w:r>
          </w:p>
        </w:tc>
        <w:tc>
          <w:tcPr>
            <w:tcW w:w="2469" w:type="pct"/>
            <w:vAlign w:val="center"/>
          </w:tcPr>
          <w:p w14:paraId="7D7CC3E9" w14:textId="77777777" w:rsidR="00AD7C4E" w:rsidRPr="00093E71" w:rsidRDefault="00AD7C4E" w:rsidP="009650F4">
            <w:pPr>
              <w:spacing w:after="0"/>
              <w:jc w:val="both"/>
              <w:rPr>
                <w:rFonts w:ascii="Calibri" w:hAnsi="Calibri" w:cs="Calibri"/>
                <w:b/>
              </w:rPr>
            </w:pPr>
            <w:r>
              <w:rPr>
                <w:rFonts w:ascii="Calibri" w:hAnsi="Calibri"/>
                <w:b/>
              </w:rPr>
              <w:t xml:space="preserve">Opis </w:t>
            </w:r>
            <w:r w:rsidRPr="00093E71">
              <w:rPr>
                <w:rFonts w:ascii="Calibri" w:hAnsi="Calibri"/>
                <w:b/>
              </w:rPr>
              <w:t xml:space="preserve">oferowanego </w:t>
            </w:r>
            <w:r>
              <w:rPr>
                <w:rFonts w:ascii="Calibri" w:hAnsi="Calibri"/>
                <w:b/>
              </w:rPr>
              <w:t>przedmiotu zamówienia</w:t>
            </w:r>
          </w:p>
        </w:tc>
      </w:tr>
      <w:tr w:rsidR="00AD7C4E" w:rsidRPr="006C2E84" w14:paraId="17409C22" w14:textId="77777777" w:rsidTr="00AE4B4D">
        <w:trPr>
          <w:jc w:val="center"/>
        </w:trPr>
        <w:tc>
          <w:tcPr>
            <w:tcW w:w="2531" w:type="pct"/>
            <w:vAlign w:val="center"/>
          </w:tcPr>
          <w:p w14:paraId="39C461FE" w14:textId="77777777" w:rsidR="00475D5C" w:rsidRDefault="00ED6B18" w:rsidP="00475D5C">
            <w:pPr>
              <w:spacing w:after="0"/>
              <w:jc w:val="both"/>
              <w:rPr>
                <w:rFonts w:cstheme="minorHAnsi"/>
                <w:bCs/>
                <w:sz w:val="20"/>
                <w:szCs w:val="20"/>
              </w:rPr>
            </w:pPr>
            <w:r>
              <w:rPr>
                <w:sz w:val="20"/>
                <w:szCs w:val="20"/>
              </w:rPr>
              <w:t xml:space="preserve">Okablowanie i inne wyposażenie, niezbędne do pracy zgodnie z przeznaczeniem opisanym w postępowaniu. </w:t>
            </w:r>
            <w:r w:rsidR="00AD7C4E">
              <w:rPr>
                <w:sz w:val="20"/>
                <w:szCs w:val="20"/>
              </w:rPr>
              <w:t xml:space="preserve">Ekran </w:t>
            </w:r>
            <w:r w:rsidR="00AD7C4E" w:rsidRPr="00802D41">
              <w:rPr>
                <w:rFonts w:cstheme="minorHAnsi"/>
                <w:sz w:val="20"/>
                <w:szCs w:val="20"/>
              </w:rPr>
              <w:t>matowy jasność 250 nitów</w:t>
            </w:r>
            <w:r w:rsidR="00AD7C4E">
              <w:rPr>
                <w:rFonts w:cstheme="minorHAnsi"/>
                <w:sz w:val="20"/>
                <w:szCs w:val="20"/>
              </w:rPr>
              <w:t xml:space="preserve">, 15”. Procesor </w:t>
            </w:r>
            <w:r w:rsidR="00AD7C4E" w:rsidRPr="00802D41">
              <w:rPr>
                <w:rFonts w:cstheme="minorHAnsi"/>
                <w:bCs/>
                <w:sz w:val="20"/>
                <w:szCs w:val="20"/>
              </w:rPr>
              <w:t xml:space="preserve">wydajność </w:t>
            </w:r>
            <w:r w:rsidR="00AD7C4E">
              <w:rPr>
                <w:rFonts w:cstheme="minorHAnsi"/>
                <w:bCs/>
                <w:sz w:val="20"/>
                <w:szCs w:val="20"/>
              </w:rPr>
              <w:t xml:space="preserve">13195 </w:t>
            </w:r>
            <w:r w:rsidR="00AD7C4E" w:rsidRPr="00802D41">
              <w:rPr>
                <w:rFonts w:cstheme="minorHAnsi"/>
                <w:bCs/>
                <w:sz w:val="20"/>
                <w:szCs w:val="20"/>
              </w:rPr>
              <w:t xml:space="preserve">pkt wg CPU Mark PassMark Software przy </w:t>
            </w:r>
            <w:r w:rsidR="00AD7C4E">
              <w:rPr>
                <w:rFonts w:cstheme="minorHAnsi"/>
                <w:bCs/>
                <w:sz w:val="20"/>
                <w:szCs w:val="20"/>
              </w:rPr>
              <w:t>500</w:t>
            </w:r>
            <w:r w:rsidR="00AD7C4E" w:rsidRPr="00802D41">
              <w:rPr>
                <w:rFonts w:cstheme="minorHAnsi"/>
                <w:bCs/>
                <w:sz w:val="20"/>
                <w:szCs w:val="20"/>
              </w:rPr>
              <w:t xml:space="preserve"> próbkach</w:t>
            </w:r>
            <w:r w:rsidR="00AD7C4E">
              <w:rPr>
                <w:rFonts w:cstheme="minorHAnsi"/>
                <w:bCs/>
                <w:sz w:val="20"/>
                <w:szCs w:val="20"/>
              </w:rPr>
              <w:t>. Do oferty dołączyć wydruk testu</w:t>
            </w:r>
            <w:r w:rsidR="00A228D6">
              <w:rPr>
                <w:rFonts w:cstheme="minorHAnsi"/>
                <w:bCs/>
                <w:sz w:val="20"/>
                <w:szCs w:val="20"/>
              </w:rPr>
              <w:t xml:space="preserve"> procesora</w:t>
            </w:r>
            <w:r w:rsidR="00AD7C4E">
              <w:rPr>
                <w:rFonts w:cstheme="minorHAnsi"/>
                <w:bCs/>
                <w:sz w:val="20"/>
                <w:szCs w:val="20"/>
              </w:rPr>
              <w:t>.</w:t>
            </w:r>
            <w:r w:rsidR="00A228D6">
              <w:rPr>
                <w:rFonts w:cstheme="minorHAnsi"/>
                <w:bCs/>
                <w:sz w:val="20"/>
                <w:szCs w:val="20"/>
              </w:rPr>
              <w:t xml:space="preserve"> </w:t>
            </w:r>
            <w:r w:rsidR="00A228D6" w:rsidRPr="00802D41">
              <w:rPr>
                <w:rFonts w:cstheme="minorHAnsi"/>
                <w:bCs/>
                <w:sz w:val="20"/>
                <w:szCs w:val="20"/>
              </w:rPr>
              <w:t>Z boku obudowy wyprowadzone fabr</w:t>
            </w:r>
            <w:r w:rsidR="00A228D6">
              <w:rPr>
                <w:rFonts w:cstheme="minorHAnsi"/>
                <w:bCs/>
                <w:sz w:val="20"/>
                <w:szCs w:val="20"/>
              </w:rPr>
              <w:t>ycznie: złącze zasilania; video</w:t>
            </w:r>
            <w:r w:rsidR="00A228D6" w:rsidRPr="00802D41">
              <w:rPr>
                <w:rFonts w:cstheme="minorHAnsi"/>
                <w:bCs/>
                <w:sz w:val="20"/>
                <w:szCs w:val="20"/>
              </w:rPr>
              <w:t xml:space="preserve"> 3840×2160 </w:t>
            </w:r>
            <w:r w:rsidR="00A228D6">
              <w:rPr>
                <w:rFonts w:cstheme="minorHAnsi"/>
                <w:bCs/>
                <w:sz w:val="20"/>
                <w:szCs w:val="20"/>
              </w:rPr>
              <w:t xml:space="preserve">przy </w:t>
            </w:r>
            <w:r w:rsidR="00A228D6" w:rsidRPr="00802D41">
              <w:rPr>
                <w:rFonts w:cstheme="minorHAnsi"/>
                <w:bCs/>
                <w:sz w:val="20"/>
                <w:szCs w:val="20"/>
              </w:rPr>
              <w:t xml:space="preserve">30 Hz, 1920×1080 </w:t>
            </w:r>
            <w:r w:rsidR="00A228D6">
              <w:rPr>
                <w:rFonts w:cstheme="minorHAnsi"/>
                <w:bCs/>
                <w:sz w:val="20"/>
                <w:szCs w:val="20"/>
              </w:rPr>
              <w:t>przy</w:t>
            </w:r>
            <w:r w:rsidR="00A228D6" w:rsidRPr="00802D41">
              <w:rPr>
                <w:rFonts w:cstheme="minorHAnsi"/>
                <w:bCs/>
                <w:sz w:val="20"/>
                <w:szCs w:val="20"/>
              </w:rPr>
              <w:t xml:space="preserve"> 120 Hz</w:t>
            </w:r>
            <w:r w:rsidR="00A228D6">
              <w:rPr>
                <w:rFonts w:cstheme="minorHAnsi"/>
                <w:bCs/>
                <w:sz w:val="20"/>
                <w:szCs w:val="20"/>
              </w:rPr>
              <w:t xml:space="preserve">; 3 x USB w tym 2 x USB 3.2; złącze słuchawek i mikrofonu; czytnik kart SD </w:t>
            </w:r>
            <w:r w:rsidR="00A228D6" w:rsidRPr="00802D41">
              <w:rPr>
                <w:rFonts w:cstheme="minorHAnsi"/>
                <w:bCs/>
                <w:sz w:val="20"/>
                <w:szCs w:val="20"/>
              </w:rPr>
              <w:t>MMC</w:t>
            </w:r>
            <w:r w:rsidR="00A228D6">
              <w:rPr>
                <w:rFonts w:cstheme="minorHAnsi"/>
                <w:bCs/>
                <w:sz w:val="20"/>
                <w:szCs w:val="20"/>
              </w:rPr>
              <w:t xml:space="preserve">; diodowy wskaźnik zasilania. </w:t>
            </w:r>
            <w:r w:rsidR="00944090">
              <w:rPr>
                <w:rFonts w:cstheme="minorHAnsi"/>
                <w:bCs/>
                <w:sz w:val="20"/>
                <w:szCs w:val="20"/>
              </w:rPr>
              <w:t xml:space="preserve">Wyposażenie fabryczne: </w:t>
            </w:r>
            <w:r w:rsidR="00944090" w:rsidRPr="00944090">
              <w:rPr>
                <w:rFonts w:cstheme="minorHAnsi"/>
                <w:bCs/>
                <w:sz w:val="20"/>
                <w:szCs w:val="20"/>
              </w:rPr>
              <w:t>Pamięć 8GB DDR4; dysk 480GB SSD; mikrofon tablicowy; kamera z przesło</w:t>
            </w:r>
            <w:r w:rsidR="0056522F">
              <w:rPr>
                <w:rFonts w:cstheme="minorHAnsi"/>
                <w:bCs/>
                <w:sz w:val="20"/>
                <w:szCs w:val="20"/>
              </w:rPr>
              <w:t xml:space="preserve">ną i ustawianym skupieniem; </w:t>
            </w:r>
            <w:r w:rsidR="00944090" w:rsidRPr="00944090">
              <w:rPr>
                <w:rFonts w:cstheme="minorHAnsi"/>
                <w:bCs/>
                <w:sz w:val="20"/>
                <w:szCs w:val="20"/>
              </w:rPr>
              <w:t xml:space="preserve">głośniki </w:t>
            </w:r>
            <w:r w:rsidR="00944090">
              <w:rPr>
                <w:rFonts w:cstheme="minorHAnsi"/>
                <w:bCs/>
                <w:sz w:val="20"/>
                <w:szCs w:val="20"/>
              </w:rPr>
              <w:t xml:space="preserve">o mocy 3W </w:t>
            </w:r>
            <w:r w:rsidR="00944090" w:rsidRPr="00944090">
              <w:rPr>
                <w:rFonts w:cstheme="minorHAnsi"/>
                <w:bCs/>
                <w:sz w:val="20"/>
                <w:szCs w:val="20"/>
              </w:rPr>
              <w:t>z systemem Dolby; bluetooth 5.0; zasilacz sieciowy PL 230V;</w:t>
            </w:r>
            <w:r w:rsidR="0056522F">
              <w:rPr>
                <w:rFonts w:cstheme="minorHAnsi"/>
                <w:bCs/>
                <w:sz w:val="20"/>
                <w:szCs w:val="20"/>
              </w:rPr>
              <w:t xml:space="preserve"> wifi. </w:t>
            </w:r>
            <w:r w:rsidR="0056522F">
              <w:rPr>
                <w:rFonts w:cstheme="minorHAnsi"/>
                <w:sz w:val="20"/>
                <w:szCs w:val="20"/>
              </w:rPr>
              <w:t xml:space="preserve">Możliwość korzystania z dwóch </w:t>
            </w:r>
            <w:r w:rsidR="0056522F">
              <w:rPr>
                <w:rFonts w:cstheme="minorHAnsi"/>
                <w:sz w:val="20"/>
                <w:szCs w:val="20"/>
              </w:rPr>
              <w:lastRenderedPageBreak/>
              <w:t>niezależnych wyświetlaczy. O</w:t>
            </w:r>
            <w:r w:rsidR="0056522F">
              <w:rPr>
                <w:rFonts w:cstheme="minorHAnsi"/>
                <w:bCs/>
                <w:sz w:val="20"/>
                <w:szCs w:val="20"/>
              </w:rPr>
              <w:t>bsługa dwóch wewnętrznych dysków SSD, w tym 2,5”. Wydajność baterii</w:t>
            </w:r>
            <w:r w:rsidR="00AE1FB7">
              <w:rPr>
                <w:rFonts w:cstheme="minorHAnsi"/>
                <w:bCs/>
                <w:sz w:val="20"/>
                <w:szCs w:val="20"/>
              </w:rPr>
              <w:t xml:space="preserve"> według ogólnodostępnych danych producenta</w:t>
            </w:r>
            <w:r w:rsidR="0056522F">
              <w:rPr>
                <w:rFonts w:cstheme="minorHAnsi"/>
                <w:bCs/>
                <w:sz w:val="20"/>
                <w:szCs w:val="20"/>
              </w:rPr>
              <w:t>: praca 7 godzin, a przy oglądaniu video 8,5 godziny wg testu MobileMark 2018</w:t>
            </w:r>
            <w:r w:rsidR="00AE1FB7">
              <w:rPr>
                <w:rFonts w:cstheme="minorHAnsi"/>
                <w:bCs/>
                <w:sz w:val="20"/>
                <w:szCs w:val="20"/>
              </w:rPr>
              <w:t>; ładowanie baterii do 80% w 1 godzinę.</w:t>
            </w:r>
            <w:r w:rsidR="009C53B8">
              <w:rPr>
                <w:rFonts w:cstheme="minorHAnsi"/>
                <w:bCs/>
                <w:sz w:val="20"/>
                <w:szCs w:val="20"/>
              </w:rPr>
              <w:t xml:space="preserve"> Zintegrowana klawiatura numeryczna i touchpad bez przycisków. Waga poniżej 2,2kg grubość poniżej 2cm.</w:t>
            </w:r>
            <w:r w:rsidR="00C36318">
              <w:rPr>
                <w:rFonts w:cstheme="minorHAnsi"/>
                <w:bCs/>
                <w:sz w:val="20"/>
                <w:szCs w:val="20"/>
              </w:rPr>
              <w:t xml:space="preserve"> Gwarancja producenta na warunkach: </w:t>
            </w:r>
            <w:r w:rsidR="00C36318">
              <w:rPr>
                <w:rFonts w:cstheme="minorHAnsi"/>
                <w:sz w:val="20"/>
                <w:szCs w:val="20"/>
              </w:rPr>
              <w:t>2 lata z wyłączeniem baterii; zapewniona możliwość aktualizacji oprogramowania komputera do marca 2027 r.; wymiany sprzętu na nowy w przypadku uszkodzenia ekranu na zasadach: Jasne subpixele =&lt;2 w tym zielony =0; ciemne subpixele =&lt;3; odległość wadliwych niepodświetlonych pixeli nie może przekraczać 5mm</w:t>
            </w:r>
            <w:r w:rsidR="001E709C">
              <w:rPr>
                <w:rFonts w:cstheme="minorHAnsi"/>
                <w:sz w:val="20"/>
                <w:szCs w:val="20"/>
              </w:rPr>
              <w:t>.</w:t>
            </w:r>
            <w:r w:rsidR="00475D5C">
              <w:rPr>
                <w:rFonts w:cstheme="minorHAnsi"/>
                <w:sz w:val="20"/>
                <w:szCs w:val="20"/>
              </w:rPr>
              <w:t xml:space="preserve"> </w:t>
            </w:r>
            <w:r w:rsidR="00475D5C">
              <w:rPr>
                <w:rFonts w:cstheme="minorHAnsi"/>
                <w:bCs/>
                <w:sz w:val="20"/>
                <w:szCs w:val="20"/>
              </w:rPr>
              <w:t>System operacyjny o funkcjonalnościach:</w:t>
            </w:r>
          </w:p>
          <w:p w14:paraId="3DF01641" w14:textId="77777777" w:rsidR="00475D5C" w:rsidRDefault="00475D5C" w:rsidP="00475D5C">
            <w:pPr>
              <w:spacing w:after="0"/>
              <w:jc w:val="both"/>
              <w:rPr>
                <w:rFonts w:cstheme="minorHAnsi"/>
                <w:bCs/>
                <w:sz w:val="20"/>
                <w:szCs w:val="20"/>
              </w:rPr>
            </w:pPr>
            <w:r w:rsidRPr="001574F5">
              <w:rPr>
                <w:sz w:val="20"/>
                <w:szCs w:val="20"/>
              </w:rPr>
              <w:t>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w:t>
            </w:r>
            <w:r>
              <w:rPr>
                <w:sz w:val="20"/>
                <w:szCs w:val="20"/>
              </w:rPr>
              <w:t xml:space="preserve">; </w:t>
            </w:r>
            <w:r w:rsidRPr="001574F5">
              <w:rPr>
                <w:sz w:val="20"/>
                <w:szCs w:val="20"/>
              </w:rPr>
              <w:t>Internetowa aktualizacja zapewniona w języku polskim;</w:t>
            </w:r>
            <w:r>
              <w:rPr>
                <w:sz w:val="20"/>
                <w:szCs w:val="20"/>
              </w:rPr>
              <w:t xml:space="preserve"> </w:t>
            </w:r>
            <w:r w:rsidRPr="001574F5">
              <w:rPr>
                <w:sz w:val="20"/>
                <w:szCs w:val="20"/>
              </w:rPr>
              <w:t>Wbudowana zapora internetowa (firewall) dla ochrony połączeń internetowych; zintegrowana z systemem konsola do zarządzania ustawieniami zapory i regułami IPSec v4 i v6;</w:t>
            </w:r>
            <w:r>
              <w:rPr>
                <w:sz w:val="20"/>
                <w:szCs w:val="20"/>
              </w:rPr>
              <w:t xml:space="preserve"> </w:t>
            </w:r>
            <w:r w:rsidRPr="001574F5">
              <w:rPr>
                <w:sz w:val="20"/>
                <w:szCs w:val="20"/>
              </w:rPr>
              <w:t>Zlokalizowane w języku polskim, co najmniej następujące elementy: menu, przeglądarka internetowa, pomoc, komunikaty systemowe, klient poczty elektronicznej, sklep z aplikacjami;</w:t>
            </w:r>
            <w:r>
              <w:rPr>
                <w:sz w:val="20"/>
                <w:szCs w:val="20"/>
              </w:rPr>
              <w:t xml:space="preserve"> </w:t>
            </w:r>
            <w:r w:rsidRPr="001574F5">
              <w:rPr>
                <w:sz w:val="20"/>
                <w:szCs w:val="20"/>
              </w:rPr>
              <w:t>Wsparcie dla większości powszechnie używanych urządzeń peryferyjnych (np.: drukarek, urządzeń sieciowych, standardów USB, Plug&amp;Play, Wi-Fi);</w:t>
            </w:r>
            <w:r>
              <w:rPr>
                <w:sz w:val="20"/>
                <w:szCs w:val="20"/>
              </w:rPr>
              <w:t xml:space="preserve"> </w:t>
            </w:r>
            <w:r w:rsidRPr="001574F5">
              <w:rPr>
                <w:sz w:val="20"/>
                <w:szCs w:val="20"/>
              </w:rPr>
              <w:t>System działa w trybie graficznym z elementami 3D, zintegrowana z interfejsem użytkownika interaktywna część pulpitu służącą do uruchamiania aplikacji, które użytkownik może dowolnie wymieniać i pobrać ze strony producenta;</w:t>
            </w:r>
            <w:r>
              <w:rPr>
                <w:sz w:val="20"/>
                <w:szCs w:val="20"/>
              </w:rPr>
              <w:t xml:space="preserve"> </w:t>
            </w:r>
            <w:r w:rsidRPr="001574F5">
              <w:rPr>
                <w:sz w:val="20"/>
                <w:szCs w:val="20"/>
              </w:rPr>
              <w:t>Zabezpieczony hasłem hierarchiczny dostęp do systemu, praca systemu w trybie ochrony kont użytkowników;</w:t>
            </w:r>
            <w:r>
              <w:rPr>
                <w:sz w:val="20"/>
                <w:szCs w:val="20"/>
              </w:rPr>
              <w:t xml:space="preserve"> </w:t>
            </w:r>
            <w:r w:rsidRPr="001574F5">
              <w:rPr>
                <w:sz w:val="20"/>
                <w:szCs w:val="20"/>
              </w:rPr>
              <w:t>Zintegrowany z systemem moduł wyszukiwania informacji (plików różnego typu) dostępny z kilku poziomów: poziom menu, poziom otwartego okna systemu operacyjnego; system wyszukiwania oparty na konfigurowalnym przez użytkownika module indeksacji zasobów lokalnych;</w:t>
            </w:r>
            <w:r>
              <w:rPr>
                <w:sz w:val="20"/>
                <w:szCs w:val="20"/>
              </w:rPr>
              <w:t xml:space="preserve"> </w:t>
            </w:r>
            <w:r w:rsidRPr="001574F5">
              <w:rPr>
                <w:sz w:val="20"/>
                <w:szCs w:val="20"/>
              </w:rPr>
              <w:t>Zintegrowane z systemem operacyjnym narzędzia zwalczające złośliwe oprogramowanie; aktualizacje dostępne u producenta nieodpłatnie;</w:t>
            </w:r>
            <w:r>
              <w:rPr>
                <w:sz w:val="20"/>
                <w:szCs w:val="20"/>
              </w:rPr>
              <w:t xml:space="preserve"> Obsługa szyfrowania dysków uniemożliwiająca nieautoryzowany dostęp do urządzenia lub </w:t>
            </w:r>
            <w:r>
              <w:rPr>
                <w:sz w:val="20"/>
                <w:szCs w:val="20"/>
              </w:rPr>
              <w:lastRenderedPageBreak/>
              <w:t xml:space="preserve">danych; </w:t>
            </w:r>
            <w:r w:rsidRPr="001574F5">
              <w:rPr>
                <w:sz w:val="20"/>
                <w:szCs w:val="20"/>
              </w:rPr>
              <w:t>System operacyjny posiada wbudowaną funkcjonalność rozpoznawania mowy, pozwalającą na sterowanie komputerem głosowo, wraz z modułem „uczenia się” głosu użytkownika;</w:t>
            </w:r>
            <w:r>
              <w:rPr>
                <w:sz w:val="20"/>
                <w:szCs w:val="20"/>
              </w:rPr>
              <w:t xml:space="preserve"> </w:t>
            </w:r>
            <w:r w:rsidRPr="001574F5">
              <w:rPr>
                <w:sz w:val="20"/>
                <w:szCs w:val="20"/>
              </w:rPr>
              <w:t>Zintegrowany z systemem operacyjnym moduł synchronizacji komputera z urządzeniami zewnętrznymi;</w:t>
            </w:r>
            <w:r>
              <w:rPr>
                <w:sz w:val="20"/>
                <w:szCs w:val="20"/>
              </w:rPr>
              <w:t xml:space="preserve"> </w:t>
            </w:r>
            <w:r w:rsidRPr="001574F5">
              <w:rPr>
                <w:sz w:val="20"/>
                <w:szCs w:val="20"/>
              </w:rPr>
              <w:t>Wbudowany system pomocy w języku polskim;</w:t>
            </w:r>
            <w:r>
              <w:rPr>
                <w:sz w:val="20"/>
                <w:szCs w:val="20"/>
              </w:rPr>
              <w:t xml:space="preserve"> </w:t>
            </w:r>
            <w:r w:rsidRPr="001574F5">
              <w:rPr>
                <w:sz w:val="20"/>
                <w:szCs w:val="20"/>
              </w:rPr>
              <w:t>System operacyjny z pomocą techniczną producenta systemu operacyjnego świadczoną w języku polskim</w:t>
            </w:r>
            <w:r>
              <w:rPr>
                <w:sz w:val="20"/>
                <w:szCs w:val="20"/>
              </w:rPr>
              <w:t xml:space="preserve"> przez internet i przez telefon,</w:t>
            </w:r>
            <w:r w:rsidRPr="001574F5">
              <w:rPr>
                <w:sz w:val="20"/>
                <w:szCs w:val="20"/>
              </w:rPr>
              <w:t xml:space="preserve"> w ofercie podać nr telefonu i link do pomocy;</w:t>
            </w:r>
            <w:r>
              <w:rPr>
                <w:sz w:val="20"/>
                <w:szCs w:val="20"/>
              </w:rPr>
              <w:t xml:space="preserve"> </w:t>
            </w:r>
            <w:r w:rsidRPr="001574F5">
              <w:rPr>
                <w:sz w:val="20"/>
                <w:szCs w:val="20"/>
              </w:rPr>
              <w:t>System operacyjny musi zapewniać synchronizację komputera ze smartfonem Apple i Android;</w:t>
            </w:r>
            <w:r>
              <w:rPr>
                <w:sz w:val="20"/>
                <w:szCs w:val="20"/>
              </w:rPr>
              <w:t xml:space="preserve"> </w:t>
            </w:r>
            <w:r w:rsidRPr="001574F5">
              <w:rPr>
                <w:sz w:val="20"/>
                <w:szCs w:val="20"/>
              </w:rPr>
              <w:t>System operacyjny musi zapewniać wbudowany „sklep” internetowy w języku polskim z różnymi dodatkami instalacyjnymi (aplikacjami) zwiększającymi możliwości standardowego systemu operacyjnego;</w:t>
            </w:r>
            <w:r>
              <w:rPr>
                <w:sz w:val="20"/>
                <w:szCs w:val="20"/>
              </w:rPr>
              <w:t xml:space="preserve"> </w:t>
            </w:r>
            <w:r w:rsidRPr="001574F5">
              <w:rPr>
                <w:sz w:val="20"/>
                <w:szCs w:val="20"/>
              </w:rPr>
              <w:t>System operacyjny powinien być wyposażony w możliwość przystosowania stanowiska dla osób niepełnosprawnych (np. słabo widzących);</w:t>
            </w:r>
            <w:r>
              <w:rPr>
                <w:sz w:val="20"/>
                <w:szCs w:val="20"/>
              </w:rPr>
              <w:t xml:space="preserve"> </w:t>
            </w:r>
            <w:r w:rsidRPr="001574F5">
              <w:rPr>
                <w:sz w:val="20"/>
                <w:szCs w:val="20"/>
              </w:rPr>
              <w:t>Automatyczne występowanie i używanie (wystawianie) certyfikatów PKI X.509, certyfikat EAL 4 dla systemu operacyjnego zarządzanych w sposób centralny;</w:t>
            </w:r>
            <w:r>
              <w:rPr>
                <w:sz w:val="20"/>
                <w:szCs w:val="20"/>
              </w:rPr>
              <w:t xml:space="preserve"> </w:t>
            </w:r>
            <w:r w:rsidRPr="001574F5">
              <w:rPr>
                <w:sz w:val="20"/>
                <w:szCs w:val="20"/>
              </w:rPr>
              <w:t>Rozbudowane polityki bezpieczeństwa – polityki dla systemu operacyjnego i dla wskazanych aplikacji;</w:t>
            </w:r>
            <w:r>
              <w:rPr>
                <w:sz w:val="20"/>
                <w:szCs w:val="20"/>
              </w:rPr>
              <w:t xml:space="preserve"> </w:t>
            </w:r>
            <w:r w:rsidRPr="001574F5">
              <w:rPr>
                <w:sz w:val="20"/>
                <w:szCs w:val="20"/>
              </w:rPr>
              <w:t>System posiada narzędzia służące do administracji, do wykonywania kopii zapasowych polityk i ich odtwarzania oraz generowania raportów z ustawień polityk;</w:t>
            </w:r>
            <w:r>
              <w:rPr>
                <w:sz w:val="20"/>
                <w:szCs w:val="20"/>
              </w:rPr>
              <w:t xml:space="preserve"> </w:t>
            </w:r>
            <w:r w:rsidRPr="001574F5">
              <w:rPr>
                <w:sz w:val="20"/>
                <w:szCs w:val="20"/>
              </w:rPr>
              <w:t>Wsparcie dla JScript i VBScript – możliwość uruchamiania interpretera poleceń;</w:t>
            </w:r>
            <w:r>
              <w:rPr>
                <w:sz w:val="20"/>
                <w:szCs w:val="20"/>
              </w:rPr>
              <w:t xml:space="preserve"> </w:t>
            </w:r>
            <w:r w:rsidRPr="001574F5">
              <w:rPr>
                <w:sz w:val="20"/>
                <w:szCs w:val="20"/>
              </w:rPr>
              <w:t>Graficzne środowisko instalacji i konfiguracji;</w:t>
            </w:r>
            <w:r>
              <w:rPr>
                <w:sz w:val="20"/>
                <w:szCs w:val="20"/>
              </w:rPr>
              <w:t xml:space="preserve"> </w:t>
            </w:r>
            <w:r w:rsidRPr="001574F5">
              <w:rPr>
                <w:sz w:val="20"/>
                <w:szCs w:val="20"/>
              </w:rPr>
              <w:t>Oprogramowanie dla tworzenia kopii zapasowych (Backup); automatyczne wykonywanie kopii plików z możliwością automatycznego przywrócenia wersji wcześniejszej;</w:t>
            </w:r>
            <w:r>
              <w:rPr>
                <w:sz w:val="20"/>
                <w:szCs w:val="20"/>
              </w:rPr>
              <w:t xml:space="preserve"> </w:t>
            </w:r>
            <w:r w:rsidRPr="001574F5">
              <w:rPr>
                <w:sz w:val="20"/>
                <w:szCs w:val="20"/>
              </w:rPr>
              <w:t>Możliwość przywracania plików systemowych z kopii zapasowej</w:t>
            </w:r>
            <w:r>
              <w:rPr>
                <w:sz w:val="20"/>
                <w:szCs w:val="20"/>
              </w:rPr>
              <w:t xml:space="preserve">; pełna integracja w środowisku pracy z kontrolerem domeny. </w:t>
            </w:r>
            <w:r>
              <w:rPr>
                <w:rFonts w:cstheme="minorHAnsi"/>
                <w:bCs/>
                <w:sz w:val="20"/>
                <w:szCs w:val="20"/>
              </w:rPr>
              <w:t xml:space="preserve">Odrębny od systemu operacyjnego program do tworzenia kopii zapasowych z wieczystą licencją o funkcjonalności: kopia zapsowa składowana na dysku lokalnym, sieciowym, w chmurze OneDrive, w chmurze producenta programu; możliwość tworzenia wielu niezależnych zadań backupowych; zapewniona przez producenta aktualizacja oprogramowania w czasie tzw. life time; zajętość dysku przy instalacji poniżej 200MB; kompatybilność z BIOS i UEFI i BitLocker i Windows 10 wydanie 1809, 1803, 1507, 1607; zapis kopi zapasowych na dysk komputera, DAS, USB, eSATA, FireWire, RDM, NAS poprzez CIFS, SAN, iSCSI; działanie programu sygnalizowane przez ikonę w pasku „tray” z szybkim dostępęm wywoływanym myszą do funkcji: backup (backup teraz, pełny backup, osobny pełny backup, backup do innej lokalizacji, konfiguracja backupu), przywracanie </w:t>
            </w:r>
            <w:r>
              <w:rPr>
                <w:rFonts w:cstheme="minorHAnsi"/>
                <w:bCs/>
                <w:sz w:val="20"/>
                <w:szCs w:val="20"/>
              </w:rPr>
              <w:lastRenderedPageBreak/>
              <w:t>(pojedyncze pliki, cały dysk lub prarycję), panel sterowania programem; tworzenie rozruchowego dysku odzyskiwania systemu Windows z zapisem do pliku iso i na USB; przenoszenie i odtwarzanie (bez instalacji) całego gotowego systemu operacyjnego ze starego komputera na nowy, nawet na zupełnie inny dysk i komputer; wbudowany menedżer dysku do zwiększania i zmniejszania rozmiaru partycji; kopie zapasowe danych wykonywane na żądanie oraz według harmonogramu czasowego oraz wyzwalane po podłączeniu lokalizacji docelowej; podczas działania programu na ekranie widoczne informacje: planowy i aktualny czas trwania backupu, rozmiar backupu, rozmiar miejsca docelowego i pozostałe wolne miejsce, prędkość odczytu danych, programowe przyspieszanie backupu podczas zajętości systemu operacyjnego; włączane i wyłączane powiadomienia mailowe z programu backupu; możliwość nadania nazwy i opisu dla każdego zadania backupu; wybierany format kopii zapasowej: cały komputer łącznie z podłączonymi dyskami USB, poszczególne partycje, tylko system operacyjny i ukryte partycje sprzętowe, poszczególne pliki i katalogi z możliwością tzw. maskowania nazw plików do kilku lub pojedynczych liter; dowolnie ustawiany czas retencji kopii zapasowej; ustawiane cykliczne wywoływanie aktywnego pełnego backupu co do dnia (miesięczne, tygodniowe, dzienne); ustawiane sprawdzanie poprawności kopii zapasowej co do dnia (miesięczne, tygodniowe, dzienne, auto); wybierane 4 metody kompresji; deduplikacja kopii zasowej; ustawiany harmonogram kopii zapasowych (cykliczny co do dnia i godziny, tylko w określone dni, zależny od stanu komputera włączenie/wyłączenie tzn. kopia tworzona zaraz po włączeniu komputera oraz komputer wyłączany po zrobieniu kopii, wyzwalanie kopii po zamknięciu, wylogowaniu, podłączeniu dysku USB lub NAS); szyfrowanie kopii zapasowej; wywoływanie kopii zapasowej zaraz po skonfigurowaniu danego zadania backupu; automatyczne szukanie plików możliwych do odzyskania po uruchomieniu funkcji przywracania danych; wybieranie dowolnego punktu przywracania danych.</w:t>
            </w:r>
          </w:p>
          <w:p w14:paraId="3E92924E" w14:textId="77777777" w:rsidR="00B86832" w:rsidRDefault="00B86832" w:rsidP="00B86832">
            <w:pPr>
              <w:spacing w:after="0"/>
              <w:jc w:val="both"/>
              <w:rPr>
                <w:sz w:val="20"/>
                <w:szCs w:val="20"/>
              </w:rPr>
            </w:pPr>
            <w:r>
              <w:rPr>
                <w:sz w:val="20"/>
                <w:szCs w:val="20"/>
              </w:rPr>
              <w:t>Odrębne od systemu operacyjnego oprogramowanie o funkcjonalnościach:</w:t>
            </w:r>
          </w:p>
          <w:p w14:paraId="18039A3F" w14:textId="77777777" w:rsidR="00B86832" w:rsidRPr="004945EA" w:rsidRDefault="00B86832" w:rsidP="00B86832">
            <w:pPr>
              <w:spacing w:after="0"/>
              <w:jc w:val="both"/>
              <w:rPr>
                <w:sz w:val="20"/>
                <w:szCs w:val="20"/>
              </w:rPr>
            </w:pPr>
            <w:r>
              <w:rPr>
                <w:sz w:val="20"/>
                <w:szCs w:val="20"/>
              </w:rPr>
              <w:t xml:space="preserve">1 </w:t>
            </w:r>
            <w:r w:rsidRPr="004945EA">
              <w:rPr>
                <w:sz w:val="20"/>
                <w:szCs w:val="20"/>
              </w:rPr>
              <w:t xml:space="preserve">Interfejs użytkownika: </w:t>
            </w:r>
          </w:p>
          <w:p w14:paraId="5D41298B" w14:textId="77777777" w:rsidR="00B86832" w:rsidRPr="004945EA" w:rsidRDefault="00B86832" w:rsidP="00B86832">
            <w:pPr>
              <w:spacing w:after="0"/>
              <w:jc w:val="both"/>
              <w:rPr>
                <w:sz w:val="20"/>
                <w:szCs w:val="20"/>
              </w:rPr>
            </w:pPr>
            <w:r>
              <w:rPr>
                <w:sz w:val="20"/>
                <w:szCs w:val="20"/>
              </w:rPr>
              <w:t xml:space="preserve">a. </w:t>
            </w:r>
            <w:r w:rsidRPr="004945EA">
              <w:rPr>
                <w:sz w:val="20"/>
                <w:szCs w:val="20"/>
              </w:rPr>
              <w:t xml:space="preserve">pełna polska wersja językowa interfejsu użytkownika; </w:t>
            </w:r>
          </w:p>
          <w:p w14:paraId="27E39E5A" w14:textId="77777777" w:rsidR="00B86832" w:rsidRPr="004945EA" w:rsidRDefault="00B86832" w:rsidP="00B86832">
            <w:pPr>
              <w:spacing w:after="0"/>
              <w:jc w:val="both"/>
              <w:rPr>
                <w:sz w:val="20"/>
                <w:szCs w:val="20"/>
              </w:rPr>
            </w:pPr>
            <w:r>
              <w:rPr>
                <w:sz w:val="20"/>
                <w:szCs w:val="20"/>
              </w:rPr>
              <w:t xml:space="preserve">b. </w:t>
            </w:r>
            <w:r w:rsidRPr="004945EA">
              <w:rPr>
                <w:sz w:val="20"/>
                <w:szCs w:val="20"/>
              </w:rPr>
              <w:t>prostota i intuicyjność obsługi, pozwalająca na pracę osobom nieposiadającym umiejętności technicznych;</w:t>
            </w:r>
          </w:p>
          <w:p w14:paraId="623EA8E7" w14:textId="77777777" w:rsidR="00B86832" w:rsidRPr="004945EA" w:rsidRDefault="00B86832" w:rsidP="00B86832">
            <w:pPr>
              <w:spacing w:after="0"/>
              <w:jc w:val="both"/>
              <w:rPr>
                <w:sz w:val="20"/>
                <w:szCs w:val="20"/>
              </w:rPr>
            </w:pPr>
            <w:r>
              <w:rPr>
                <w:sz w:val="20"/>
                <w:szCs w:val="20"/>
              </w:rPr>
              <w:lastRenderedPageBreak/>
              <w:t xml:space="preserve">2 </w:t>
            </w:r>
            <w:r w:rsidRPr="004945EA">
              <w:rPr>
                <w:sz w:val="20"/>
                <w:szCs w:val="20"/>
              </w:rPr>
              <w:t xml:space="preserve">Oprogramowanie musi umożliwiać tworzenie i edycję dokumentów elektronicznych w ustalonym formacie, który spełnia następujące warunki: </w:t>
            </w:r>
          </w:p>
          <w:p w14:paraId="18E28754" w14:textId="77777777" w:rsidR="00B86832" w:rsidRPr="004945EA" w:rsidRDefault="00B86832" w:rsidP="00B86832">
            <w:pPr>
              <w:spacing w:after="0"/>
              <w:jc w:val="both"/>
              <w:rPr>
                <w:sz w:val="20"/>
                <w:szCs w:val="20"/>
              </w:rPr>
            </w:pPr>
            <w:r>
              <w:rPr>
                <w:sz w:val="20"/>
                <w:szCs w:val="20"/>
              </w:rPr>
              <w:t xml:space="preserve">a. </w:t>
            </w:r>
            <w:r w:rsidRPr="004945EA">
              <w:rPr>
                <w:sz w:val="20"/>
                <w:szCs w:val="20"/>
              </w:rPr>
              <w:t>posiada kompletny i publicznie dostępny opis formatu;</w:t>
            </w:r>
          </w:p>
          <w:p w14:paraId="456E5A16" w14:textId="77777777" w:rsidR="00B86832" w:rsidRPr="004945EA" w:rsidRDefault="00B86832" w:rsidP="00B86832">
            <w:pPr>
              <w:spacing w:after="0"/>
              <w:jc w:val="both"/>
              <w:rPr>
                <w:sz w:val="20"/>
                <w:szCs w:val="20"/>
              </w:rPr>
            </w:pPr>
            <w:r>
              <w:rPr>
                <w:sz w:val="20"/>
                <w:szCs w:val="20"/>
              </w:rPr>
              <w:t xml:space="preserve">b. </w:t>
            </w:r>
            <w:r w:rsidRPr="004945EA">
              <w:rPr>
                <w:sz w:val="20"/>
                <w:szCs w:val="20"/>
              </w:rPr>
              <w:t>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 U. 2012, poz. 526);</w:t>
            </w:r>
          </w:p>
          <w:p w14:paraId="3582DD27" w14:textId="77777777" w:rsidR="00B86832" w:rsidRPr="004945EA" w:rsidRDefault="00B86832" w:rsidP="00B86832">
            <w:pPr>
              <w:spacing w:after="0"/>
              <w:jc w:val="both"/>
              <w:rPr>
                <w:sz w:val="20"/>
                <w:szCs w:val="20"/>
              </w:rPr>
            </w:pPr>
            <w:r>
              <w:rPr>
                <w:sz w:val="20"/>
                <w:szCs w:val="20"/>
              </w:rPr>
              <w:t xml:space="preserve">3 </w:t>
            </w:r>
            <w:r w:rsidRPr="004945EA">
              <w:rPr>
                <w:sz w:val="20"/>
                <w:szCs w:val="20"/>
              </w:rPr>
              <w:t>Oprogramowanie musi umożliwiać dostosowanie dokumentów i szablonów do potrzeb instytucji oraz udostępniać narzędzia umożliwiające dystrybucję odpowiednich szablonów do właściwych odbiorców;</w:t>
            </w:r>
          </w:p>
          <w:p w14:paraId="786AEEDE" w14:textId="77777777" w:rsidR="00B86832" w:rsidRPr="004945EA" w:rsidRDefault="00B86832" w:rsidP="00B86832">
            <w:pPr>
              <w:spacing w:after="0"/>
              <w:jc w:val="both"/>
              <w:rPr>
                <w:sz w:val="20"/>
                <w:szCs w:val="20"/>
              </w:rPr>
            </w:pPr>
            <w:r>
              <w:rPr>
                <w:sz w:val="20"/>
                <w:szCs w:val="20"/>
              </w:rPr>
              <w:t xml:space="preserve">4 </w:t>
            </w:r>
            <w:r w:rsidRPr="004945EA">
              <w:rPr>
                <w:sz w:val="20"/>
                <w:szCs w:val="20"/>
              </w:rPr>
              <w:t>W skład oprogramowania muszą wchodzić narzędzia programistyczne umożliwiające automatyzację pracy i wymianę danych pomiędzy dokumentami i aplikacjami (język makropoleceń, język skryptowy);</w:t>
            </w:r>
          </w:p>
          <w:p w14:paraId="395AA25A" w14:textId="77777777" w:rsidR="00B86832" w:rsidRPr="004945EA" w:rsidRDefault="00B86832" w:rsidP="00B86832">
            <w:pPr>
              <w:spacing w:after="0"/>
              <w:jc w:val="both"/>
              <w:rPr>
                <w:sz w:val="20"/>
                <w:szCs w:val="20"/>
              </w:rPr>
            </w:pPr>
            <w:r>
              <w:rPr>
                <w:sz w:val="20"/>
                <w:szCs w:val="20"/>
              </w:rPr>
              <w:t xml:space="preserve">5 </w:t>
            </w:r>
            <w:r w:rsidRPr="004945EA">
              <w:rPr>
                <w:sz w:val="20"/>
                <w:szCs w:val="20"/>
              </w:rPr>
              <w:t xml:space="preserve">Do aplikacji musi być dostępna pełna dokumentacja w języku polskim; </w:t>
            </w:r>
          </w:p>
          <w:p w14:paraId="65131928" w14:textId="77777777" w:rsidR="00B86832" w:rsidRPr="004945EA" w:rsidRDefault="00B86832" w:rsidP="00B86832">
            <w:pPr>
              <w:spacing w:after="0"/>
              <w:jc w:val="both"/>
              <w:rPr>
                <w:sz w:val="20"/>
                <w:szCs w:val="20"/>
              </w:rPr>
            </w:pPr>
            <w:r>
              <w:rPr>
                <w:sz w:val="20"/>
                <w:szCs w:val="20"/>
              </w:rPr>
              <w:t xml:space="preserve">6 </w:t>
            </w:r>
            <w:r w:rsidRPr="004945EA">
              <w:rPr>
                <w:sz w:val="20"/>
                <w:szCs w:val="20"/>
              </w:rPr>
              <w:t xml:space="preserve">Pakiet zintegrowanych aplikacji biurowych musi zawierać: </w:t>
            </w:r>
          </w:p>
          <w:p w14:paraId="28B8F1CB" w14:textId="77777777" w:rsidR="00B86832" w:rsidRPr="004945EA" w:rsidRDefault="00B86832" w:rsidP="00B86832">
            <w:pPr>
              <w:spacing w:after="0"/>
              <w:jc w:val="both"/>
              <w:rPr>
                <w:sz w:val="20"/>
                <w:szCs w:val="20"/>
              </w:rPr>
            </w:pPr>
            <w:r>
              <w:rPr>
                <w:sz w:val="20"/>
                <w:szCs w:val="20"/>
              </w:rPr>
              <w:t xml:space="preserve">a. </w:t>
            </w:r>
            <w:r w:rsidRPr="004945EA">
              <w:rPr>
                <w:sz w:val="20"/>
                <w:szCs w:val="20"/>
              </w:rPr>
              <w:t>edytor tekstów;</w:t>
            </w:r>
          </w:p>
          <w:p w14:paraId="5A20BF8D" w14:textId="77777777" w:rsidR="00B86832" w:rsidRPr="004945EA" w:rsidRDefault="00B86832" w:rsidP="00B86832">
            <w:pPr>
              <w:spacing w:after="0"/>
              <w:jc w:val="both"/>
              <w:rPr>
                <w:sz w:val="20"/>
                <w:szCs w:val="20"/>
              </w:rPr>
            </w:pPr>
            <w:r w:rsidRPr="004945EA">
              <w:rPr>
                <w:sz w:val="20"/>
                <w:szCs w:val="20"/>
              </w:rPr>
              <w:t>b.</w:t>
            </w:r>
            <w:r>
              <w:rPr>
                <w:sz w:val="20"/>
                <w:szCs w:val="20"/>
              </w:rPr>
              <w:t xml:space="preserve"> </w:t>
            </w:r>
            <w:r w:rsidRPr="004945EA">
              <w:rPr>
                <w:sz w:val="20"/>
                <w:szCs w:val="20"/>
              </w:rPr>
              <w:t>arkusz kalkulacyjny;</w:t>
            </w:r>
          </w:p>
          <w:p w14:paraId="35617704" w14:textId="77777777" w:rsidR="00B86832" w:rsidRPr="004945EA" w:rsidRDefault="00B86832" w:rsidP="00B86832">
            <w:pPr>
              <w:spacing w:after="0"/>
              <w:jc w:val="both"/>
              <w:rPr>
                <w:sz w:val="20"/>
                <w:szCs w:val="20"/>
              </w:rPr>
            </w:pPr>
            <w:r w:rsidRPr="004945EA">
              <w:rPr>
                <w:sz w:val="20"/>
                <w:szCs w:val="20"/>
              </w:rPr>
              <w:t>c.</w:t>
            </w:r>
            <w:r>
              <w:rPr>
                <w:sz w:val="20"/>
                <w:szCs w:val="20"/>
              </w:rPr>
              <w:t xml:space="preserve"> </w:t>
            </w:r>
            <w:r w:rsidRPr="004945EA">
              <w:rPr>
                <w:sz w:val="20"/>
                <w:szCs w:val="20"/>
              </w:rPr>
              <w:t>narzędzie do przygotowywania i prowadzenia prezentacji;</w:t>
            </w:r>
          </w:p>
          <w:p w14:paraId="771F926A" w14:textId="77777777" w:rsidR="00B86832" w:rsidRPr="004945EA" w:rsidRDefault="00B86832" w:rsidP="00B86832">
            <w:pPr>
              <w:spacing w:after="0"/>
              <w:jc w:val="both"/>
              <w:rPr>
                <w:sz w:val="20"/>
                <w:szCs w:val="20"/>
              </w:rPr>
            </w:pPr>
            <w:r w:rsidRPr="004945EA">
              <w:rPr>
                <w:sz w:val="20"/>
                <w:szCs w:val="20"/>
              </w:rPr>
              <w:t>d.</w:t>
            </w:r>
            <w:r>
              <w:rPr>
                <w:sz w:val="20"/>
                <w:szCs w:val="20"/>
              </w:rPr>
              <w:t xml:space="preserve"> </w:t>
            </w:r>
            <w:r w:rsidRPr="004945EA">
              <w:rPr>
                <w:sz w:val="20"/>
                <w:szCs w:val="20"/>
              </w:rPr>
              <w:t>narzędzie do tworzenia drukowanych materiałów informacyjnych;</w:t>
            </w:r>
          </w:p>
          <w:p w14:paraId="1140F508" w14:textId="77777777" w:rsidR="00B86832" w:rsidRPr="004945EA" w:rsidRDefault="00B86832" w:rsidP="00B86832">
            <w:pPr>
              <w:spacing w:after="0"/>
              <w:jc w:val="both"/>
              <w:rPr>
                <w:sz w:val="20"/>
                <w:szCs w:val="20"/>
              </w:rPr>
            </w:pPr>
            <w:r w:rsidRPr="004945EA">
              <w:rPr>
                <w:sz w:val="20"/>
                <w:szCs w:val="20"/>
              </w:rPr>
              <w:t>e.</w:t>
            </w:r>
            <w:r>
              <w:rPr>
                <w:sz w:val="20"/>
                <w:szCs w:val="20"/>
              </w:rPr>
              <w:t xml:space="preserve"> </w:t>
            </w:r>
            <w:r w:rsidRPr="004945EA">
              <w:rPr>
                <w:sz w:val="20"/>
                <w:szCs w:val="20"/>
              </w:rPr>
              <w:t>narzędzie do zarządzania informacją prywatną (pocztą elektroniczną, kalendarzem, kontaktami i zadaniami);</w:t>
            </w:r>
          </w:p>
          <w:p w14:paraId="0404E596" w14:textId="77777777" w:rsidR="00B86832" w:rsidRPr="004945EA" w:rsidRDefault="00B86832" w:rsidP="00B86832">
            <w:pPr>
              <w:spacing w:after="0"/>
              <w:jc w:val="both"/>
              <w:rPr>
                <w:sz w:val="20"/>
                <w:szCs w:val="20"/>
              </w:rPr>
            </w:pPr>
            <w:r w:rsidRPr="004945EA">
              <w:rPr>
                <w:sz w:val="20"/>
                <w:szCs w:val="20"/>
              </w:rPr>
              <w:t>f.</w:t>
            </w:r>
            <w:r>
              <w:rPr>
                <w:sz w:val="20"/>
                <w:szCs w:val="20"/>
              </w:rPr>
              <w:t xml:space="preserve"> </w:t>
            </w:r>
            <w:r w:rsidRPr="004945EA">
              <w:rPr>
                <w:sz w:val="20"/>
                <w:szCs w:val="20"/>
              </w:rPr>
              <w:t xml:space="preserve">narzędzie do tworzenia notatek przy pomocy klawiatury lub notatek odręcznych na ekranie urządzenia typu tablet PC z mechanizmem OCR. </w:t>
            </w:r>
          </w:p>
          <w:p w14:paraId="4AE86F60" w14:textId="77777777" w:rsidR="00B86832" w:rsidRPr="004945EA" w:rsidRDefault="00B86832" w:rsidP="00B86832">
            <w:pPr>
              <w:spacing w:after="0"/>
              <w:jc w:val="both"/>
              <w:rPr>
                <w:sz w:val="20"/>
                <w:szCs w:val="20"/>
              </w:rPr>
            </w:pPr>
            <w:r>
              <w:rPr>
                <w:sz w:val="20"/>
                <w:szCs w:val="20"/>
              </w:rPr>
              <w:t xml:space="preserve">7 </w:t>
            </w:r>
            <w:r w:rsidRPr="004945EA">
              <w:rPr>
                <w:sz w:val="20"/>
                <w:szCs w:val="20"/>
              </w:rPr>
              <w:t xml:space="preserve">Edytor tekstów musi umożliwiać: </w:t>
            </w:r>
          </w:p>
          <w:p w14:paraId="5205A571" w14:textId="77777777" w:rsidR="00B86832" w:rsidRPr="004945EA" w:rsidRDefault="00B86832" w:rsidP="00B86832">
            <w:pPr>
              <w:spacing w:after="0"/>
              <w:jc w:val="both"/>
              <w:rPr>
                <w:sz w:val="20"/>
                <w:szCs w:val="20"/>
              </w:rPr>
            </w:pPr>
            <w:r w:rsidRPr="004945EA">
              <w:rPr>
                <w:sz w:val="20"/>
                <w:szCs w:val="20"/>
              </w:rPr>
              <w:t>a.</w:t>
            </w:r>
            <w:r>
              <w:rPr>
                <w:sz w:val="20"/>
                <w:szCs w:val="20"/>
              </w:rPr>
              <w:t xml:space="preserve"> </w:t>
            </w:r>
            <w:r w:rsidRPr="004945EA">
              <w:rPr>
                <w:sz w:val="20"/>
                <w:szCs w:val="20"/>
              </w:rPr>
              <w:t>edycję i formatowanie tekstu w języku polskim wraz z obsługą języka polskiego w zakresie sprawdzania pisowni i poprawności gramatycznej oraz funkcjonalnością słownika wyrazów bliskoznacznych i autokorekty;</w:t>
            </w:r>
            <w:r>
              <w:rPr>
                <w:sz w:val="20"/>
                <w:szCs w:val="20"/>
              </w:rPr>
              <w:t xml:space="preserve"> zapisywanie i otwieranie plików pdf;</w:t>
            </w:r>
          </w:p>
          <w:p w14:paraId="3DA8CBA6" w14:textId="77777777" w:rsidR="00B86832" w:rsidRPr="004945EA" w:rsidRDefault="00B86832" w:rsidP="00B86832">
            <w:pPr>
              <w:spacing w:after="0"/>
              <w:jc w:val="both"/>
              <w:rPr>
                <w:sz w:val="20"/>
                <w:szCs w:val="20"/>
              </w:rPr>
            </w:pPr>
            <w:r w:rsidRPr="004945EA">
              <w:rPr>
                <w:sz w:val="20"/>
                <w:szCs w:val="20"/>
              </w:rPr>
              <w:t>b.</w:t>
            </w:r>
            <w:r>
              <w:rPr>
                <w:sz w:val="20"/>
                <w:szCs w:val="20"/>
              </w:rPr>
              <w:t xml:space="preserve"> </w:t>
            </w:r>
            <w:r w:rsidRPr="004945EA">
              <w:rPr>
                <w:sz w:val="20"/>
                <w:szCs w:val="20"/>
              </w:rPr>
              <w:t>wstawianie oraz formatowanie tabel;</w:t>
            </w:r>
          </w:p>
          <w:p w14:paraId="0F9972DA" w14:textId="77777777" w:rsidR="00B86832" w:rsidRPr="004945EA" w:rsidRDefault="00B86832" w:rsidP="00B86832">
            <w:pPr>
              <w:spacing w:after="0"/>
              <w:jc w:val="both"/>
              <w:rPr>
                <w:sz w:val="20"/>
                <w:szCs w:val="20"/>
              </w:rPr>
            </w:pPr>
            <w:r w:rsidRPr="004945EA">
              <w:rPr>
                <w:sz w:val="20"/>
                <w:szCs w:val="20"/>
              </w:rPr>
              <w:t>c.</w:t>
            </w:r>
            <w:r>
              <w:rPr>
                <w:sz w:val="20"/>
                <w:szCs w:val="20"/>
              </w:rPr>
              <w:t xml:space="preserve"> </w:t>
            </w:r>
            <w:r w:rsidRPr="004945EA">
              <w:rPr>
                <w:sz w:val="20"/>
                <w:szCs w:val="20"/>
              </w:rPr>
              <w:t>wstawianie oraz formatowanie obiektów graficznych;</w:t>
            </w:r>
          </w:p>
          <w:p w14:paraId="0CD7DCFB" w14:textId="77777777" w:rsidR="00B86832" w:rsidRPr="004945EA" w:rsidRDefault="00B86832" w:rsidP="00B86832">
            <w:pPr>
              <w:spacing w:after="0"/>
              <w:jc w:val="both"/>
              <w:rPr>
                <w:sz w:val="20"/>
                <w:szCs w:val="20"/>
              </w:rPr>
            </w:pPr>
            <w:r w:rsidRPr="004945EA">
              <w:rPr>
                <w:sz w:val="20"/>
                <w:szCs w:val="20"/>
              </w:rPr>
              <w:t>d.</w:t>
            </w:r>
            <w:r>
              <w:rPr>
                <w:sz w:val="20"/>
                <w:szCs w:val="20"/>
              </w:rPr>
              <w:t xml:space="preserve"> </w:t>
            </w:r>
            <w:r w:rsidRPr="004945EA">
              <w:rPr>
                <w:sz w:val="20"/>
                <w:szCs w:val="20"/>
              </w:rPr>
              <w:t>wstawianie wykresów i tabel z arkusza kalkulacyjnego (wliczając tabele przestawne);</w:t>
            </w:r>
          </w:p>
          <w:p w14:paraId="50453D1C" w14:textId="77777777" w:rsidR="00B86832" w:rsidRPr="004945EA" w:rsidRDefault="00B86832" w:rsidP="00B86832">
            <w:pPr>
              <w:spacing w:after="0"/>
              <w:jc w:val="both"/>
              <w:rPr>
                <w:sz w:val="20"/>
                <w:szCs w:val="20"/>
              </w:rPr>
            </w:pPr>
            <w:r w:rsidRPr="004945EA">
              <w:rPr>
                <w:sz w:val="20"/>
                <w:szCs w:val="20"/>
              </w:rPr>
              <w:t>e.</w:t>
            </w:r>
            <w:r>
              <w:rPr>
                <w:sz w:val="20"/>
                <w:szCs w:val="20"/>
              </w:rPr>
              <w:t xml:space="preserve"> </w:t>
            </w:r>
            <w:r w:rsidRPr="004945EA">
              <w:rPr>
                <w:sz w:val="20"/>
                <w:szCs w:val="20"/>
              </w:rPr>
              <w:t>automatyczne numerowanie rozdziałów, punktów, akapitów, tabel i rysunków;</w:t>
            </w:r>
          </w:p>
          <w:p w14:paraId="0B46304B" w14:textId="77777777" w:rsidR="00B86832" w:rsidRPr="004945EA" w:rsidRDefault="00B86832" w:rsidP="00B86832">
            <w:pPr>
              <w:spacing w:after="0"/>
              <w:jc w:val="both"/>
              <w:rPr>
                <w:sz w:val="20"/>
                <w:szCs w:val="20"/>
              </w:rPr>
            </w:pPr>
            <w:r w:rsidRPr="004945EA">
              <w:rPr>
                <w:sz w:val="20"/>
                <w:szCs w:val="20"/>
              </w:rPr>
              <w:lastRenderedPageBreak/>
              <w:t>f.</w:t>
            </w:r>
            <w:r>
              <w:rPr>
                <w:sz w:val="20"/>
                <w:szCs w:val="20"/>
              </w:rPr>
              <w:t xml:space="preserve"> </w:t>
            </w:r>
            <w:r w:rsidRPr="004945EA">
              <w:rPr>
                <w:sz w:val="20"/>
                <w:szCs w:val="20"/>
              </w:rPr>
              <w:t>automatyczne tworzenie spisów treści;</w:t>
            </w:r>
          </w:p>
          <w:p w14:paraId="1EB76DE9" w14:textId="77777777" w:rsidR="00B86832" w:rsidRPr="004945EA" w:rsidRDefault="00B86832" w:rsidP="00B86832">
            <w:pPr>
              <w:spacing w:after="0"/>
              <w:jc w:val="both"/>
              <w:rPr>
                <w:sz w:val="20"/>
                <w:szCs w:val="20"/>
              </w:rPr>
            </w:pPr>
            <w:r w:rsidRPr="004945EA">
              <w:rPr>
                <w:sz w:val="20"/>
                <w:szCs w:val="20"/>
              </w:rPr>
              <w:t>g.</w:t>
            </w:r>
            <w:r>
              <w:rPr>
                <w:sz w:val="20"/>
                <w:szCs w:val="20"/>
              </w:rPr>
              <w:t xml:space="preserve"> </w:t>
            </w:r>
            <w:r w:rsidRPr="004945EA">
              <w:rPr>
                <w:sz w:val="20"/>
                <w:szCs w:val="20"/>
              </w:rPr>
              <w:t>formatowanie nagłówków i stopek stron;</w:t>
            </w:r>
          </w:p>
          <w:p w14:paraId="7E00541D" w14:textId="77777777" w:rsidR="00B86832" w:rsidRPr="004945EA" w:rsidRDefault="00B86832" w:rsidP="00B86832">
            <w:pPr>
              <w:spacing w:after="0"/>
              <w:jc w:val="both"/>
              <w:rPr>
                <w:sz w:val="20"/>
                <w:szCs w:val="20"/>
              </w:rPr>
            </w:pPr>
            <w:r w:rsidRPr="004945EA">
              <w:rPr>
                <w:sz w:val="20"/>
                <w:szCs w:val="20"/>
              </w:rPr>
              <w:t>h.</w:t>
            </w:r>
            <w:r>
              <w:rPr>
                <w:sz w:val="20"/>
                <w:szCs w:val="20"/>
              </w:rPr>
              <w:t xml:space="preserve"> </w:t>
            </w:r>
            <w:r w:rsidRPr="004945EA">
              <w:rPr>
                <w:sz w:val="20"/>
                <w:szCs w:val="20"/>
              </w:rPr>
              <w:t>śledzenie i porównywanie zmian wprowadzonych przez użytkowników w dokumencie;</w:t>
            </w:r>
          </w:p>
          <w:p w14:paraId="6DA7DFE2" w14:textId="77777777" w:rsidR="00B86832" w:rsidRPr="004945EA" w:rsidRDefault="00B86832" w:rsidP="00B86832">
            <w:pPr>
              <w:spacing w:after="0"/>
              <w:jc w:val="both"/>
              <w:rPr>
                <w:sz w:val="20"/>
                <w:szCs w:val="20"/>
              </w:rPr>
            </w:pPr>
            <w:r w:rsidRPr="004945EA">
              <w:rPr>
                <w:sz w:val="20"/>
                <w:szCs w:val="20"/>
              </w:rPr>
              <w:t>i.</w:t>
            </w:r>
            <w:r>
              <w:rPr>
                <w:sz w:val="20"/>
                <w:szCs w:val="20"/>
              </w:rPr>
              <w:t xml:space="preserve"> </w:t>
            </w:r>
            <w:r w:rsidRPr="004945EA">
              <w:rPr>
                <w:sz w:val="20"/>
                <w:szCs w:val="20"/>
              </w:rPr>
              <w:t>nagrywanie, tworzenie i edycję makr automatyzujących wykonywanie czynności;</w:t>
            </w:r>
          </w:p>
          <w:p w14:paraId="5C44CAF9" w14:textId="77777777" w:rsidR="00B86832" w:rsidRPr="004945EA" w:rsidRDefault="00B86832" w:rsidP="00B86832">
            <w:pPr>
              <w:spacing w:after="0"/>
              <w:jc w:val="both"/>
              <w:rPr>
                <w:sz w:val="20"/>
                <w:szCs w:val="20"/>
              </w:rPr>
            </w:pPr>
            <w:r w:rsidRPr="004945EA">
              <w:rPr>
                <w:sz w:val="20"/>
                <w:szCs w:val="20"/>
              </w:rPr>
              <w:t>j.</w:t>
            </w:r>
            <w:r>
              <w:rPr>
                <w:sz w:val="20"/>
                <w:szCs w:val="20"/>
              </w:rPr>
              <w:t xml:space="preserve"> </w:t>
            </w:r>
            <w:r w:rsidRPr="004945EA">
              <w:rPr>
                <w:sz w:val="20"/>
                <w:szCs w:val="20"/>
              </w:rPr>
              <w:t>określenie układu strony (pionowa/pozioma);</w:t>
            </w:r>
          </w:p>
          <w:p w14:paraId="562BA59F" w14:textId="77777777" w:rsidR="00B86832" w:rsidRPr="004945EA" w:rsidRDefault="00B86832" w:rsidP="00B86832">
            <w:pPr>
              <w:spacing w:after="0"/>
              <w:jc w:val="both"/>
              <w:rPr>
                <w:sz w:val="20"/>
                <w:szCs w:val="20"/>
              </w:rPr>
            </w:pPr>
            <w:r w:rsidRPr="004945EA">
              <w:rPr>
                <w:sz w:val="20"/>
                <w:szCs w:val="20"/>
              </w:rPr>
              <w:t>k.</w:t>
            </w:r>
            <w:r>
              <w:rPr>
                <w:sz w:val="20"/>
                <w:szCs w:val="20"/>
              </w:rPr>
              <w:t xml:space="preserve"> </w:t>
            </w:r>
            <w:r w:rsidRPr="004945EA">
              <w:rPr>
                <w:sz w:val="20"/>
                <w:szCs w:val="20"/>
              </w:rPr>
              <w:t>wydruk dokumentów;</w:t>
            </w:r>
          </w:p>
          <w:p w14:paraId="637DA591" w14:textId="77777777" w:rsidR="00B86832" w:rsidRPr="004945EA" w:rsidRDefault="00B86832" w:rsidP="00B86832">
            <w:pPr>
              <w:spacing w:after="0"/>
              <w:jc w:val="both"/>
              <w:rPr>
                <w:sz w:val="20"/>
                <w:szCs w:val="20"/>
              </w:rPr>
            </w:pPr>
            <w:r w:rsidRPr="004945EA">
              <w:rPr>
                <w:sz w:val="20"/>
                <w:szCs w:val="20"/>
              </w:rPr>
              <w:t>l.</w:t>
            </w:r>
            <w:r>
              <w:rPr>
                <w:sz w:val="20"/>
                <w:szCs w:val="20"/>
              </w:rPr>
              <w:t xml:space="preserve"> </w:t>
            </w:r>
            <w:r w:rsidRPr="004945EA">
              <w:rPr>
                <w:sz w:val="20"/>
                <w:szCs w:val="20"/>
              </w:rPr>
              <w:t>wykonywanie korespondencji seryjnej, bazując na danych adresowych pochodzących z arkusza kalkulacyjnego i z narzędzia do zarządzania informacją prywatną;</w:t>
            </w:r>
          </w:p>
          <w:p w14:paraId="66459F96" w14:textId="77777777" w:rsidR="00B86832" w:rsidRPr="004945EA" w:rsidRDefault="00B86832" w:rsidP="00B86832">
            <w:pPr>
              <w:spacing w:after="0"/>
              <w:jc w:val="both"/>
              <w:rPr>
                <w:sz w:val="20"/>
                <w:szCs w:val="20"/>
              </w:rPr>
            </w:pPr>
            <w:r w:rsidRPr="004945EA">
              <w:rPr>
                <w:sz w:val="20"/>
                <w:szCs w:val="20"/>
              </w:rPr>
              <w:t>m.</w:t>
            </w:r>
            <w:r>
              <w:rPr>
                <w:sz w:val="20"/>
                <w:szCs w:val="20"/>
              </w:rPr>
              <w:t xml:space="preserve"> </w:t>
            </w:r>
            <w:r w:rsidRPr="004945EA">
              <w:rPr>
                <w:sz w:val="20"/>
                <w:szCs w:val="20"/>
              </w:rPr>
              <w:t>prace na dokumentach utworzonych przy pomocy Microsoft Word 2003 lub Microsoft Word 2007 i 2010 z zapewnieniem bezproblemowej konwersji wszystkich elementów i atrybutów dokumentu;</w:t>
            </w:r>
          </w:p>
          <w:p w14:paraId="18083D9F" w14:textId="77777777" w:rsidR="00B86832" w:rsidRPr="004945EA" w:rsidRDefault="00B86832" w:rsidP="00B86832">
            <w:pPr>
              <w:spacing w:after="0"/>
              <w:jc w:val="both"/>
              <w:rPr>
                <w:sz w:val="20"/>
                <w:szCs w:val="20"/>
              </w:rPr>
            </w:pPr>
            <w:r w:rsidRPr="004945EA">
              <w:rPr>
                <w:sz w:val="20"/>
                <w:szCs w:val="20"/>
              </w:rPr>
              <w:t>n.</w:t>
            </w:r>
            <w:r>
              <w:rPr>
                <w:sz w:val="20"/>
                <w:szCs w:val="20"/>
              </w:rPr>
              <w:t xml:space="preserve"> </w:t>
            </w:r>
            <w:r w:rsidRPr="004945EA">
              <w:rPr>
                <w:sz w:val="20"/>
                <w:szCs w:val="20"/>
              </w:rPr>
              <w:t>zabezpieczenie dokumentów hasłem przed odczytem oraz przed wprowadzeniem modyfikacji;</w:t>
            </w:r>
          </w:p>
          <w:p w14:paraId="0F30C778" w14:textId="77777777" w:rsidR="00B86832" w:rsidRPr="004945EA" w:rsidRDefault="00B86832" w:rsidP="00B86832">
            <w:pPr>
              <w:spacing w:after="0"/>
              <w:jc w:val="both"/>
              <w:rPr>
                <w:sz w:val="20"/>
                <w:szCs w:val="20"/>
              </w:rPr>
            </w:pPr>
            <w:r w:rsidRPr="004945EA">
              <w:rPr>
                <w:sz w:val="20"/>
                <w:szCs w:val="20"/>
              </w:rPr>
              <w:t>o.</w:t>
            </w:r>
            <w:r>
              <w:rPr>
                <w:sz w:val="20"/>
                <w:szCs w:val="20"/>
              </w:rPr>
              <w:t xml:space="preserve"> </w:t>
            </w:r>
            <w:r w:rsidRPr="004945EA">
              <w:rPr>
                <w:sz w:val="20"/>
                <w:szCs w:val="20"/>
              </w:rPr>
              <w:t>wymagana jest dostępność do oferowanego edytora tekstu bezpłatnych narzędzi (kontrolki) umożliwiających podpisanie podpisem elektronicznym pliku z zapisanym dokumentem przy pomocy certyfikatu kwalifikowanego zgodnie z wymaganiami obowiązującego w Polsce prawa;</w:t>
            </w:r>
          </w:p>
          <w:p w14:paraId="5D60FDBD" w14:textId="77777777" w:rsidR="00B86832" w:rsidRPr="004945EA" w:rsidRDefault="00B86832" w:rsidP="00B86832">
            <w:pPr>
              <w:spacing w:after="0"/>
              <w:jc w:val="both"/>
              <w:rPr>
                <w:sz w:val="20"/>
                <w:szCs w:val="20"/>
              </w:rPr>
            </w:pPr>
            <w:r>
              <w:rPr>
                <w:sz w:val="20"/>
                <w:szCs w:val="20"/>
              </w:rPr>
              <w:t xml:space="preserve">8 </w:t>
            </w:r>
            <w:r w:rsidRPr="004945EA">
              <w:rPr>
                <w:sz w:val="20"/>
                <w:szCs w:val="20"/>
              </w:rPr>
              <w:t xml:space="preserve">Arkusz kalkulacyjny musi umożliwiać: </w:t>
            </w:r>
          </w:p>
          <w:p w14:paraId="6CF32FDF" w14:textId="77777777" w:rsidR="00B86832" w:rsidRPr="004945EA" w:rsidRDefault="00B86832" w:rsidP="00B86832">
            <w:pPr>
              <w:spacing w:after="0"/>
              <w:jc w:val="both"/>
              <w:rPr>
                <w:sz w:val="20"/>
                <w:szCs w:val="20"/>
              </w:rPr>
            </w:pPr>
            <w:r w:rsidRPr="004945EA">
              <w:rPr>
                <w:sz w:val="20"/>
                <w:szCs w:val="20"/>
              </w:rPr>
              <w:t>a.</w:t>
            </w:r>
            <w:r>
              <w:rPr>
                <w:sz w:val="20"/>
                <w:szCs w:val="20"/>
              </w:rPr>
              <w:t xml:space="preserve"> </w:t>
            </w:r>
            <w:r w:rsidRPr="004945EA">
              <w:rPr>
                <w:sz w:val="20"/>
                <w:szCs w:val="20"/>
              </w:rPr>
              <w:t>tworzenie raportów tabelarycznych;</w:t>
            </w:r>
          </w:p>
          <w:p w14:paraId="488073A6" w14:textId="77777777" w:rsidR="00B86832" w:rsidRPr="004945EA" w:rsidRDefault="00B86832" w:rsidP="00B86832">
            <w:pPr>
              <w:spacing w:after="0"/>
              <w:jc w:val="both"/>
              <w:rPr>
                <w:sz w:val="20"/>
                <w:szCs w:val="20"/>
              </w:rPr>
            </w:pPr>
            <w:r w:rsidRPr="004945EA">
              <w:rPr>
                <w:sz w:val="20"/>
                <w:szCs w:val="20"/>
              </w:rPr>
              <w:t>b.</w:t>
            </w:r>
            <w:r>
              <w:rPr>
                <w:sz w:val="20"/>
                <w:szCs w:val="20"/>
              </w:rPr>
              <w:t xml:space="preserve"> </w:t>
            </w:r>
            <w:r w:rsidRPr="004945EA">
              <w:rPr>
                <w:sz w:val="20"/>
                <w:szCs w:val="20"/>
              </w:rPr>
              <w:t>tworzenie wykresów liniowych (wraz z linią trendu), słupkowych, kołowych;</w:t>
            </w:r>
          </w:p>
          <w:p w14:paraId="02E1880B" w14:textId="77777777" w:rsidR="00B86832" w:rsidRPr="004945EA" w:rsidRDefault="00B86832" w:rsidP="00B86832">
            <w:pPr>
              <w:spacing w:after="0"/>
              <w:jc w:val="both"/>
              <w:rPr>
                <w:sz w:val="20"/>
                <w:szCs w:val="20"/>
              </w:rPr>
            </w:pPr>
            <w:r w:rsidRPr="004945EA">
              <w:rPr>
                <w:sz w:val="20"/>
                <w:szCs w:val="20"/>
              </w:rPr>
              <w:t>c.</w:t>
            </w:r>
            <w:r>
              <w:rPr>
                <w:sz w:val="20"/>
                <w:szCs w:val="20"/>
              </w:rPr>
              <w:t xml:space="preserve"> </w:t>
            </w:r>
            <w:r w:rsidRPr="004945EA">
              <w:rPr>
                <w:sz w:val="20"/>
                <w:szCs w:val="20"/>
              </w:rPr>
              <w:t>tworzenie arkuszy kalkulacyjnych zawierających teksty, dane liczbowe oraz formuły przeprowadzające operacje matematyczne, logiczne, tekstowe, statystyczne oraz operacje na danych finansowych i na miarach czasu;</w:t>
            </w:r>
          </w:p>
          <w:p w14:paraId="212CAE38" w14:textId="77777777" w:rsidR="00B86832" w:rsidRPr="004945EA" w:rsidRDefault="00B86832" w:rsidP="00B86832">
            <w:pPr>
              <w:spacing w:after="0"/>
              <w:jc w:val="both"/>
              <w:rPr>
                <w:sz w:val="20"/>
                <w:szCs w:val="20"/>
              </w:rPr>
            </w:pPr>
            <w:r w:rsidRPr="004945EA">
              <w:rPr>
                <w:sz w:val="20"/>
                <w:szCs w:val="20"/>
              </w:rPr>
              <w:t>d.</w:t>
            </w:r>
            <w:r>
              <w:rPr>
                <w:sz w:val="20"/>
                <w:szCs w:val="20"/>
              </w:rPr>
              <w:t xml:space="preserve"> </w:t>
            </w:r>
            <w:r w:rsidRPr="004945EA">
              <w:rPr>
                <w:sz w:val="20"/>
                <w:szCs w:val="20"/>
              </w:rPr>
              <w:t>tworzenie raportów z zewnętrznych źródeł danych (inne arkusze kalkulacyjne, bazy danych zgodne z ODBC, pliki tekstowe, pliki XML, webservice);</w:t>
            </w:r>
          </w:p>
          <w:p w14:paraId="4A2451DE" w14:textId="77777777" w:rsidR="00B86832" w:rsidRPr="004945EA" w:rsidRDefault="00B86832" w:rsidP="00B86832">
            <w:pPr>
              <w:spacing w:after="0"/>
              <w:jc w:val="both"/>
              <w:rPr>
                <w:sz w:val="20"/>
                <w:szCs w:val="20"/>
              </w:rPr>
            </w:pPr>
            <w:r w:rsidRPr="004945EA">
              <w:rPr>
                <w:sz w:val="20"/>
                <w:szCs w:val="20"/>
              </w:rPr>
              <w:t>e.</w:t>
            </w:r>
            <w:r>
              <w:rPr>
                <w:sz w:val="20"/>
                <w:szCs w:val="20"/>
              </w:rPr>
              <w:t xml:space="preserve"> </w:t>
            </w:r>
            <w:r w:rsidRPr="004945EA">
              <w:rPr>
                <w:sz w:val="20"/>
                <w:szCs w:val="20"/>
              </w:rPr>
              <w:t>obsługę kostek OLAP oraz tworzenie i edycję kwerend bazodanowych i webowych. Narzędzia wspomagające analizę statystyczną i finansową, analizę wariantową i rozwiązywanie problemów optymalizacyjnych;</w:t>
            </w:r>
          </w:p>
          <w:p w14:paraId="6E6592FA" w14:textId="77777777" w:rsidR="00B86832" w:rsidRPr="004945EA" w:rsidRDefault="00B86832" w:rsidP="00B86832">
            <w:pPr>
              <w:spacing w:after="0"/>
              <w:jc w:val="both"/>
              <w:rPr>
                <w:sz w:val="20"/>
                <w:szCs w:val="20"/>
              </w:rPr>
            </w:pPr>
            <w:r w:rsidRPr="004945EA">
              <w:rPr>
                <w:sz w:val="20"/>
                <w:szCs w:val="20"/>
              </w:rPr>
              <w:t>f.</w:t>
            </w:r>
            <w:r>
              <w:rPr>
                <w:sz w:val="20"/>
                <w:szCs w:val="20"/>
              </w:rPr>
              <w:t xml:space="preserve"> </w:t>
            </w:r>
            <w:r w:rsidRPr="004945EA">
              <w:rPr>
                <w:sz w:val="20"/>
                <w:szCs w:val="20"/>
              </w:rPr>
              <w:t>tworzenie raportów tabeli przestawnych umożliwiających dynamiczną zmianę wymiarów oraz wykresów bazujących na danych z tabeli przestawnych;</w:t>
            </w:r>
          </w:p>
          <w:p w14:paraId="49C47F26" w14:textId="77777777" w:rsidR="00B86832" w:rsidRPr="004945EA" w:rsidRDefault="00B86832" w:rsidP="00B86832">
            <w:pPr>
              <w:spacing w:after="0"/>
              <w:jc w:val="both"/>
              <w:rPr>
                <w:sz w:val="20"/>
                <w:szCs w:val="20"/>
              </w:rPr>
            </w:pPr>
            <w:r w:rsidRPr="004945EA">
              <w:rPr>
                <w:sz w:val="20"/>
                <w:szCs w:val="20"/>
              </w:rPr>
              <w:lastRenderedPageBreak/>
              <w:t>g.</w:t>
            </w:r>
            <w:r>
              <w:rPr>
                <w:sz w:val="20"/>
                <w:szCs w:val="20"/>
              </w:rPr>
              <w:t xml:space="preserve"> w</w:t>
            </w:r>
            <w:r w:rsidRPr="004945EA">
              <w:rPr>
                <w:sz w:val="20"/>
                <w:szCs w:val="20"/>
              </w:rPr>
              <w:t>yszukiwanie i zmianę danych;</w:t>
            </w:r>
          </w:p>
          <w:p w14:paraId="124EB83D" w14:textId="77777777" w:rsidR="00B86832" w:rsidRPr="004945EA" w:rsidRDefault="00B86832" w:rsidP="00B86832">
            <w:pPr>
              <w:spacing w:after="0"/>
              <w:jc w:val="both"/>
              <w:rPr>
                <w:sz w:val="20"/>
                <w:szCs w:val="20"/>
              </w:rPr>
            </w:pPr>
            <w:r w:rsidRPr="004945EA">
              <w:rPr>
                <w:sz w:val="20"/>
                <w:szCs w:val="20"/>
              </w:rPr>
              <w:t>h.</w:t>
            </w:r>
            <w:r>
              <w:rPr>
                <w:sz w:val="20"/>
                <w:szCs w:val="20"/>
              </w:rPr>
              <w:t xml:space="preserve"> </w:t>
            </w:r>
            <w:r w:rsidRPr="004945EA">
              <w:rPr>
                <w:sz w:val="20"/>
                <w:szCs w:val="20"/>
              </w:rPr>
              <w:t>wykonywanie analiz danych przy użyciu formatowania warunkowego;</w:t>
            </w:r>
          </w:p>
          <w:p w14:paraId="70FEB10F" w14:textId="77777777" w:rsidR="00B86832" w:rsidRPr="004945EA" w:rsidRDefault="00B86832" w:rsidP="00B86832">
            <w:pPr>
              <w:spacing w:after="0"/>
              <w:jc w:val="both"/>
              <w:rPr>
                <w:sz w:val="20"/>
                <w:szCs w:val="20"/>
              </w:rPr>
            </w:pPr>
            <w:r w:rsidRPr="004945EA">
              <w:rPr>
                <w:sz w:val="20"/>
                <w:szCs w:val="20"/>
              </w:rPr>
              <w:t>i.</w:t>
            </w:r>
            <w:r>
              <w:rPr>
                <w:sz w:val="20"/>
                <w:szCs w:val="20"/>
              </w:rPr>
              <w:t xml:space="preserve"> </w:t>
            </w:r>
            <w:r w:rsidRPr="004945EA">
              <w:rPr>
                <w:sz w:val="20"/>
                <w:szCs w:val="20"/>
              </w:rPr>
              <w:t>nazywanie komórek arkusza i odwoływanie się w formułach po takiej nazwie;</w:t>
            </w:r>
          </w:p>
          <w:p w14:paraId="75DB6F6D" w14:textId="77777777" w:rsidR="00B86832" w:rsidRPr="004945EA" w:rsidRDefault="00B86832" w:rsidP="00B86832">
            <w:pPr>
              <w:spacing w:after="0"/>
              <w:jc w:val="both"/>
              <w:rPr>
                <w:sz w:val="20"/>
                <w:szCs w:val="20"/>
              </w:rPr>
            </w:pPr>
            <w:r w:rsidRPr="004945EA">
              <w:rPr>
                <w:sz w:val="20"/>
                <w:szCs w:val="20"/>
              </w:rPr>
              <w:t>j.</w:t>
            </w:r>
            <w:r>
              <w:rPr>
                <w:sz w:val="20"/>
                <w:szCs w:val="20"/>
              </w:rPr>
              <w:t xml:space="preserve"> </w:t>
            </w:r>
            <w:r w:rsidRPr="004945EA">
              <w:rPr>
                <w:sz w:val="20"/>
                <w:szCs w:val="20"/>
              </w:rPr>
              <w:t>nagrywanie, tworzenie i edycję makr automatyzujących wykonywanie czynności;</w:t>
            </w:r>
          </w:p>
          <w:p w14:paraId="7E4EA6D9" w14:textId="77777777" w:rsidR="00B86832" w:rsidRPr="004945EA" w:rsidRDefault="00B86832" w:rsidP="00B86832">
            <w:pPr>
              <w:spacing w:after="0"/>
              <w:jc w:val="both"/>
              <w:rPr>
                <w:sz w:val="20"/>
                <w:szCs w:val="20"/>
              </w:rPr>
            </w:pPr>
            <w:r w:rsidRPr="004945EA">
              <w:rPr>
                <w:sz w:val="20"/>
                <w:szCs w:val="20"/>
              </w:rPr>
              <w:t>k.</w:t>
            </w:r>
            <w:r>
              <w:rPr>
                <w:sz w:val="20"/>
                <w:szCs w:val="20"/>
              </w:rPr>
              <w:t xml:space="preserve"> </w:t>
            </w:r>
            <w:r w:rsidRPr="004945EA">
              <w:rPr>
                <w:sz w:val="20"/>
                <w:szCs w:val="20"/>
              </w:rPr>
              <w:t>formatowanie czasu, daty i wartości finansowych z polskim formatem;</w:t>
            </w:r>
          </w:p>
          <w:p w14:paraId="2A63D595" w14:textId="77777777" w:rsidR="00B86832" w:rsidRPr="004945EA" w:rsidRDefault="00B86832" w:rsidP="00B86832">
            <w:pPr>
              <w:spacing w:after="0"/>
              <w:jc w:val="both"/>
              <w:rPr>
                <w:sz w:val="20"/>
                <w:szCs w:val="20"/>
              </w:rPr>
            </w:pPr>
            <w:r w:rsidRPr="004945EA">
              <w:rPr>
                <w:sz w:val="20"/>
                <w:szCs w:val="20"/>
              </w:rPr>
              <w:t>l.</w:t>
            </w:r>
            <w:r>
              <w:rPr>
                <w:sz w:val="20"/>
                <w:szCs w:val="20"/>
              </w:rPr>
              <w:t xml:space="preserve"> </w:t>
            </w:r>
            <w:r w:rsidRPr="004945EA">
              <w:rPr>
                <w:sz w:val="20"/>
                <w:szCs w:val="20"/>
              </w:rPr>
              <w:t>zapis wielu arkuszy kalkulacyjnych w jednym pliku;</w:t>
            </w:r>
          </w:p>
          <w:p w14:paraId="53058D9E" w14:textId="77777777" w:rsidR="00B86832" w:rsidRPr="004945EA" w:rsidRDefault="00B86832" w:rsidP="00B86832">
            <w:pPr>
              <w:spacing w:after="0"/>
              <w:jc w:val="both"/>
              <w:rPr>
                <w:sz w:val="20"/>
                <w:szCs w:val="20"/>
              </w:rPr>
            </w:pPr>
            <w:r w:rsidRPr="004945EA">
              <w:rPr>
                <w:sz w:val="20"/>
                <w:szCs w:val="20"/>
              </w:rPr>
              <w:t>m.</w:t>
            </w:r>
            <w:r>
              <w:rPr>
                <w:sz w:val="20"/>
                <w:szCs w:val="20"/>
              </w:rPr>
              <w:t xml:space="preserve"> </w:t>
            </w:r>
            <w:r w:rsidRPr="004945EA">
              <w:rPr>
                <w:sz w:val="20"/>
                <w:szCs w:val="20"/>
              </w:rPr>
              <w:t>zachowanie pełnej zgodności z formatami plików utworzonych za pomocą oprogramowania Microsoft Excel 2003 oraz Microsoft Excel 2007 i 2010, z uwzględnieniem poprawnej realizacji użytych w nich funkcji specjalnych i makropoleceń;</w:t>
            </w:r>
          </w:p>
          <w:p w14:paraId="1716D419" w14:textId="77777777" w:rsidR="00B86832" w:rsidRPr="004945EA" w:rsidRDefault="00B86832" w:rsidP="00B86832">
            <w:pPr>
              <w:spacing w:after="0"/>
              <w:jc w:val="both"/>
              <w:rPr>
                <w:sz w:val="20"/>
                <w:szCs w:val="20"/>
              </w:rPr>
            </w:pPr>
            <w:r w:rsidRPr="004945EA">
              <w:rPr>
                <w:sz w:val="20"/>
                <w:szCs w:val="20"/>
              </w:rPr>
              <w:t>n.</w:t>
            </w:r>
            <w:r>
              <w:rPr>
                <w:sz w:val="20"/>
                <w:szCs w:val="20"/>
              </w:rPr>
              <w:t xml:space="preserve"> </w:t>
            </w:r>
            <w:r w:rsidRPr="004945EA">
              <w:rPr>
                <w:sz w:val="20"/>
                <w:szCs w:val="20"/>
              </w:rPr>
              <w:t xml:space="preserve">zabezpieczenie dokumentów hasłem przed odczytem oraz przed wprowadzeniem modyfikacji. </w:t>
            </w:r>
          </w:p>
          <w:p w14:paraId="61D3738F" w14:textId="77777777" w:rsidR="00B86832" w:rsidRPr="004945EA" w:rsidRDefault="00B86832" w:rsidP="00B86832">
            <w:pPr>
              <w:spacing w:after="0"/>
              <w:jc w:val="both"/>
              <w:rPr>
                <w:sz w:val="20"/>
                <w:szCs w:val="20"/>
              </w:rPr>
            </w:pPr>
            <w:r>
              <w:rPr>
                <w:sz w:val="20"/>
                <w:szCs w:val="20"/>
              </w:rPr>
              <w:t xml:space="preserve">9 </w:t>
            </w:r>
            <w:r w:rsidRPr="004945EA">
              <w:rPr>
                <w:sz w:val="20"/>
                <w:szCs w:val="20"/>
              </w:rPr>
              <w:t xml:space="preserve">Narzędzie do przygotowywania i prowadzenia prezentacji multimedialnych musi umożliwiać: </w:t>
            </w:r>
          </w:p>
          <w:p w14:paraId="080522CC" w14:textId="77777777" w:rsidR="00B86832" w:rsidRPr="004945EA" w:rsidRDefault="00B86832" w:rsidP="00B86832">
            <w:pPr>
              <w:spacing w:after="0"/>
              <w:jc w:val="both"/>
              <w:rPr>
                <w:sz w:val="20"/>
                <w:szCs w:val="20"/>
              </w:rPr>
            </w:pPr>
            <w:r w:rsidRPr="004945EA">
              <w:rPr>
                <w:sz w:val="20"/>
                <w:szCs w:val="20"/>
              </w:rPr>
              <w:t>a.</w:t>
            </w:r>
            <w:r>
              <w:rPr>
                <w:sz w:val="20"/>
                <w:szCs w:val="20"/>
              </w:rPr>
              <w:t xml:space="preserve"> </w:t>
            </w:r>
            <w:r w:rsidRPr="004945EA">
              <w:rPr>
                <w:sz w:val="20"/>
                <w:szCs w:val="20"/>
              </w:rPr>
              <w:t>przygotowywanie prezentacji multimedialnych;</w:t>
            </w:r>
          </w:p>
          <w:p w14:paraId="4814AA86" w14:textId="77777777" w:rsidR="00B86832" w:rsidRPr="004945EA" w:rsidRDefault="00B86832" w:rsidP="00B86832">
            <w:pPr>
              <w:spacing w:after="0"/>
              <w:jc w:val="both"/>
              <w:rPr>
                <w:sz w:val="20"/>
                <w:szCs w:val="20"/>
              </w:rPr>
            </w:pPr>
            <w:r w:rsidRPr="004945EA">
              <w:rPr>
                <w:sz w:val="20"/>
                <w:szCs w:val="20"/>
              </w:rPr>
              <w:t>b.</w:t>
            </w:r>
            <w:r>
              <w:rPr>
                <w:sz w:val="20"/>
                <w:szCs w:val="20"/>
              </w:rPr>
              <w:t xml:space="preserve"> </w:t>
            </w:r>
            <w:r w:rsidRPr="004945EA">
              <w:rPr>
                <w:sz w:val="20"/>
                <w:szCs w:val="20"/>
              </w:rPr>
              <w:t>prezentowanie przy użyciu projektora multimedialnego;</w:t>
            </w:r>
          </w:p>
          <w:p w14:paraId="5BDEBC48" w14:textId="77777777" w:rsidR="00B86832" w:rsidRPr="004945EA" w:rsidRDefault="00B86832" w:rsidP="00B86832">
            <w:pPr>
              <w:spacing w:after="0"/>
              <w:jc w:val="both"/>
              <w:rPr>
                <w:sz w:val="20"/>
                <w:szCs w:val="20"/>
              </w:rPr>
            </w:pPr>
            <w:r w:rsidRPr="004945EA">
              <w:rPr>
                <w:sz w:val="20"/>
                <w:szCs w:val="20"/>
              </w:rPr>
              <w:t>c.</w:t>
            </w:r>
            <w:r>
              <w:rPr>
                <w:sz w:val="20"/>
                <w:szCs w:val="20"/>
              </w:rPr>
              <w:t xml:space="preserve"> </w:t>
            </w:r>
            <w:r w:rsidRPr="004945EA">
              <w:rPr>
                <w:sz w:val="20"/>
                <w:szCs w:val="20"/>
              </w:rPr>
              <w:t>drukowanie w formacie umożliwiającym robienie notatek;</w:t>
            </w:r>
          </w:p>
          <w:p w14:paraId="0AE9FBB0" w14:textId="77777777" w:rsidR="00B86832" w:rsidRPr="004945EA" w:rsidRDefault="00B86832" w:rsidP="00B86832">
            <w:pPr>
              <w:spacing w:after="0"/>
              <w:jc w:val="both"/>
              <w:rPr>
                <w:sz w:val="20"/>
                <w:szCs w:val="20"/>
              </w:rPr>
            </w:pPr>
            <w:r w:rsidRPr="004945EA">
              <w:rPr>
                <w:sz w:val="20"/>
                <w:szCs w:val="20"/>
              </w:rPr>
              <w:t>d.</w:t>
            </w:r>
            <w:r>
              <w:rPr>
                <w:sz w:val="20"/>
                <w:szCs w:val="20"/>
              </w:rPr>
              <w:t xml:space="preserve"> </w:t>
            </w:r>
            <w:r w:rsidRPr="004945EA">
              <w:rPr>
                <w:sz w:val="20"/>
                <w:szCs w:val="20"/>
              </w:rPr>
              <w:t>zapisanie jako prezentacji tylko do odczytu;</w:t>
            </w:r>
          </w:p>
          <w:p w14:paraId="4D694722" w14:textId="77777777" w:rsidR="00B86832" w:rsidRPr="004945EA" w:rsidRDefault="00B86832" w:rsidP="00B86832">
            <w:pPr>
              <w:spacing w:after="0"/>
              <w:jc w:val="both"/>
              <w:rPr>
                <w:sz w:val="20"/>
                <w:szCs w:val="20"/>
              </w:rPr>
            </w:pPr>
            <w:r w:rsidRPr="004945EA">
              <w:rPr>
                <w:sz w:val="20"/>
                <w:szCs w:val="20"/>
              </w:rPr>
              <w:t>e.</w:t>
            </w:r>
            <w:r>
              <w:rPr>
                <w:sz w:val="20"/>
                <w:szCs w:val="20"/>
              </w:rPr>
              <w:t xml:space="preserve"> </w:t>
            </w:r>
            <w:r w:rsidRPr="004945EA">
              <w:rPr>
                <w:sz w:val="20"/>
                <w:szCs w:val="20"/>
              </w:rPr>
              <w:t>nagrywanie narracji i dołączanie jej do prezentacji;</w:t>
            </w:r>
          </w:p>
          <w:p w14:paraId="5ADAC608" w14:textId="77777777" w:rsidR="00B86832" w:rsidRPr="004945EA" w:rsidRDefault="00B86832" w:rsidP="00B86832">
            <w:pPr>
              <w:spacing w:after="0"/>
              <w:jc w:val="both"/>
              <w:rPr>
                <w:sz w:val="20"/>
                <w:szCs w:val="20"/>
              </w:rPr>
            </w:pPr>
            <w:r w:rsidRPr="004945EA">
              <w:rPr>
                <w:sz w:val="20"/>
                <w:szCs w:val="20"/>
              </w:rPr>
              <w:t>f.</w:t>
            </w:r>
            <w:r>
              <w:rPr>
                <w:sz w:val="20"/>
                <w:szCs w:val="20"/>
              </w:rPr>
              <w:t xml:space="preserve"> </w:t>
            </w:r>
            <w:r w:rsidRPr="004945EA">
              <w:rPr>
                <w:sz w:val="20"/>
                <w:szCs w:val="20"/>
              </w:rPr>
              <w:t>opatrywanie slajdów notatkami dla prezentera;</w:t>
            </w:r>
          </w:p>
          <w:p w14:paraId="15EC0337" w14:textId="77777777" w:rsidR="00B86832" w:rsidRPr="004945EA" w:rsidRDefault="00B86832" w:rsidP="00B86832">
            <w:pPr>
              <w:spacing w:after="0"/>
              <w:jc w:val="both"/>
              <w:rPr>
                <w:sz w:val="20"/>
                <w:szCs w:val="20"/>
              </w:rPr>
            </w:pPr>
            <w:r w:rsidRPr="004945EA">
              <w:rPr>
                <w:sz w:val="20"/>
                <w:szCs w:val="20"/>
              </w:rPr>
              <w:t>g.</w:t>
            </w:r>
            <w:r>
              <w:rPr>
                <w:sz w:val="20"/>
                <w:szCs w:val="20"/>
              </w:rPr>
              <w:t xml:space="preserve"> </w:t>
            </w:r>
            <w:r w:rsidRPr="004945EA">
              <w:rPr>
                <w:sz w:val="20"/>
                <w:szCs w:val="20"/>
              </w:rPr>
              <w:t>umieszczanie i formatowanie tekstów, obiektów graficznych, tabel, nagrań dźwiękowych i wideo;</w:t>
            </w:r>
          </w:p>
          <w:p w14:paraId="1A441473" w14:textId="77777777" w:rsidR="00B86832" w:rsidRPr="004945EA" w:rsidRDefault="00B86832" w:rsidP="00B86832">
            <w:pPr>
              <w:spacing w:after="0"/>
              <w:jc w:val="both"/>
              <w:rPr>
                <w:sz w:val="20"/>
                <w:szCs w:val="20"/>
              </w:rPr>
            </w:pPr>
            <w:r w:rsidRPr="004945EA">
              <w:rPr>
                <w:sz w:val="20"/>
                <w:szCs w:val="20"/>
              </w:rPr>
              <w:t>h.</w:t>
            </w:r>
            <w:r>
              <w:rPr>
                <w:sz w:val="20"/>
                <w:szCs w:val="20"/>
              </w:rPr>
              <w:t xml:space="preserve"> </w:t>
            </w:r>
            <w:r w:rsidRPr="004945EA">
              <w:rPr>
                <w:sz w:val="20"/>
                <w:szCs w:val="20"/>
              </w:rPr>
              <w:t>umieszczanie tabel i wykresów pochodzących z arkusza kalkulacyjnego;</w:t>
            </w:r>
          </w:p>
          <w:p w14:paraId="40D12D7C" w14:textId="77777777" w:rsidR="00B86832" w:rsidRPr="004945EA" w:rsidRDefault="00B86832" w:rsidP="00B86832">
            <w:pPr>
              <w:spacing w:after="0"/>
              <w:jc w:val="both"/>
              <w:rPr>
                <w:sz w:val="20"/>
                <w:szCs w:val="20"/>
              </w:rPr>
            </w:pPr>
            <w:r w:rsidRPr="004945EA">
              <w:rPr>
                <w:sz w:val="20"/>
                <w:szCs w:val="20"/>
              </w:rPr>
              <w:t>i.</w:t>
            </w:r>
            <w:r>
              <w:rPr>
                <w:sz w:val="20"/>
                <w:szCs w:val="20"/>
              </w:rPr>
              <w:t xml:space="preserve"> </w:t>
            </w:r>
            <w:r w:rsidRPr="004945EA">
              <w:rPr>
                <w:sz w:val="20"/>
                <w:szCs w:val="20"/>
              </w:rPr>
              <w:t>odświeżenie wykresu znajdującego się w prezentacji po zmianie danych w źródłowym arkuszu kalkulacyjnym;</w:t>
            </w:r>
          </w:p>
          <w:p w14:paraId="33CAC03F" w14:textId="77777777" w:rsidR="00B86832" w:rsidRPr="004945EA" w:rsidRDefault="00B86832" w:rsidP="00B86832">
            <w:pPr>
              <w:spacing w:after="0"/>
              <w:jc w:val="both"/>
              <w:rPr>
                <w:sz w:val="20"/>
                <w:szCs w:val="20"/>
              </w:rPr>
            </w:pPr>
            <w:r w:rsidRPr="004945EA">
              <w:rPr>
                <w:sz w:val="20"/>
                <w:szCs w:val="20"/>
              </w:rPr>
              <w:t>j.</w:t>
            </w:r>
            <w:r>
              <w:rPr>
                <w:sz w:val="20"/>
                <w:szCs w:val="20"/>
              </w:rPr>
              <w:t xml:space="preserve"> </w:t>
            </w:r>
            <w:r w:rsidRPr="004945EA">
              <w:rPr>
                <w:sz w:val="20"/>
                <w:szCs w:val="20"/>
              </w:rPr>
              <w:t>możliwość tworzenia animacji obiektów i całych slajdów;</w:t>
            </w:r>
          </w:p>
          <w:p w14:paraId="043DEE55" w14:textId="77777777" w:rsidR="00B86832" w:rsidRPr="004945EA" w:rsidRDefault="00B86832" w:rsidP="00B86832">
            <w:pPr>
              <w:spacing w:after="0"/>
              <w:jc w:val="both"/>
              <w:rPr>
                <w:sz w:val="20"/>
                <w:szCs w:val="20"/>
              </w:rPr>
            </w:pPr>
            <w:r w:rsidRPr="004945EA">
              <w:rPr>
                <w:sz w:val="20"/>
                <w:szCs w:val="20"/>
              </w:rPr>
              <w:t>k.</w:t>
            </w:r>
            <w:r>
              <w:rPr>
                <w:sz w:val="20"/>
                <w:szCs w:val="20"/>
              </w:rPr>
              <w:t xml:space="preserve"> </w:t>
            </w:r>
            <w:r w:rsidRPr="004945EA">
              <w:rPr>
                <w:sz w:val="20"/>
                <w:szCs w:val="20"/>
              </w:rPr>
              <w:t>prowadzenie prezentacji w trybie prezentera, gdzie slajdy są widoczne na jednym monitorze lub projektorze, a na drugim widoczne są slajdy i notatki prezentera;</w:t>
            </w:r>
          </w:p>
          <w:p w14:paraId="56ECE441" w14:textId="77777777" w:rsidR="00B86832" w:rsidRPr="004945EA" w:rsidRDefault="00B86832" w:rsidP="00B86832">
            <w:pPr>
              <w:spacing w:after="0"/>
              <w:jc w:val="both"/>
              <w:rPr>
                <w:sz w:val="20"/>
                <w:szCs w:val="20"/>
              </w:rPr>
            </w:pPr>
            <w:r w:rsidRPr="004945EA">
              <w:rPr>
                <w:sz w:val="20"/>
                <w:szCs w:val="20"/>
              </w:rPr>
              <w:t>l.</w:t>
            </w:r>
            <w:r>
              <w:rPr>
                <w:sz w:val="20"/>
                <w:szCs w:val="20"/>
              </w:rPr>
              <w:t xml:space="preserve"> </w:t>
            </w:r>
            <w:r w:rsidRPr="004945EA">
              <w:rPr>
                <w:sz w:val="20"/>
                <w:szCs w:val="20"/>
              </w:rPr>
              <w:t xml:space="preserve">pełna zgodność z formatami plików utworzonych za pomocą oprogramowania MS PowerPoint 2003, MS PowerPoint 2007 i 2010. </w:t>
            </w:r>
          </w:p>
          <w:p w14:paraId="58FD865A" w14:textId="77777777" w:rsidR="00B86832" w:rsidRPr="004945EA" w:rsidRDefault="00B86832" w:rsidP="00B86832">
            <w:pPr>
              <w:spacing w:after="0"/>
              <w:jc w:val="both"/>
              <w:rPr>
                <w:sz w:val="20"/>
                <w:szCs w:val="20"/>
              </w:rPr>
            </w:pPr>
            <w:r>
              <w:rPr>
                <w:sz w:val="20"/>
                <w:szCs w:val="20"/>
              </w:rPr>
              <w:t xml:space="preserve">10 </w:t>
            </w:r>
            <w:r w:rsidRPr="004945EA">
              <w:rPr>
                <w:sz w:val="20"/>
                <w:szCs w:val="20"/>
              </w:rPr>
              <w:t xml:space="preserve">Narzędzie do tworzenia drukowanych materiałów informacyjnych musi umożliwiać: </w:t>
            </w:r>
          </w:p>
          <w:p w14:paraId="11180463" w14:textId="77777777" w:rsidR="00B86832" w:rsidRPr="004945EA" w:rsidRDefault="00B86832" w:rsidP="00B86832">
            <w:pPr>
              <w:spacing w:after="0"/>
              <w:jc w:val="both"/>
              <w:rPr>
                <w:sz w:val="20"/>
                <w:szCs w:val="20"/>
              </w:rPr>
            </w:pPr>
            <w:r w:rsidRPr="004945EA">
              <w:rPr>
                <w:sz w:val="20"/>
                <w:szCs w:val="20"/>
              </w:rPr>
              <w:t>a.</w:t>
            </w:r>
            <w:r>
              <w:rPr>
                <w:sz w:val="20"/>
                <w:szCs w:val="20"/>
              </w:rPr>
              <w:t xml:space="preserve"> </w:t>
            </w:r>
            <w:r w:rsidRPr="004945EA">
              <w:rPr>
                <w:sz w:val="20"/>
                <w:szCs w:val="20"/>
              </w:rPr>
              <w:t>tworzenie i edycję drukowanych materiałów informacyjnych;</w:t>
            </w:r>
          </w:p>
          <w:p w14:paraId="616D0DB3" w14:textId="77777777" w:rsidR="00B86832" w:rsidRPr="004945EA" w:rsidRDefault="00B86832" w:rsidP="00B86832">
            <w:pPr>
              <w:spacing w:after="0"/>
              <w:jc w:val="both"/>
              <w:rPr>
                <w:sz w:val="20"/>
                <w:szCs w:val="20"/>
              </w:rPr>
            </w:pPr>
            <w:r w:rsidRPr="004945EA">
              <w:rPr>
                <w:sz w:val="20"/>
                <w:szCs w:val="20"/>
              </w:rPr>
              <w:lastRenderedPageBreak/>
              <w:t>b.</w:t>
            </w:r>
            <w:r>
              <w:rPr>
                <w:sz w:val="20"/>
                <w:szCs w:val="20"/>
              </w:rPr>
              <w:t xml:space="preserve"> </w:t>
            </w:r>
            <w:r w:rsidRPr="004945EA">
              <w:rPr>
                <w:sz w:val="20"/>
                <w:szCs w:val="20"/>
              </w:rPr>
              <w:t>tworzenie materiałów przy użyciu dostępnych z narzędziem szablonów: broszur, biuletynów, katalogów;</w:t>
            </w:r>
          </w:p>
          <w:p w14:paraId="2FB36DA9" w14:textId="77777777" w:rsidR="00B86832" w:rsidRPr="004945EA" w:rsidRDefault="00B86832" w:rsidP="00B86832">
            <w:pPr>
              <w:spacing w:after="0"/>
              <w:jc w:val="both"/>
              <w:rPr>
                <w:sz w:val="20"/>
                <w:szCs w:val="20"/>
              </w:rPr>
            </w:pPr>
            <w:r w:rsidRPr="004945EA">
              <w:rPr>
                <w:sz w:val="20"/>
                <w:szCs w:val="20"/>
              </w:rPr>
              <w:t>c.</w:t>
            </w:r>
            <w:r>
              <w:rPr>
                <w:sz w:val="20"/>
                <w:szCs w:val="20"/>
              </w:rPr>
              <w:t xml:space="preserve"> </w:t>
            </w:r>
            <w:r w:rsidRPr="004945EA">
              <w:rPr>
                <w:sz w:val="20"/>
                <w:szCs w:val="20"/>
              </w:rPr>
              <w:t>edycję poszczególnych stron materiałów;</w:t>
            </w:r>
          </w:p>
          <w:p w14:paraId="1182B9E0" w14:textId="77777777" w:rsidR="00B86832" w:rsidRPr="004945EA" w:rsidRDefault="00B86832" w:rsidP="00B86832">
            <w:pPr>
              <w:spacing w:after="0"/>
              <w:jc w:val="both"/>
              <w:rPr>
                <w:sz w:val="20"/>
                <w:szCs w:val="20"/>
              </w:rPr>
            </w:pPr>
            <w:r w:rsidRPr="004945EA">
              <w:rPr>
                <w:sz w:val="20"/>
                <w:szCs w:val="20"/>
              </w:rPr>
              <w:t>d.</w:t>
            </w:r>
            <w:r>
              <w:rPr>
                <w:sz w:val="20"/>
                <w:szCs w:val="20"/>
              </w:rPr>
              <w:t xml:space="preserve"> </w:t>
            </w:r>
            <w:r w:rsidRPr="004945EA">
              <w:rPr>
                <w:sz w:val="20"/>
                <w:szCs w:val="20"/>
              </w:rPr>
              <w:t>podział treści na kolumny;</w:t>
            </w:r>
          </w:p>
          <w:p w14:paraId="5F2172CE" w14:textId="77777777" w:rsidR="00B86832" w:rsidRPr="004945EA" w:rsidRDefault="00B86832" w:rsidP="00B86832">
            <w:pPr>
              <w:spacing w:after="0"/>
              <w:jc w:val="both"/>
              <w:rPr>
                <w:sz w:val="20"/>
                <w:szCs w:val="20"/>
              </w:rPr>
            </w:pPr>
            <w:r w:rsidRPr="004945EA">
              <w:rPr>
                <w:sz w:val="20"/>
                <w:szCs w:val="20"/>
              </w:rPr>
              <w:t>e.</w:t>
            </w:r>
            <w:r>
              <w:rPr>
                <w:sz w:val="20"/>
                <w:szCs w:val="20"/>
              </w:rPr>
              <w:t xml:space="preserve"> </w:t>
            </w:r>
            <w:r w:rsidRPr="004945EA">
              <w:rPr>
                <w:sz w:val="20"/>
                <w:szCs w:val="20"/>
              </w:rPr>
              <w:t>umieszczanie elementów graficznych;</w:t>
            </w:r>
          </w:p>
          <w:p w14:paraId="213E3E07" w14:textId="77777777" w:rsidR="00B86832" w:rsidRPr="004945EA" w:rsidRDefault="00B86832" w:rsidP="00B86832">
            <w:pPr>
              <w:spacing w:after="0"/>
              <w:jc w:val="both"/>
              <w:rPr>
                <w:sz w:val="20"/>
                <w:szCs w:val="20"/>
              </w:rPr>
            </w:pPr>
            <w:r w:rsidRPr="004945EA">
              <w:rPr>
                <w:sz w:val="20"/>
                <w:szCs w:val="20"/>
              </w:rPr>
              <w:t>f.</w:t>
            </w:r>
            <w:r>
              <w:rPr>
                <w:sz w:val="20"/>
                <w:szCs w:val="20"/>
              </w:rPr>
              <w:t xml:space="preserve"> </w:t>
            </w:r>
            <w:r w:rsidRPr="004945EA">
              <w:rPr>
                <w:sz w:val="20"/>
                <w:szCs w:val="20"/>
              </w:rPr>
              <w:t>wykorzystanie mechanizmu korespondencji seryjnej;</w:t>
            </w:r>
          </w:p>
          <w:p w14:paraId="6BDE4950" w14:textId="77777777" w:rsidR="00B86832" w:rsidRPr="004945EA" w:rsidRDefault="00B86832" w:rsidP="00B86832">
            <w:pPr>
              <w:spacing w:after="0"/>
              <w:jc w:val="both"/>
              <w:rPr>
                <w:sz w:val="20"/>
                <w:szCs w:val="20"/>
              </w:rPr>
            </w:pPr>
            <w:r w:rsidRPr="004945EA">
              <w:rPr>
                <w:sz w:val="20"/>
                <w:szCs w:val="20"/>
              </w:rPr>
              <w:t>g.</w:t>
            </w:r>
            <w:r>
              <w:rPr>
                <w:sz w:val="20"/>
                <w:szCs w:val="20"/>
              </w:rPr>
              <w:t xml:space="preserve"> </w:t>
            </w:r>
            <w:r w:rsidRPr="004945EA">
              <w:rPr>
                <w:sz w:val="20"/>
                <w:szCs w:val="20"/>
              </w:rPr>
              <w:t>płynne przesuwanie elementów po całej stronie publikacji;</w:t>
            </w:r>
          </w:p>
          <w:p w14:paraId="49AF79CC" w14:textId="77777777" w:rsidR="00B86832" w:rsidRPr="004945EA" w:rsidRDefault="00B86832" w:rsidP="00B86832">
            <w:pPr>
              <w:spacing w:after="0"/>
              <w:jc w:val="both"/>
              <w:rPr>
                <w:sz w:val="20"/>
                <w:szCs w:val="20"/>
              </w:rPr>
            </w:pPr>
            <w:r w:rsidRPr="004945EA">
              <w:rPr>
                <w:sz w:val="20"/>
                <w:szCs w:val="20"/>
              </w:rPr>
              <w:t>h.</w:t>
            </w:r>
            <w:r>
              <w:rPr>
                <w:sz w:val="20"/>
                <w:szCs w:val="20"/>
              </w:rPr>
              <w:t xml:space="preserve"> </w:t>
            </w:r>
            <w:r w:rsidRPr="004945EA">
              <w:rPr>
                <w:sz w:val="20"/>
                <w:szCs w:val="20"/>
              </w:rPr>
              <w:t>eksport publikacji do formatu PDF oraz TIFF;</w:t>
            </w:r>
          </w:p>
          <w:p w14:paraId="6BE06B23" w14:textId="77777777" w:rsidR="00B86832" w:rsidRPr="004945EA" w:rsidRDefault="00B86832" w:rsidP="00B86832">
            <w:pPr>
              <w:spacing w:after="0"/>
              <w:jc w:val="both"/>
              <w:rPr>
                <w:sz w:val="20"/>
                <w:szCs w:val="20"/>
              </w:rPr>
            </w:pPr>
            <w:r w:rsidRPr="004945EA">
              <w:rPr>
                <w:sz w:val="20"/>
                <w:szCs w:val="20"/>
              </w:rPr>
              <w:t>i.</w:t>
            </w:r>
            <w:r>
              <w:rPr>
                <w:sz w:val="20"/>
                <w:szCs w:val="20"/>
              </w:rPr>
              <w:t xml:space="preserve"> </w:t>
            </w:r>
            <w:r w:rsidRPr="004945EA">
              <w:rPr>
                <w:sz w:val="20"/>
                <w:szCs w:val="20"/>
              </w:rPr>
              <w:t>wydruk publikacji;</w:t>
            </w:r>
          </w:p>
          <w:p w14:paraId="1B7B0A5D" w14:textId="77777777" w:rsidR="00B86832" w:rsidRDefault="00B86832" w:rsidP="00B86832">
            <w:pPr>
              <w:spacing w:after="0"/>
              <w:jc w:val="both"/>
              <w:rPr>
                <w:sz w:val="20"/>
                <w:szCs w:val="20"/>
              </w:rPr>
            </w:pPr>
            <w:r w:rsidRPr="004945EA">
              <w:rPr>
                <w:sz w:val="20"/>
                <w:szCs w:val="20"/>
              </w:rPr>
              <w:t>j.</w:t>
            </w:r>
            <w:r>
              <w:rPr>
                <w:sz w:val="20"/>
                <w:szCs w:val="20"/>
              </w:rPr>
              <w:t xml:space="preserve"> </w:t>
            </w:r>
            <w:r w:rsidRPr="004945EA">
              <w:rPr>
                <w:sz w:val="20"/>
                <w:szCs w:val="20"/>
              </w:rPr>
              <w:t xml:space="preserve">możliwość przygotowywania materiałów do wydruku w standardzie CMYK. </w:t>
            </w:r>
          </w:p>
          <w:p w14:paraId="5A4953F2" w14:textId="77777777" w:rsidR="00B86832" w:rsidRPr="004945EA" w:rsidRDefault="00B86832" w:rsidP="00B86832">
            <w:pPr>
              <w:spacing w:after="0"/>
              <w:jc w:val="both"/>
              <w:rPr>
                <w:sz w:val="20"/>
                <w:szCs w:val="20"/>
              </w:rPr>
            </w:pPr>
            <w:r>
              <w:rPr>
                <w:sz w:val="20"/>
                <w:szCs w:val="20"/>
              </w:rPr>
              <w:t xml:space="preserve">11. </w:t>
            </w:r>
            <w:r w:rsidRPr="00D56D8C">
              <w:rPr>
                <w:sz w:val="20"/>
                <w:szCs w:val="20"/>
              </w:rPr>
              <w:t>Pomoc techniczna producenta oprogramowania świadczoną w języku polskim przez internet i przez telefon, w ofercie podać nr telefonu i link do pomocy.</w:t>
            </w:r>
          </w:p>
          <w:p w14:paraId="4A2653AA" w14:textId="77777777" w:rsidR="00B86832" w:rsidRPr="004945EA" w:rsidRDefault="00B86832" w:rsidP="00B86832">
            <w:pPr>
              <w:spacing w:after="0"/>
              <w:jc w:val="both"/>
              <w:rPr>
                <w:sz w:val="20"/>
                <w:szCs w:val="20"/>
              </w:rPr>
            </w:pPr>
            <w:r>
              <w:rPr>
                <w:sz w:val="20"/>
                <w:szCs w:val="20"/>
              </w:rPr>
              <w:t xml:space="preserve">12 </w:t>
            </w:r>
            <w:r w:rsidRPr="004945EA">
              <w:rPr>
                <w:sz w:val="20"/>
                <w:szCs w:val="20"/>
              </w:rPr>
              <w:t xml:space="preserve">Narzędzie do zarządzania informacją prywatną (pocztą elektroniczną, kalendarzem, kontaktami i zadaniami) musi umożliwiać: </w:t>
            </w:r>
          </w:p>
          <w:p w14:paraId="3B64780D" w14:textId="77777777" w:rsidR="00B86832" w:rsidRPr="004945EA" w:rsidRDefault="00B86832" w:rsidP="00B86832">
            <w:pPr>
              <w:spacing w:after="0"/>
              <w:jc w:val="both"/>
              <w:rPr>
                <w:sz w:val="20"/>
                <w:szCs w:val="20"/>
              </w:rPr>
            </w:pPr>
            <w:r w:rsidRPr="004945EA">
              <w:rPr>
                <w:sz w:val="20"/>
                <w:szCs w:val="20"/>
              </w:rPr>
              <w:t>a.</w:t>
            </w:r>
            <w:r>
              <w:rPr>
                <w:sz w:val="20"/>
                <w:szCs w:val="20"/>
              </w:rPr>
              <w:t xml:space="preserve"> </w:t>
            </w:r>
            <w:r w:rsidRPr="004945EA">
              <w:rPr>
                <w:sz w:val="20"/>
                <w:szCs w:val="20"/>
              </w:rPr>
              <w:t>pobieranie i wysyłanie poczty elektronicznej z serwera pocztowego;</w:t>
            </w:r>
          </w:p>
          <w:p w14:paraId="185E55A7" w14:textId="77777777" w:rsidR="00B86832" w:rsidRPr="004945EA" w:rsidRDefault="00B86832" w:rsidP="00B86832">
            <w:pPr>
              <w:spacing w:after="0"/>
              <w:jc w:val="both"/>
              <w:rPr>
                <w:sz w:val="20"/>
                <w:szCs w:val="20"/>
              </w:rPr>
            </w:pPr>
            <w:r w:rsidRPr="004945EA">
              <w:rPr>
                <w:sz w:val="20"/>
                <w:szCs w:val="20"/>
              </w:rPr>
              <w:t>b.</w:t>
            </w:r>
            <w:r>
              <w:rPr>
                <w:sz w:val="20"/>
                <w:szCs w:val="20"/>
              </w:rPr>
              <w:t xml:space="preserve"> </w:t>
            </w:r>
            <w:r w:rsidRPr="004945EA">
              <w:rPr>
                <w:sz w:val="20"/>
                <w:szCs w:val="20"/>
              </w:rPr>
              <w:t>filtrowanie niechcianej poczty elektronicznej (SPAM) oraz określenie listy zablokowanych i bezpiecznych nadawców;</w:t>
            </w:r>
          </w:p>
          <w:p w14:paraId="7608B3B8" w14:textId="77777777" w:rsidR="00B86832" w:rsidRPr="004945EA" w:rsidRDefault="00B86832" w:rsidP="00B86832">
            <w:pPr>
              <w:spacing w:after="0"/>
              <w:jc w:val="both"/>
              <w:rPr>
                <w:sz w:val="20"/>
                <w:szCs w:val="20"/>
              </w:rPr>
            </w:pPr>
            <w:r w:rsidRPr="004945EA">
              <w:rPr>
                <w:sz w:val="20"/>
                <w:szCs w:val="20"/>
              </w:rPr>
              <w:t>c.</w:t>
            </w:r>
            <w:r>
              <w:rPr>
                <w:sz w:val="20"/>
                <w:szCs w:val="20"/>
              </w:rPr>
              <w:t xml:space="preserve"> </w:t>
            </w:r>
            <w:r w:rsidRPr="004945EA">
              <w:rPr>
                <w:sz w:val="20"/>
                <w:szCs w:val="20"/>
              </w:rPr>
              <w:t>tworzenie katalogów, pozwalających katalogować pocztę elektroniczną;</w:t>
            </w:r>
          </w:p>
          <w:p w14:paraId="46E381B2" w14:textId="77777777" w:rsidR="00B86832" w:rsidRPr="004945EA" w:rsidRDefault="00B86832" w:rsidP="00B86832">
            <w:pPr>
              <w:spacing w:after="0"/>
              <w:jc w:val="both"/>
              <w:rPr>
                <w:sz w:val="20"/>
                <w:szCs w:val="20"/>
              </w:rPr>
            </w:pPr>
            <w:r w:rsidRPr="004945EA">
              <w:rPr>
                <w:sz w:val="20"/>
                <w:szCs w:val="20"/>
              </w:rPr>
              <w:t>d.</w:t>
            </w:r>
            <w:r>
              <w:rPr>
                <w:sz w:val="20"/>
                <w:szCs w:val="20"/>
              </w:rPr>
              <w:t xml:space="preserve"> </w:t>
            </w:r>
            <w:r w:rsidRPr="004945EA">
              <w:rPr>
                <w:sz w:val="20"/>
                <w:szCs w:val="20"/>
              </w:rPr>
              <w:t>automatyczne grupowanie poczty o tym samym tytule;</w:t>
            </w:r>
          </w:p>
          <w:p w14:paraId="20F35A37" w14:textId="77777777" w:rsidR="00B86832" w:rsidRPr="004945EA" w:rsidRDefault="00B86832" w:rsidP="00B86832">
            <w:pPr>
              <w:spacing w:after="0"/>
              <w:jc w:val="both"/>
              <w:rPr>
                <w:sz w:val="20"/>
                <w:szCs w:val="20"/>
              </w:rPr>
            </w:pPr>
            <w:r w:rsidRPr="004945EA">
              <w:rPr>
                <w:sz w:val="20"/>
                <w:szCs w:val="20"/>
              </w:rPr>
              <w:t>e.</w:t>
            </w:r>
            <w:r>
              <w:rPr>
                <w:sz w:val="20"/>
                <w:szCs w:val="20"/>
              </w:rPr>
              <w:t xml:space="preserve"> </w:t>
            </w:r>
            <w:r w:rsidRPr="004945EA">
              <w:rPr>
                <w:sz w:val="20"/>
                <w:szCs w:val="20"/>
              </w:rPr>
              <w:t>tworzenie reguł przenoszących automatycznie nową pocztę elektroniczną do określonych katalogów bazując na słowach zawartych w tytule, adresie nadawcy i odbiorcy;</w:t>
            </w:r>
          </w:p>
          <w:p w14:paraId="32D8AD93" w14:textId="77777777" w:rsidR="00B86832" w:rsidRPr="004945EA" w:rsidRDefault="00B86832" w:rsidP="00B86832">
            <w:pPr>
              <w:spacing w:after="0"/>
              <w:jc w:val="both"/>
              <w:rPr>
                <w:sz w:val="20"/>
                <w:szCs w:val="20"/>
              </w:rPr>
            </w:pPr>
            <w:r w:rsidRPr="004945EA">
              <w:rPr>
                <w:sz w:val="20"/>
                <w:szCs w:val="20"/>
              </w:rPr>
              <w:t>f.</w:t>
            </w:r>
            <w:r>
              <w:rPr>
                <w:sz w:val="20"/>
                <w:szCs w:val="20"/>
              </w:rPr>
              <w:t xml:space="preserve"> </w:t>
            </w:r>
            <w:r w:rsidRPr="004945EA">
              <w:rPr>
                <w:sz w:val="20"/>
                <w:szCs w:val="20"/>
              </w:rPr>
              <w:t>oflagowanie poczty elektronicznej z określeniem terminu przypomnienia;</w:t>
            </w:r>
          </w:p>
          <w:p w14:paraId="3D879FB8" w14:textId="77777777" w:rsidR="00B86832" w:rsidRPr="004945EA" w:rsidRDefault="00B86832" w:rsidP="00B86832">
            <w:pPr>
              <w:spacing w:after="0"/>
              <w:jc w:val="both"/>
              <w:rPr>
                <w:sz w:val="20"/>
                <w:szCs w:val="20"/>
              </w:rPr>
            </w:pPr>
            <w:r w:rsidRPr="004945EA">
              <w:rPr>
                <w:sz w:val="20"/>
                <w:szCs w:val="20"/>
              </w:rPr>
              <w:t>g.</w:t>
            </w:r>
            <w:r>
              <w:rPr>
                <w:sz w:val="20"/>
                <w:szCs w:val="20"/>
              </w:rPr>
              <w:t xml:space="preserve"> </w:t>
            </w:r>
            <w:r w:rsidRPr="004945EA">
              <w:rPr>
                <w:sz w:val="20"/>
                <w:szCs w:val="20"/>
              </w:rPr>
              <w:t>zarządzanie kalendarzem;</w:t>
            </w:r>
          </w:p>
          <w:p w14:paraId="17071BFB" w14:textId="77777777" w:rsidR="00B86832" w:rsidRPr="004945EA" w:rsidRDefault="00B86832" w:rsidP="00B86832">
            <w:pPr>
              <w:spacing w:after="0"/>
              <w:jc w:val="both"/>
              <w:rPr>
                <w:sz w:val="20"/>
                <w:szCs w:val="20"/>
              </w:rPr>
            </w:pPr>
            <w:r w:rsidRPr="004945EA">
              <w:rPr>
                <w:sz w:val="20"/>
                <w:szCs w:val="20"/>
              </w:rPr>
              <w:t>h.</w:t>
            </w:r>
            <w:r>
              <w:rPr>
                <w:sz w:val="20"/>
                <w:szCs w:val="20"/>
              </w:rPr>
              <w:t xml:space="preserve"> </w:t>
            </w:r>
            <w:r w:rsidRPr="004945EA">
              <w:rPr>
                <w:sz w:val="20"/>
                <w:szCs w:val="20"/>
              </w:rPr>
              <w:t>udostępnianie kalendarza innym użytkownikom;</w:t>
            </w:r>
          </w:p>
          <w:p w14:paraId="06C92043" w14:textId="77777777" w:rsidR="00B86832" w:rsidRPr="004945EA" w:rsidRDefault="00B86832" w:rsidP="00B86832">
            <w:pPr>
              <w:spacing w:after="0"/>
              <w:jc w:val="both"/>
              <w:rPr>
                <w:sz w:val="20"/>
                <w:szCs w:val="20"/>
              </w:rPr>
            </w:pPr>
            <w:r w:rsidRPr="004945EA">
              <w:rPr>
                <w:sz w:val="20"/>
                <w:szCs w:val="20"/>
              </w:rPr>
              <w:t>i.</w:t>
            </w:r>
            <w:r>
              <w:rPr>
                <w:sz w:val="20"/>
                <w:szCs w:val="20"/>
              </w:rPr>
              <w:t xml:space="preserve"> </w:t>
            </w:r>
            <w:r w:rsidRPr="004945EA">
              <w:rPr>
                <w:sz w:val="20"/>
                <w:szCs w:val="20"/>
              </w:rPr>
              <w:t>przeglądanie kalendarza innych użytkowników;</w:t>
            </w:r>
          </w:p>
          <w:p w14:paraId="6CE76708" w14:textId="77777777" w:rsidR="00B86832" w:rsidRPr="004945EA" w:rsidRDefault="00B86832" w:rsidP="00B86832">
            <w:pPr>
              <w:spacing w:after="0"/>
              <w:jc w:val="both"/>
              <w:rPr>
                <w:sz w:val="20"/>
                <w:szCs w:val="20"/>
              </w:rPr>
            </w:pPr>
            <w:r w:rsidRPr="004945EA">
              <w:rPr>
                <w:sz w:val="20"/>
                <w:szCs w:val="20"/>
              </w:rPr>
              <w:t>j.</w:t>
            </w:r>
            <w:r>
              <w:rPr>
                <w:sz w:val="20"/>
                <w:szCs w:val="20"/>
              </w:rPr>
              <w:t xml:space="preserve"> </w:t>
            </w:r>
            <w:r w:rsidRPr="004945EA">
              <w:rPr>
                <w:sz w:val="20"/>
                <w:szCs w:val="20"/>
              </w:rPr>
              <w:t>zapraszanie uczestników na spotkanie, co po ich akceptacji powoduje automatyczne wprowadzenie spotkania w ich kalendarzach;</w:t>
            </w:r>
          </w:p>
          <w:p w14:paraId="04687CB2" w14:textId="77777777" w:rsidR="00B86832" w:rsidRPr="004945EA" w:rsidRDefault="00B86832" w:rsidP="00B86832">
            <w:pPr>
              <w:spacing w:after="0"/>
              <w:jc w:val="both"/>
              <w:rPr>
                <w:sz w:val="20"/>
                <w:szCs w:val="20"/>
              </w:rPr>
            </w:pPr>
            <w:r w:rsidRPr="004945EA">
              <w:rPr>
                <w:sz w:val="20"/>
                <w:szCs w:val="20"/>
              </w:rPr>
              <w:t>k.</w:t>
            </w:r>
            <w:r>
              <w:rPr>
                <w:sz w:val="20"/>
                <w:szCs w:val="20"/>
              </w:rPr>
              <w:t xml:space="preserve"> </w:t>
            </w:r>
            <w:r w:rsidRPr="004945EA">
              <w:rPr>
                <w:sz w:val="20"/>
                <w:szCs w:val="20"/>
              </w:rPr>
              <w:t>zarządzanie listą zadań;</w:t>
            </w:r>
          </w:p>
          <w:p w14:paraId="37846399" w14:textId="77777777" w:rsidR="00B86832" w:rsidRPr="004945EA" w:rsidRDefault="00B86832" w:rsidP="00B86832">
            <w:pPr>
              <w:spacing w:after="0"/>
              <w:jc w:val="both"/>
              <w:rPr>
                <w:sz w:val="20"/>
                <w:szCs w:val="20"/>
              </w:rPr>
            </w:pPr>
            <w:r w:rsidRPr="004945EA">
              <w:rPr>
                <w:sz w:val="20"/>
                <w:szCs w:val="20"/>
              </w:rPr>
              <w:t>l.</w:t>
            </w:r>
            <w:r>
              <w:rPr>
                <w:sz w:val="20"/>
                <w:szCs w:val="20"/>
              </w:rPr>
              <w:t xml:space="preserve"> </w:t>
            </w:r>
            <w:r w:rsidRPr="004945EA">
              <w:rPr>
                <w:sz w:val="20"/>
                <w:szCs w:val="20"/>
              </w:rPr>
              <w:t>zlecanie zadań innym użytkownikom;</w:t>
            </w:r>
          </w:p>
          <w:p w14:paraId="6CEDC17E" w14:textId="77777777" w:rsidR="00B86832" w:rsidRPr="004945EA" w:rsidRDefault="00B86832" w:rsidP="00B86832">
            <w:pPr>
              <w:spacing w:after="0"/>
              <w:jc w:val="both"/>
              <w:rPr>
                <w:sz w:val="20"/>
                <w:szCs w:val="20"/>
              </w:rPr>
            </w:pPr>
            <w:r w:rsidRPr="004945EA">
              <w:rPr>
                <w:sz w:val="20"/>
                <w:szCs w:val="20"/>
              </w:rPr>
              <w:t>m.</w:t>
            </w:r>
            <w:r>
              <w:rPr>
                <w:sz w:val="20"/>
                <w:szCs w:val="20"/>
              </w:rPr>
              <w:t xml:space="preserve"> </w:t>
            </w:r>
            <w:r w:rsidRPr="004945EA">
              <w:rPr>
                <w:sz w:val="20"/>
                <w:szCs w:val="20"/>
              </w:rPr>
              <w:t>zarządzanie listą kontaktów;</w:t>
            </w:r>
          </w:p>
          <w:p w14:paraId="7824E19A" w14:textId="77777777" w:rsidR="00B86832" w:rsidRPr="004945EA" w:rsidRDefault="00B86832" w:rsidP="00B86832">
            <w:pPr>
              <w:spacing w:after="0"/>
              <w:jc w:val="both"/>
              <w:rPr>
                <w:sz w:val="20"/>
                <w:szCs w:val="20"/>
              </w:rPr>
            </w:pPr>
            <w:r w:rsidRPr="004945EA">
              <w:rPr>
                <w:sz w:val="20"/>
                <w:szCs w:val="20"/>
              </w:rPr>
              <w:t>n.</w:t>
            </w:r>
            <w:r>
              <w:rPr>
                <w:sz w:val="20"/>
                <w:szCs w:val="20"/>
              </w:rPr>
              <w:t xml:space="preserve"> </w:t>
            </w:r>
            <w:r w:rsidRPr="004945EA">
              <w:rPr>
                <w:sz w:val="20"/>
                <w:szCs w:val="20"/>
              </w:rPr>
              <w:t>udostępnianie listy kontaktów innym użytkownikom;</w:t>
            </w:r>
          </w:p>
          <w:p w14:paraId="39EFC143" w14:textId="77777777" w:rsidR="00B86832" w:rsidRPr="004945EA" w:rsidRDefault="00B86832" w:rsidP="00B86832">
            <w:pPr>
              <w:spacing w:after="0"/>
              <w:jc w:val="both"/>
              <w:rPr>
                <w:sz w:val="20"/>
                <w:szCs w:val="20"/>
              </w:rPr>
            </w:pPr>
            <w:r w:rsidRPr="004945EA">
              <w:rPr>
                <w:sz w:val="20"/>
                <w:szCs w:val="20"/>
              </w:rPr>
              <w:lastRenderedPageBreak/>
              <w:t>o.</w:t>
            </w:r>
            <w:r>
              <w:rPr>
                <w:sz w:val="20"/>
                <w:szCs w:val="20"/>
              </w:rPr>
              <w:t xml:space="preserve"> </w:t>
            </w:r>
            <w:r w:rsidRPr="004945EA">
              <w:rPr>
                <w:sz w:val="20"/>
                <w:szCs w:val="20"/>
              </w:rPr>
              <w:t>przeglądanie listy kontaktów innych użytkowników;</w:t>
            </w:r>
          </w:p>
          <w:p w14:paraId="3DD60BF8" w14:textId="77777777" w:rsidR="00B86832" w:rsidRPr="00867721" w:rsidRDefault="00B86832" w:rsidP="00B86832">
            <w:pPr>
              <w:spacing w:after="0"/>
              <w:jc w:val="both"/>
              <w:rPr>
                <w:sz w:val="20"/>
                <w:szCs w:val="20"/>
              </w:rPr>
            </w:pPr>
            <w:r w:rsidRPr="004945EA">
              <w:rPr>
                <w:sz w:val="20"/>
                <w:szCs w:val="20"/>
              </w:rPr>
              <w:t>p.</w:t>
            </w:r>
            <w:r>
              <w:rPr>
                <w:sz w:val="20"/>
                <w:szCs w:val="20"/>
              </w:rPr>
              <w:t xml:space="preserve"> </w:t>
            </w:r>
            <w:r w:rsidRPr="004945EA">
              <w:rPr>
                <w:sz w:val="20"/>
                <w:szCs w:val="20"/>
              </w:rPr>
              <w:t>możliwość przesyłania kontaktów innym użytkownikom.</w:t>
            </w:r>
          </w:p>
        </w:tc>
        <w:tc>
          <w:tcPr>
            <w:tcW w:w="2469" w:type="pct"/>
          </w:tcPr>
          <w:p w14:paraId="579600C2" w14:textId="77777777" w:rsidR="00C36318" w:rsidRDefault="00C36318" w:rsidP="00C36318">
            <w:pPr>
              <w:spacing w:after="0"/>
              <w:jc w:val="both"/>
              <w:rPr>
                <w:rFonts w:cstheme="minorHAnsi"/>
                <w:bCs/>
                <w:sz w:val="20"/>
                <w:szCs w:val="20"/>
              </w:rPr>
            </w:pPr>
            <w:r>
              <w:rPr>
                <w:rFonts w:cstheme="minorHAnsi"/>
                <w:bCs/>
                <w:sz w:val="20"/>
                <w:szCs w:val="20"/>
              </w:rPr>
              <w:lastRenderedPageBreak/>
              <w:t>Oświadczam, iż ww. oferowany przedmiot zamówienia spełnia wymagania minimalne oraz posiada (</w:t>
            </w:r>
            <w:r w:rsidRPr="009F0A9E">
              <w:rPr>
                <w:rFonts w:cstheme="minorHAnsi"/>
                <w:bCs/>
                <w:i/>
                <w:sz w:val="20"/>
                <w:szCs w:val="20"/>
              </w:rPr>
              <w:t>w miejsce „…”</w:t>
            </w:r>
            <w:r>
              <w:rPr>
                <w:rFonts w:cstheme="minorHAnsi"/>
                <w:bCs/>
                <w:sz w:val="20"/>
                <w:szCs w:val="20"/>
              </w:rPr>
              <w:t xml:space="preserve"> </w:t>
            </w:r>
            <w:r>
              <w:rPr>
                <w:rFonts w:cstheme="minorHAnsi"/>
                <w:bCs/>
                <w:i/>
                <w:sz w:val="20"/>
                <w:szCs w:val="20"/>
              </w:rPr>
              <w:t>wykonawca wpisuje oferowany parametr)</w:t>
            </w:r>
            <w:r>
              <w:rPr>
                <w:rFonts w:cstheme="minorHAnsi"/>
                <w:bCs/>
                <w:sz w:val="20"/>
                <w:szCs w:val="20"/>
              </w:rPr>
              <w:t>:</w:t>
            </w:r>
          </w:p>
          <w:p w14:paraId="30A8003F" w14:textId="77777777" w:rsidR="007B000A" w:rsidRDefault="007B000A" w:rsidP="00C36318">
            <w:pPr>
              <w:spacing w:after="0"/>
              <w:jc w:val="both"/>
              <w:rPr>
                <w:rFonts w:cstheme="minorHAnsi"/>
                <w:bCs/>
                <w:sz w:val="20"/>
                <w:szCs w:val="20"/>
              </w:rPr>
            </w:pPr>
          </w:p>
          <w:p w14:paraId="381E4EB3" w14:textId="77777777" w:rsidR="00195BD2" w:rsidRDefault="00C36318" w:rsidP="00195BD2">
            <w:pPr>
              <w:pStyle w:val="Akapitzlist"/>
              <w:numPr>
                <w:ilvl w:val="0"/>
                <w:numId w:val="5"/>
              </w:numPr>
              <w:rPr>
                <w:rFonts w:cstheme="minorHAnsi"/>
                <w:bCs/>
                <w:sz w:val="20"/>
                <w:szCs w:val="20"/>
              </w:rPr>
            </w:pPr>
            <w:r w:rsidRPr="00C36318">
              <w:rPr>
                <w:rFonts w:cstheme="minorHAnsi"/>
                <w:bCs/>
                <w:sz w:val="20"/>
                <w:szCs w:val="20"/>
              </w:rPr>
              <w:t>Warunki gwarancji: …</w:t>
            </w:r>
          </w:p>
          <w:p w14:paraId="7DBDEC62" w14:textId="77777777" w:rsidR="00195BD2" w:rsidRDefault="00195BD2" w:rsidP="00195BD2">
            <w:pPr>
              <w:pStyle w:val="Akapitzlist"/>
              <w:rPr>
                <w:rFonts w:cstheme="minorHAnsi"/>
                <w:bCs/>
                <w:sz w:val="20"/>
                <w:szCs w:val="20"/>
              </w:rPr>
            </w:pPr>
          </w:p>
          <w:p w14:paraId="7A22771D" w14:textId="77777777" w:rsidR="009659D6" w:rsidRPr="00195BD2" w:rsidRDefault="002D38C8" w:rsidP="00195BD2">
            <w:pPr>
              <w:pStyle w:val="Akapitzlist"/>
              <w:numPr>
                <w:ilvl w:val="0"/>
                <w:numId w:val="5"/>
              </w:numPr>
              <w:rPr>
                <w:rFonts w:cstheme="minorHAnsi"/>
                <w:bCs/>
                <w:sz w:val="20"/>
                <w:szCs w:val="20"/>
              </w:rPr>
            </w:pPr>
            <w:r w:rsidRPr="00195BD2">
              <w:rPr>
                <w:rFonts w:cstheme="minorHAnsi"/>
                <w:bCs/>
                <w:sz w:val="20"/>
                <w:szCs w:val="20"/>
              </w:rPr>
              <w:t>Pozostałe wymagane informacje i wyposażenie, umożliwiające identyfikację oferowanego przedmiotu zamówienia</w:t>
            </w:r>
            <w:r w:rsidR="00195BD2">
              <w:rPr>
                <w:rFonts w:cstheme="minorHAnsi"/>
                <w:bCs/>
                <w:sz w:val="20"/>
                <w:szCs w:val="20"/>
              </w:rPr>
              <w:t xml:space="preserve"> (podać jeśli wymagane)</w:t>
            </w:r>
            <w:r w:rsidRPr="00195BD2">
              <w:rPr>
                <w:rFonts w:cstheme="minorHAnsi"/>
                <w:bCs/>
                <w:sz w:val="20"/>
                <w:szCs w:val="20"/>
              </w:rPr>
              <w:t>: …</w:t>
            </w:r>
          </w:p>
        </w:tc>
      </w:tr>
    </w:tbl>
    <w:p w14:paraId="6E6F48E4" w14:textId="77777777" w:rsidR="00C63523" w:rsidRDefault="00C6352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4"/>
        <w:gridCol w:w="6910"/>
      </w:tblGrid>
      <w:tr w:rsidR="0095046F" w:rsidRPr="00093E71" w14:paraId="0F48809B" w14:textId="77777777" w:rsidTr="009650F4">
        <w:trPr>
          <w:jc w:val="center"/>
        </w:trPr>
        <w:tc>
          <w:tcPr>
            <w:tcW w:w="5000" w:type="pct"/>
            <w:gridSpan w:val="2"/>
            <w:shd w:val="clear" w:color="auto" w:fill="000000" w:themeFill="text1"/>
            <w:vAlign w:val="center"/>
          </w:tcPr>
          <w:p w14:paraId="3E4C46E4" w14:textId="77777777" w:rsidR="0095046F" w:rsidRPr="00093E71" w:rsidRDefault="00AA1C01" w:rsidP="009650F4">
            <w:pPr>
              <w:spacing w:after="0"/>
              <w:jc w:val="both"/>
              <w:rPr>
                <w:rFonts w:ascii="Calibri" w:hAnsi="Calibri"/>
                <w:b/>
              </w:rPr>
            </w:pPr>
            <w:r>
              <w:rPr>
                <w:rFonts w:ascii="Calibri" w:hAnsi="Calibri"/>
                <w:b/>
              </w:rPr>
              <w:t>Szkolenie techniczne</w:t>
            </w:r>
            <w:r w:rsidR="00A10CE1">
              <w:rPr>
                <w:rFonts w:ascii="Calibri" w:hAnsi="Calibri"/>
                <w:b/>
              </w:rPr>
              <w:t xml:space="preserve"> , 1 szt.</w:t>
            </w:r>
          </w:p>
        </w:tc>
      </w:tr>
      <w:tr w:rsidR="0095046F" w:rsidRPr="00093E71" w14:paraId="561CC3CC" w14:textId="77777777" w:rsidTr="009650F4">
        <w:trPr>
          <w:jc w:val="center"/>
        </w:trPr>
        <w:tc>
          <w:tcPr>
            <w:tcW w:w="5000" w:type="pct"/>
            <w:gridSpan w:val="2"/>
            <w:vAlign w:val="center"/>
          </w:tcPr>
          <w:p w14:paraId="6B7A83BC" w14:textId="2A3640B7" w:rsidR="0095046F" w:rsidRPr="00206E3C" w:rsidRDefault="0095046F" w:rsidP="009650F4">
            <w:pPr>
              <w:spacing w:after="0"/>
              <w:jc w:val="both"/>
              <w:rPr>
                <w:rFonts w:ascii="Calibri" w:hAnsi="Calibri"/>
                <w:b/>
                <w:color w:val="FF0000"/>
              </w:rPr>
            </w:pPr>
          </w:p>
        </w:tc>
      </w:tr>
      <w:tr w:rsidR="0095046F" w:rsidRPr="00093E71" w14:paraId="1B70B7CE" w14:textId="77777777" w:rsidTr="009650F4">
        <w:trPr>
          <w:jc w:val="center"/>
        </w:trPr>
        <w:tc>
          <w:tcPr>
            <w:tcW w:w="2531" w:type="pct"/>
            <w:vAlign w:val="center"/>
          </w:tcPr>
          <w:p w14:paraId="289056BB" w14:textId="77777777" w:rsidR="0095046F" w:rsidRPr="00093E71" w:rsidRDefault="0095046F" w:rsidP="009650F4">
            <w:pPr>
              <w:spacing w:after="0"/>
              <w:rPr>
                <w:rFonts w:ascii="Calibri" w:hAnsi="Calibri" w:cs="Calibri"/>
                <w:b/>
              </w:rPr>
            </w:pPr>
            <w:r>
              <w:rPr>
                <w:rFonts w:ascii="Calibri" w:hAnsi="Calibri" w:cs="Calibri"/>
                <w:b/>
              </w:rPr>
              <w:t>Wymagania minimalne</w:t>
            </w:r>
          </w:p>
        </w:tc>
        <w:tc>
          <w:tcPr>
            <w:tcW w:w="2469" w:type="pct"/>
            <w:vAlign w:val="center"/>
          </w:tcPr>
          <w:p w14:paraId="445C13CF" w14:textId="77777777" w:rsidR="0095046F" w:rsidRPr="00093E71" w:rsidRDefault="0095046F" w:rsidP="009650F4">
            <w:pPr>
              <w:spacing w:after="0"/>
              <w:jc w:val="both"/>
              <w:rPr>
                <w:rFonts w:ascii="Calibri" w:hAnsi="Calibri" w:cs="Calibri"/>
                <w:b/>
              </w:rPr>
            </w:pPr>
            <w:r>
              <w:rPr>
                <w:rFonts w:ascii="Calibri" w:hAnsi="Calibri"/>
                <w:b/>
              </w:rPr>
              <w:t xml:space="preserve">Opis </w:t>
            </w:r>
            <w:r w:rsidRPr="00093E71">
              <w:rPr>
                <w:rFonts w:ascii="Calibri" w:hAnsi="Calibri"/>
                <w:b/>
              </w:rPr>
              <w:t xml:space="preserve">oferowanego </w:t>
            </w:r>
            <w:r>
              <w:rPr>
                <w:rFonts w:ascii="Calibri" w:hAnsi="Calibri"/>
                <w:b/>
              </w:rPr>
              <w:t>przedmiotu zamówienia</w:t>
            </w:r>
          </w:p>
        </w:tc>
      </w:tr>
      <w:tr w:rsidR="0095046F" w:rsidRPr="006C2E84" w14:paraId="7F18FC09" w14:textId="77777777" w:rsidTr="0095046F">
        <w:trPr>
          <w:jc w:val="center"/>
        </w:trPr>
        <w:tc>
          <w:tcPr>
            <w:tcW w:w="2531" w:type="pct"/>
          </w:tcPr>
          <w:p w14:paraId="4E4817E0" w14:textId="77777777" w:rsidR="0095046F" w:rsidRPr="00867721" w:rsidRDefault="00C86574" w:rsidP="00C86574">
            <w:pPr>
              <w:jc w:val="both"/>
              <w:rPr>
                <w:sz w:val="20"/>
                <w:szCs w:val="20"/>
              </w:rPr>
            </w:pPr>
            <w:r>
              <w:rPr>
                <w:sz w:val="20"/>
                <w:szCs w:val="20"/>
              </w:rPr>
              <w:t>Interaktywne s</w:t>
            </w:r>
            <w:r w:rsidR="0095046F">
              <w:rPr>
                <w:sz w:val="20"/>
                <w:szCs w:val="20"/>
              </w:rPr>
              <w:t>zkolenie techniczne dla dwóch pracowników Zamawiającego, z zakresu dostarczonego sprzętu i oprogramowania. Tematyka szkolenia: obsługa serwera, macierzy, oprogramowania do wirtualizacji i backupu; tworzenie i migracja maszyn wirtualnych pomiędzy serwerami, backup i odtwarzanie maszyn wirtualnych, konfiguracja firewall i zabezpi</w:t>
            </w:r>
            <w:r w:rsidR="00AA1C01">
              <w:rPr>
                <w:sz w:val="20"/>
                <w:szCs w:val="20"/>
              </w:rPr>
              <w:t>eczeń. Czas szkolenia 10 godzin, w tym 5 g</w:t>
            </w:r>
            <w:r w:rsidR="00C56E87">
              <w:rPr>
                <w:sz w:val="20"/>
                <w:szCs w:val="20"/>
              </w:rPr>
              <w:t>odzin w siedzibie Zamawiającego.</w:t>
            </w:r>
          </w:p>
        </w:tc>
        <w:tc>
          <w:tcPr>
            <w:tcW w:w="2469" w:type="pct"/>
          </w:tcPr>
          <w:p w14:paraId="31F42AC1" w14:textId="241512D4" w:rsidR="0095046F" w:rsidRPr="002D38C8" w:rsidRDefault="0095046F" w:rsidP="00206E3C">
            <w:pPr>
              <w:spacing w:after="0"/>
              <w:jc w:val="both"/>
              <w:rPr>
                <w:rFonts w:cstheme="minorHAnsi"/>
                <w:bCs/>
                <w:sz w:val="20"/>
                <w:szCs w:val="20"/>
              </w:rPr>
            </w:pPr>
            <w:r>
              <w:rPr>
                <w:rFonts w:cstheme="minorHAnsi"/>
                <w:bCs/>
                <w:sz w:val="20"/>
                <w:szCs w:val="20"/>
              </w:rPr>
              <w:t xml:space="preserve">Oświadczam, </w:t>
            </w:r>
            <w:r w:rsidR="00206E3C">
              <w:rPr>
                <w:rFonts w:cstheme="minorHAnsi"/>
                <w:bCs/>
                <w:sz w:val="20"/>
                <w:szCs w:val="20"/>
              </w:rPr>
              <w:t xml:space="preserve">że zobowiązuję się do przeprowadzenia szkolenia </w:t>
            </w:r>
            <w:r w:rsidR="00961025">
              <w:rPr>
                <w:rFonts w:cstheme="minorHAnsi"/>
                <w:bCs/>
                <w:sz w:val="20"/>
                <w:szCs w:val="20"/>
              </w:rPr>
              <w:t xml:space="preserve">technicznego </w:t>
            </w:r>
            <w:r w:rsidR="00206E3C">
              <w:rPr>
                <w:rFonts w:cstheme="minorHAnsi"/>
                <w:bCs/>
                <w:sz w:val="20"/>
                <w:szCs w:val="20"/>
              </w:rPr>
              <w:t>według wymagań minimalnych oraz w terminie realizacji przedmiotu umowy, wskazanym w projektowanych postanowieniach umowy, stanoiwącym zał. nr 9 do SWZ.</w:t>
            </w:r>
          </w:p>
        </w:tc>
      </w:tr>
    </w:tbl>
    <w:p w14:paraId="50AB2AE9" w14:textId="77777777" w:rsidR="00C63523" w:rsidRDefault="00C6352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4"/>
        <w:gridCol w:w="6910"/>
      </w:tblGrid>
      <w:tr w:rsidR="00531C5F" w:rsidRPr="00093E71" w14:paraId="1EDA7EFF" w14:textId="77777777" w:rsidTr="001A022D">
        <w:trPr>
          <w:jc w:val="center"/>
        </w:trPr>
        <w:tc>
          <w:tcPr>
            <w:tcW w:w="5000" w:type="pct"/>
            <w:gridSpan w:val="2"/>
            <w:shd w:val="clear" w:color="auto" w:fill="000000" w:themeFill="text1"/>
            <w:vAlign w:val="center"/>
          </w:tcPr>
          <w:p w14:paraId="519A1312" w14:textId="77777777" w:rsidR="00531C5F" w:rsidRPr="00093E71" w:rsidRDefault="00531C5F" w:rsidP="00531C5F">
            <w:pPr>
              <w:spacing w:after="0"/>
              <w:jc w:val="both"/>
              <w:rPr>
                <w:rFonts w:ascii="Calibri" w:hAnsi="Calibri"/>
                <w:b/>
              </w:rPr>
            </w:pPr>
            <w:r>
              <w:rPr>
                <w:rFonts w:ascii="Calibri" w:hAnsi="Calibri"/>
                <w:b/>
              </w:rPr>
              <w:t>Szkolenie z cyberbezpieczeństwa</w:t>
            </w:r>
            <w:r w:rsidR="00A10CE1">
              <w:rPr>
                <w:rFonts w:ascii="Calibri" w:hAnsi="Calibri"/>
                <w:b/>
              </w:rPr>
              <w:t xml:space="preserve"> , 1 szt.</w:t>
            </w:r>
          </w:p>
        </w:tc>
      </w:tr>
      <w:tr w:rsidR="00531C5F" w:rsidRPr="00093E71" w14:paraId="1588DE17" w14:textId="77777777" w:rsidTr="001A022D">
        <w:trPr>
          <w:jc w:val="center"/>
        </w:trPr>
        <w:tc>
          <w:tcPr>
            <w:tcW w:w="5000" w:type="pct"/>
            <w:gridSpan w:val="2"/>
            <w:vAlign w:val="center"/>
          </w:tcPr>
          <w:p w14:paraId="3F46ADDD" w14:textId="578004F6" w:rsidR="00531C5F" w:rsidRPr="00206E3C" w:rsidRDefault="00531C5F" w:rsidP="001A022D">
            <w:pPr>
              <w:spacing w:after="0"/>
              <w:jc w:val="both"/>
              <w:rPr>
                <w:rFonts w:ascii="Calibri" w:hAnsi="Calibri"/>
                <w:b/>
              </w:rPr>
            </w:pPr>
          </w:p>
        </w:tc>
      </w:tr>
      <w:tr w:rsidR="00531C5F" w:rsidRPr="00093E71" w14:paraId="3D2C844E" w14:textId="77777777" w:rsidTr="001A022D">
        <w:trPr>
          <w:jc w:val="center"/>
        </w:trPr>
        <w:tc>
          <w:tcPr>
            <w:tcW w:w="2531" w:type="pct"/>
            <w:vAlign w:val="center"/>
          </w:tcPr>
          <w:p w14:paraId="3EBCD3ED" w14:textId="77777777" w:rsidR="00531C5F" w:rsidRPr="00093E71" w:rsidRDefault="00531C5F" w:rsidP="001A022D">
            <w:pPr>
              <w:spacing w:after="0"/>
              <w:rPr>
                <w:rFonts w:ascii="Calibri" w:hAnsi="Calibri" w:cs="Calibri"/>
                <w:b/>
              </w:rPr>
            </w:pPr>
            <w:r>
              <w:rPr>
                <w:rFonts w:ascii="Calibri" w:hAnsi="Calibri" w:cs="Calibri"/>
                <w:b/>
              </w:rPr>
              <w:t>Wymagania minimalne</w:t>
            </w:r>
          </w:p>
        </w:tc>
        <w:tc>
          <w:tcPr>
            <w:tcW w:w="2469" w:type="pct"/>
            <w:vAlign w:val="center"/>
          </w:tcPr>
          <w:p w14:paraId="6D1AEE15" w14:textId="77777777" w:rsidR="00531C5F" w:rsidRPr="00093E71" w:rsidRDefault="00531C5F" w:rsidP="001A022D">
            <w:pPr>
              <w:spacing w:after="0"/>
              <w:jc w:val="both"/>
              <w:rPr>
                <w:rFonts w:ascii="Calibri" w:hAnsi="Calibri" w:cs="Calibri"/>
                <w:b/>
              </w:rPr>
            </w:pPr>
            <w:r>
              <w:rPr>
                <w:rFonts w:ascii="Calibri" w:hAnsi="Calibri"/>
                <w:b/>
              </w:rPr>
              <w:t xml:space="preserve">Opis </w:t>
            </w:r>
            <w:r w:rsidRPr="00093E71">
              <w:rPr>
                <w:rFonts w:ascii="Calibri" w:hAnsi="Calibri"/>
                <w:b/>
              </w:rPr>
              <w:t xml:space="preserve">oferowanego </w:t>
            </w:r>
            <w:r>
              <w:rPr>
                <w:rFonts w:ascii="Calibri" w:hAnsi="Calibri"/>
                <w:b/>
              </w:rPr>
              <w:t>przedmiotu zamówienia</w:t>
            </w:r>
          </w:p>
        </w:tc>
      </w:tr>
      <w:tr w:rsidR="00531C5F" w:rsidRPr="006C2E84" w14:paraId="72630506" w14:textId="77777777" w:rsidTr="001A022D">
        <w:trPr>
          <w:jc w:val="center"/>
        </w:trPr>
        <w:tc>
          <w:tcPr>
            <w:tcW w:w="2531" w:type="pct"/>
          </w:tcPr>
          <w:p w14:paraId="6FDC74BB" w14:textId="77777777" w:rsidR="004F4A96" w:rsidRPr="004F4A96" w:rsidRDefault="004F4A96" w:rsidP="004F4A96">
            <w:pPr>
              <w:spacing w:after="0"/>
              <w:jc w:val="both"/>
              <w:rPr>
                <w:sz w:val="20"/>
                <w:szCs w:val="20"/>
              </w:rPr>
            </w:pPr>
            <w:r>
              <w:rPr>
                <w:sz w:val="20"/>
                <w:szCs w:val="20"/>
              </w:rPr>
              <w:t>S</w:t>
            </w:r>
            <w:r w:rsidR="00531C5F">
              <w:rPr>
                <w:sz w:val="20"/>
                <w:szCs w:val="20"/>
              </w:rPr>
              <w:t xml:space="preserve">zkolenie </w:t>
            </w:r>
            <w:r>
              <w:rPr>
                <w:sz w:val="20"/>
                <w:szCs w:val="20"/>
              </w:rPr>
              <w:t>zdalne</w:t>
            </w:r>
            <w:r w:rsidR="00E8231A">
              <w:rPr>
                <w:sz w:val="20"/>
                <w:szCs w:val="20"/>
              </w:rPr>
              <w:t xml:space="preserve"> lub </w:t>
            </w:r>
            <w:r>
              <w:rPr>
                <w:sz w:val="20"/>
                <w:szCs w:val="20"/>
              </w:rPr>
              <w:t>na miejscu</w:t>
            </w:r>
            <w:r w:rsidR="00E8231A">
              <w:rPr>
                <w:sz w:val="20"/>
                <w:szCs w:val="20"/>
              </w:rPr>
              <w:t xml:space="preserve"> dla 30</w:t>
            </w:r>
            <w:r w:rsidR="00531C5F">
              <w:rPr>
                <w:sz w:val="20"/>
                <w:szCs w:val="20"/>
              </w:rPr>
              <w:t xml:space="preserve"> pracowników Zamawiającego, z </w:t>
            </w:r>
            <w:r>
              <w:rPr>
                <w:sz w:val="20"/>
                <w:szCs w:val="20"/>
              </w:rPr>
              <w:t>zagadnień</w:t>
            </w:r>
            <w:r w:rsidR="00E8231A">
              <w:rPr>
                <w:sz w:val="20"/>
                <w:szCs w:val="20"/>
              </w:rPr>
              <w:t xml:space="preserve"> cyberbezpieczeństwa</w:t>
            </w:r>
            <w:r>
              <w:rPr>
                <w:sz w:val="20"/>
                <w:szCs w:val="20"/>
              </w:rPr>
              <w:t>, wraz z udostępnieniem materiałów szkoleniowych po szkoleniu</w:t>
            </w:r>
            <w:r w:rsidR="00E8231A">
              <w:rPr>
                <w:sz w:val="20"/>
                <w:szCs w:val="20"/>
              </w:rPr>
              <w:t>.</w:t>
            </w:r>
            <w:r w:rsidR="00531C5F">
              <w:rPr>
                <w:sz w:val="20"/>
                <w:szCs w:val="20"/>
              </w:rPr>
              <w:t xml:space="preserve"> Tematyka szkolenia: </w:t>
            </w:r>
            <w:r>
              <w:rPr>
                <w:sz w:val="20"/>
                <w:szCs w:val="20"/>
              </w:rPr>
              <w:t xml:space="preserve">„Atak na człowieka” Socjotechnika: </w:t>
            </w:r>
            <w:r w:rsidRPr="004F4A96">
              <w:rPr>
                <w:sz w:val="20"/>
                <w:szCs w:val="20"/>
              </w:rPr>
              <w:t>(obecnie wykorzystywane techniki manipulacji)</w:t>
            </w:r>
            <w:r>
              <w:rPr>
                <w:sz w:val="20"/>
                <w:szCs w:val="20"/>
              </w:rPr>
              <w:t xml:space="preserve"> </w:t>
            </w:r>
            <w:r w:rsidRPr="004F4A96">
              <w:rPr>
                <w:sz w:val="20"/>
                <w:szCs w:val="20"/>
              </w:rPr>
              <w:t>▪ Ataki socjotechniczne (techniki manipulacji wykorzystywane przez</w:t>
            </w:r>
            <w:r>
              <w:rPr>
                <w:sz w:val="20"/>
                <w:szCs w:val="20"/>
              </w:rPr>
              <w:t xml:space="preserve"> </w:t>
            </w:r>
            <w:r w:rsidRPr="004F4A96">
              <w:rPr>
                <w:sz w:val="20"/>
                <w:szCs w:val="20"/>
              </w:rPr>
              <w:t>cyberprzestępców)</w:t>
            </w:r>
            <w:r>
              <w:rPr>
                <w:sz w:val="20"/>
                <w:szCs w:val="20"/>
              </w:rPr>
              <w:t xml:space="preserve"> </w:t>
            </w:r>
            <w:r w:rsidRPr="004F4A96">
              <w:rPr>
                <w:sz w:val="20"/>
                <w:szCs w:val="20"/>
              </w:rPr>
              <w:t>▪ Sposoby - pod jakimi pretekstami wyłudza się dokumenty?</w:t>
            </w:r>
          </w:p>
          <w:p w14:paraId="77772650" w14:textId="77777777" w:rsidR="004F4A96" w:rsidRPr="004F4A96" w:rsidRDefault="004F4A96" w:rsidP="004F4A96">
            <w:pPr>
              <w:spacing w:after="0"/>
              <w:jc w:val="both"/>
              <w:rPr>
                <w:sz w:val="20"/>
                <w:szCs w:val="20"/>
              </w:rPr>
            </w:pPr>
            <w:r w:rsidRPr="004F4A96">
              <w:rPr>
                <w:sz w:val="20"/>
                <w:szCs w:val="20"/>
              </w:rPr>
              <w:t>▪ Wykrywanie - jak rozpoznać, że jest się celem ataku</w:t>
            </w:r>
            <w:r>
              <w:rPr>
                <w:sz w:val="20"/>
                <w:szCs w:val="20"/>
              </w:rPr>
              <w:t xml:space="preserve"> </w:t>
            </w:r>
            <w:r w:rsidRPr="004F4A96">
              <w:rPr>
                <w:sz w:val="20"/>
                <w:szCs w:val="20"/>
              </w:rPr>
              <w:t>socjotechnicznego?</w:t>
            </w:r>
            <w:r>
              <w:rPr>
                <w:sz w:val="20"/>
                <w:szCs w:val="20"/>
              </w:rPr>
              <w:t xml:space="preserve"> </w:t>
            </w:r>
            <w:r w:rsidRPr="004F4A96">
              <w:rPr>
                <w:sz w:val="20"/>
                <w:szCs w:val="20"/>
              </w:rPr>
              <w:t>▪ Reakcja - jak prawidłowo reagować na ataki socjotechniczne?</w:t>
            </w:r>
            <w:r>
              <w:rPr>
                <w:sz w:val="20"/>
                <w:szCs w:val="20"/>
              </w:rPr>
              <w:t xml:space="preserve"> </w:t>
            </w:r>
            <w:r w:rsidRPr="004F4A96">
              <w:rPr>
                <w:sz w:val="20"/>
                <w:szCs w:val="20"/>
              </w:rPr>
              <w:t>▪ Jak i skąd atakujący zbierają dane na twój temat?</w:t>
            </w:r>
            <w:r>
              <w:rPr>
                <w:sz w:val="20"/>
                <w:szCs w:val="20"/>
              </w:rPr>
              <w:t xml:space="preserve"> </w:t>
            </w:r>
            <w:r w:rsidRPr="004F4A96">
              <w:rPr>
                <w:sz w:val="20"/>
                <w:szCs w:val="20"/>
              </w:rPr>
              <w:t>▪ Miejsca, w których zostawiamy swoje dane świadomie i nieświadomie</w:t>
            </w:r>
            <w:r>
              <w:rPr>
                <w:sz w:val="20"/>
                <w:szCs w:val="20"/>
              </w:rPr>
              <w:t xml:space="preserve"> </w:t>
            </w:r>
            <w:r w:rsidRPr="004F4A96">
              <w:rPr>
                <w:sz w:val="20"/>
                <w:szCs w:val="20"/>
              </w:rPr>
              <w:t>▪ Podniesienie świadomości w zakresie udostępniania informacji w</w:t>
            </w:r>
          </w:p>
          <w:p w14:paraId="3105B8FC" w14:textId="77777777" w:rsidR="004F4A96" w:rsidRPr="004F4A96" w:rsidRDefault="004F4A96" w:rsidP="004F4A96">
            <w:pPr>
              <w:spacing w:after="0"/>
              <w:jc w:val="both"/>
              <w:rPr>
                <w:sz w:val="20"/>
                <w:szCs w:val="20"/>
              </w:rPr>
            </w:pPr>
            <w:r w:rsidRPr="004F4A96">
              <w:rPr>
                <w:sz w:val="20"/>
                <w:szCs w:val="20"/>
              </w:rPr>
              <w:t>Sieci</w:t>
            </w:r>
            <w:r>
              <w:rPr>
                <w:sz w:val="20"/>
                <w:szCs w:val="20"/>
              </w:rPr>
              <w:t xml:space="preserve"> ; </w:t>
            </w:r>
            <w:r w:rsidRPr="004F4A96">
              <w:rPr>
                <w:sz w:val="20"/>
                <w:szCs w:val="20"/>
              </w:rPr>
              <w:t xml:space="preserve">Dobre praktyki związane z </w:t>
            </w:r>
            <w:r>
              <w:rPr>
                <w:sz w:val="20"/>
                <w:szCs w:val="20"/>
              </w:rPr>
              <w:t xml:space="preserve">cyberbezpieczeństwem: </w:t>
            </w:r>
            <w:r w:rsidRPr="004F4A96">
              <w:rPr>
                <w:sz w:val="20"/>
                <w:szCs w:val="20"/>
              </w:rPr>
              <w:t>Polityka haseł – jakie hasło jest bezpieczne, jak nimi</w:t>
            </w:r>
            <w:r>
              <w:rPr>
                <w:sz w:val="20"/>
                <w:szCs w:val="20"/>
              </w:rPr>
              <w:t xml:space="preserve"> </w:t>
            </w:r>
            <w:r w:rsidRPr="004F4A96">
              <w:rPr>
                <w:sz w:val="20"/>
                <w:szCs w:val="20"/>
              </w:rPr>
              <w:t>zarządzać?</w:t>
            </w:r>
            <w:r>
              <w:rPr>
                <w:sz w:val="20"/>
                <w:szCs w:val="20"/>
              </w:rPr>
              <w:t xml:space="preserve"> </w:t>
            </w:r>
            <w:r w:rsidRPr="004F4A96">
              <w:rPr>
                <w:sz w:val="20"/>
                <w:szCs w:val="20"/>
              </w:rPr>
              <w:t>▪ Problem aktualnego oprogramowania i kopii zapasowych</w:t>
            </w:r>
            <w:r>
              <w:rPr>
                <w:sz w:val="20"/>
                <w:szCs w:val="20"/>
              </w:rPr>
              <w:t xml:space="preserve"> </w:t>
            </w:r>
            <w:r w:rsidRPr="004F4A96">
              <w:rPr>
                <w:sz w:val="20"/>
                <w:szCs w:val="20"/>
              </w:rPr>
              <w:t>▪ Bezpieczna praca z pakietem biurowym (Microsoft Office,</w:t>
            </w:r>
            <w:r>
              <w:rPr>
                <w:sz w:val="20"/>
                <w:szCs w:val="20"/>
              </w:rPr>
              <w:t xml:space="preserve"> </w:t>
            </w:r>
            <w:r w:rsidRPr="004F4A96">
              <w:rPr>
                <w:sz w:val="20"/>
                <w:szCs w:val="20"/>
              </w:rPr>
              <w:t>Open Office)</w:t>
            </w:r>
          </w:p>
          <w:p w14:paraId="43966101" w14:textId="77777777" w:rsidR="00531C5F" w:rsidRPr="00867721" w:rsidRDefault="004F4A96" w:rsidP="005E7A9D">
            <w:pPr>
              <w:spacing w:after="0"/>
              <w:jc w:val="both"/>
              <w:rPr>
                <w:sz w:val="20"/>
                <w:szCs w:val="20"/>
              </w:rPr>
            </w:pPr>
            <w:r w:rsidRPr="004F4A96">
              <w:rPr>
                <w:sz w:val="20"/>
                <w:szCs w:val="20"/>
              </w:rPr>
              <w:lastRenderedPageBreak/>
              <w:t>▪ Bezpieczna praca z programem pocztowym (Outlook,</w:t>
            </w:r>
            <w:r>
              <w:rPr>
                <w:sz w:val="20"/>
                <w:szCs w:val="20"/>
              </w:rPr>
              <w:t xml:space="preserve"> </w:t>
            </w:r>
            <w:r w:rsidRPr="004F4A96">
              <w:rPr>
                <w:sz w:val="20"/>
                <w:szCs w:val="20"/>
              </w:rPr>
              <w:t>Lotus, Thunderbird, GMail)</w:t>
            </w:r>
            <w:r>
              <w:rPr>
                <w:sz w:val="20"/>
                <w:szCs w:val="20"/>
              </w:rPr>
              <w:t xml:space="preserve"> </w:t>
            </w:r>
            <w:r w:rsidRPr="004F4A96">
              <w:rPr>
                <w:sz w:val="20"/>
                <w:szCs w:val="20"/>
              </w:rPr>
              <w:t>▪ Bezpieczna praca z przeglądarką internetową</w:t>
            </w:r>
            <w:r>
              <w:rPr>
                <w:sz w:val="20"/>
                <w:szCs w:val="20"/>
              </w:rPr>
              <w:t xml:space="preserve"> </w:t>
            </w:r>
            <w:r w:rsidRPr="004F4A96">
              <w:rPr>
                <w:sz w:val="20"/>
                <w:szCs w:val="20"/>
              </w:rPr>
              <w:t>▪ Ryzyka związane ze skanowaniem/fotografowaniem</w:t>
            </w:r>
            <w:r>
              <w:rPr>
                <w:sz w:val="20"/>
                <w:szCs w:val="20"/>
              </w:rPr>
              <w:t xml:space="preserve"> </w:t>
            </w:r>
            <w:r w:rsidRPr="004F4A96">
              <w:rPr>
                <w:sz w:val="20"/>
                <w:szCs w:val="20"/>
              </w:rPr>
              <w:t>dokumentów</w:t>
            </w:r>
            <w:r>
              <w:rPr>
                <w:sz w:val="20"/>
                <w:szCs w:val="20"/>
              </w:rPr>
              <w:t xml:space="preserve"> ; Aspekty prawne: </w:t>
            </w:r>
            <w:r w:rsidRPr="004F4A96">
              <w:rPr>
                <w:sz w:val="20"/>
                <w:szCs w:val="20"/>
              </w:rPr>
              <w:t>▪</w:t>
            </w:r>
            <w:r>
              <w:rPr>
                <w:sz w:val="20"/>
                <w:szCs w:val="20"/>
              </w:rPr>
              <w:t xml:space="preserve"> </w:t>
            </w:r>
            <w:r w:rsidRPr="004F4A96">
              <w:rPr>
                <w:sz w:val="20"/>
                <w:szCs w:val="20"/>
              </w:rPr>
              <w:t>Odpowiedzialność pracownika przed pracodawcą za</w:t>
            </w:r>
            <w:r>
              <w:rPr>
                <w:sz w:val="20"/>
                <w:szCs w:val="20"/>
              </w:rPr>
              <w:t xml:space="preserve"> </w:t>
            </w:r>
            <w:r w:rsidRPr="004F4A96">
              <w:rPr>
                <w:sz w:val="20"/>
                <w:szCs w:val="20"/>
              </w:rPr>
              <w:t>ujawnienie informacji</w:t>
            </w:r>
            <w:r>
              <w:rPr>
                <w:sz w:val="20"/>
                <w:szCs w:val="20"/>
              </w:rPr>
              <w:t xml:space="preserve"> </w:t>
            </w:r>
            <w:r w:rsidRPr="004F4A96">
              <w:rPr>
                <w:sz w:val="20"/>
                <w:szCs w:val="20"/>
              </w:rPr>
              <w:t>▪ Nieautoryzowane użycie systemów komputerowych</w:t>
            </w:r>
            <w:r>
              <w:rPr>
                <w:sz w:val="20"/>
                <w:szCs w:val="20"/>
              </w:rPr>
              <w:t xml:space="preserve"> </w:t>
            </w:r>
            <w:r w:rsidRPr="004F4A96">
              <w:rPr>
                <w:sz w:val="20"/>
                <w:szCs w:val="20"/>
              </w:rPr>
              <w:t>▪ Rażące zaniedbania związane z wykorzystywaniem</w:t>
            </w:r>
            <w:r>
              <w:rPr>
                <w:sz w:val="20"/>
                <w:szCs w:val="20"/>
              </w:rPr>
              <w:t xml:space="preserve"> </w:t>
            </w:r>
            <w:r w:rsidRPr="004F4A96">
              <w:rPr>
                <w:sz w:val="20"/>
                <w:szCs w:val="20"/>
              </w:rPr>
              <w:t>sprzętu komputerowego</w:t>
            </w:r>
            <w:r>
              <w:rPr>
                <w:sz w:val="20"/>
                <w:szCs w:val="20"/>
              </w:rPr>
              <w:t xml:space="preserve"> ; </w:t>
            </w:r>
            <w:r w:rsidR="005E7A9D">
              <w:rPr>
                <w:sz w:val="20"/>
                <w:szCs w:val="20"/>
              </w:rPr>
              <w:t>Atak na komputery</w:t>
            </w:r>
            <w:r>
              <w:rPr>
                <w:sz w:val="20"/>
                <w:szCs w:val="20"/>
              </w:rPr>
              <w:t xml:space="preserve"> </w:t>
            </w:r>
            <w:r w:rsidR="005E7A9D" w:rsidRPr="005E7A9D">
              <w:rPr>
                <w:sz w:val="20"/>
                <w:szCs w:val="20"/>
              </w:rPr>
              <w:t>(demonstracje wraz z objaśnieniem metod ochrony)</w:t>
            </w:r>
            <w:r w:rsidR="005E7A9D">
              <w:rPr>
                <w:sz w:val="20"/>
                <w:szCs w:val="20"/>
              </w:rPr>
              <w:t xml:space="preserve">: </w:t>
            </w:r>
            <w:r w:rsidR="005E7A9D" w:rsidRPr="005E7A9D">
              <w:rPr>
                <w:sz w:val="20"/>
                <w:szCs w:val="20"/>
              </w:rPr>
              <w:t>▪ Przegląd aktualnych ataków komputerowych</w:t>
            </w:r>
            <w:r w:rsidR="005E7A9D">
              <w:rPr>
                <w:sz w:val="20"/>
                <w:szCs w:val="20"/>
              </w:rPr>
              <w:t xml:space="preserve"> </w:t>
            </w:r>
            <w:r w:rsidR="005E7A9D" w:rsidRPr="005E7A9D">
              <w:rPr>
                <w:sz w:val="20"/>
                <w:szCs w:val="20"/>
              </w:rPr>
              <w:t>wykorzystywanych przez przestępców</w:t>
            </w:r>
            <w:r w:rsidR="005E7A9D">
              <w:rPr>
                <w:sz w:val="20"/>
                <w:szCs w:val="20"/>
              </w:rPr>
              <w:t xml:space="preserve"> </w:t>
            </w:r>
            <w:r w:rsidR="005E7A9D" w:rsidRPr="005E7A9D">
              <w:rPr>
                <w:sz w:val="20"/>
                <w:szCs w:val="20"/>
              </w:rPr>
              <w:t>▪ Ataki przez pocztę e-mail (fałszywe e-maile)</w:t>
            </w:r>
            <w:r w:rsidR="005E7A9D">
              <w:rPr>
                <w:sz w:val="20"/>
                <w:szCs w:val="20"/>
              </w:rPr>
              <w:t xml:space="preserve"> </w:t>
            </w:r>
            <w:r w:rsidR="005E7A9D" w:rsidRPr="005E7A9D">
              <w:rPr>
                <w:sz w:val="20"/>
                <w:szCs w:val="20"/>
              </w:rPr>
              <w:t>▪ Ataki przez strony WWW (jak nie dać się zainfekować)</w:t>
            </w:r>
            <w:r w:rsidR="005E7A9D">
              <w:rPr>
                <w:sz w:val="20"/>
                <w:szCs w:val="20"/>
              </w:rPr>
              <w:t xml:space="preserve"> </w:t>
            </w:r>
            <w:r w:rsidR="005E7A9D" w:rsidRPr="005E7A9D">
              <w:rPr>
                <w:sz w:val="20"/>
                <w:szCs w:val="20"/>
              </w:rPr>
              <w:t>▪ Ataki przez komunikatory</w:t>
            </w:r>
            <w:r w:rsidR="005E7A9D">
              <w:rPr>
                <w:sz w:val="20"/>
                <w:szCs w:val="20"/>
              </w:rPr>
              <w:t xml:space="preserve"> </w:t>
            </w:r>
            <w:r w:rsidR="005E7A9D" w:rsidRPr="005E7A9D">
              <w:rPr>
                <w:sz w:val="20"/>
                <w:szCs w:val="20"/>
              </w:rPr>
              <w:t>▪ Ataki przez telefon (fałszywe SMS-y, przekierowania</w:t>
            </w:r>
            <w:r w:rsidR="005E7A9D">
              <w:rPr>
                <w:sz w:val="20"/>
                <w:szCs w:val="20"/>
              </w:rPr>
              <w:t xml:space="preserve"> </w:t>
            </w:r>
            <w:r w:rsidR="005E7A9D" w:rsidRPr="005E7A9D">
              <w:rPr>
                <w:sz w:val="20"/>
                <w:szCs w:val="20"/>
              </w:rPr>
              <w:t>rozmów, itp.)</w:t>
            </w:r>
            <w:r w:rsidR="005E7A9D">
              <w:rPr>
                <w:sz w:val="20"/>
                <w:szCs w:val="20"/>
              </w:rPr>
              <w:t xml:space="preserve"> </w:t>
            </w:r>
            <w:r w:rsidR="005E7A9D" w:rsidRPr="005E7A9D">
              <w:rPr>
                <w:sz w:val="20"/>
                <w:szCs w:val="20"/>
              </w:rPr>
              <w:t>▪ Ataki APT, phishing, smishing, spear-pshishing, pharming,</w:t>
            </w:r>
            <w:r w:rsidR="005E7A9D">
              <w:rPr>
                <w:sz w:val="20"/>
                <w:szCs w:val="20"/>
              </w:rPr>
              <w:t xml:space="preserve"> </w:t>
            </w:r>
            <w:r w:rsidR="005E7A9D" w:rsidRPr="005E7A9D">
              <w:rPr>
                <w:sz w:val="20"/>
                <w:szCs w:val="20"/>
              </w:rPr>
              <w:t>spoofing, spam, spim, scam</w:t>
            </w:r>
            <w:r w:rsidR="005E7A9D">
              <w:rPr>
                <w:sz w:val="20"/>
                <w:szCs w:val="20"/>
              </w:rPr>
              <w:t xml:space="preserve"> ; Praca zdalna: </w:t>
            </w:r>
            <w:r w:rsidR="005E7A9D" w:rsidRPr="005E7A9D">
              <w:rPr>
                <w:sz w:val="20"/>
                <w:szCs w:val="20"/>
              </w:rPr>
              <w:t>▪ Bezpieczne korzystanie z urządzeń mobilnych w podróży</w:t>
            </w:r>
            <w:r w:rsidR="005E7A9D">
              <w:rPr>
                <w:sz w:val="20"/>
                <w:szCs w:val="20"/>
              </w:rPr>
              <w:t xml:space="preserve"> </w:t>
            </w:r>
            <w:r w:rsidR="005E7A9D" w:rsidRPr="005E7A9D">
              <w:rPr>
                <w:sz w:val="20"/>
                <w:szCs w:val="20"/>
              </w:rPr>
              <w:t>(telefony, tablety, laptopy)</w:t>
            </w:r>
            <w:r w:rsidR="005E7A9D">
              <w:rPr>
                <w:sz w:val="20"/>
                <w:szCs w:val="20"/>
              </w:rPr>
              <w:t xml:space="preserve"> </w:t>
            </w:r>
            <w:r w:rsidR="005E7A9D" w:rsidRPr="005E7A9D">
              <w:rPr>
                <w:sz w:val="20"/>
                <w:szCs w:val="20"/>
              </w:rPr>
              <w:t>▪ Bezpieczeństwo Twojego otoczenia</w:t>
            </w:r>
            <w:r w:rsidR="005E7A9D">
              <w:rPr>
                <w:sz w:val="20"/>
                <w:szCs w:val="20"/>
              </w:rPr>
              <w:t xml:space="preserve"> </w:t>
            </w:r>
            <w:r w:rsidR="005E7A9D" w:rsidRPr="005E7A9D">
              <w:rPr>
                <w:sz w:val="20"/>
                <w:szCs w:val="20"/>
              </w:rPr>
              <w:t>▪ Zdalna komunikacja z klientami i współpracownikami</w:t>
            </w:r>
            <w:r w:rsidR="005E7A9D">
              <w:rPr>
                <w:sz w:val="20"/>
                <w:szCs w:val="20"/>
              </w:rPr>
              <w:t xml:space="preserve"> </w:t>
            </w:r>
            <w:r w:rsidR="005E7A9D" w:rsidRPr="005E7A9D">
              <w:rPr>
                <w:sz w:val="20"/>
                <w:szCs w:val="20"/>
              </w:rPr>
              <w:t>▪ Bezpieczeństwo telepracy na prywatnym komputerze</w:t>
            </w:r>
            <w:r w:rsidR="005E7A9D">
              <w:rPr>
                <w:sz w:val="20"/>
                <w:szCs w:val="20"/>
              </w:rPr>
              <w:t xml:space="preserve"> </w:t>
            </w:r>
            <w:r w:rsidR="005E7A9D" w:rsidRPr="005E7A9D">
              <w:rPr>
                <w:sz w:val="20"/>
                <w:szCs w:val="20"/>
              </w:rPr>
              <w:t>▪ Bezpieczny zdalny dostęp do firmowych zasobów (VPN)</w:t>
            </w:r>
            <w:r w:rsidR="005E7A9D">
              <w:rPr>
                <w:sz w:val="20"/>
                <w:szCs w:val="20"/>
              </w:rPr>
              <w:t xml:space="preserve">. </w:t>
            </w:r>
            <w:r>
              <w:rPr>
                <w:sz w:val="20"/>
                <w:szCs w:val="20"/>
              </w:rPr>
              <w:t>Czas szkolenia od 2</w:t>
            </w:r>
            <w:r w:rsidR="00E8231A">
              <w:rPr>
                <w:sz w:val="20"/>
                <w:szCs w:val="20"/>
              </w:rPr>
              <w:t>,5 godziny do 3 godzin.</w:t>
            </w:r>
          </w:p>
        </w:tc>
        <w:tc>
          <w:tcPr>
            <w:tcW w:w="2469" w:type="pct"/>
          </w:tcPr>
          <w:p w14:paraId="1756A776" w14:textId="24D2772D" w:rsidR="00531C5F" w:rsidRPr="00961025" w:rsidRDefault="00531C5F" w:rsidP="00961025">
            <w:pPr>
              <w:spacing w:after="0"/>
              <w:jc w:val="both"/>
              <w:rPr>
                <w:rFonts w:cstheme="minorHAnsi"/>
                <w:bCs/>
                <w:sz w:val="20"/>
                <w:szCs w:val="20"/>
              </w:rPr>
            </w:pPr>
            <w:r>
              <w:rPr>
                <w:rFonts w:cstheme="minorHAnsi"/>
                <w:bCs/>
                <w:sz w:val="20"/>
                <w:szCs w:val="20"/>
              </w:rPr>
              <w:lastRenderedPageBreak/>
              <w:t xml:space="preserve">Oświadczam, </w:t>
            </w:r>
            <w:r w:rsidR="00961025" w:rsidRPr="00961025">
              <w:rPr>
                <w:rFonts w:cstheme="minorHAnsi"/>
                <w:bCs/>
                <w:sz w:val="20"/>
                <w:szCs w:val="20"/>
              </w:rPr>
              <w:t xml:space="preserve">zobowiązuję się do przeprowadzenia szkolenia </w:t>
            </w:r>
            <w:r w:rsidR="00961025">
              <w:rPr>
                <w:rFonts w:cstheme="minorHAnsi"/>
                <w:bCs/>
                <w:sz w:val="20"/>
                <w:szCs w:val="20"/>
              </w:rPr>
              <w:t>z cyberbezpieczeństwa</w:t>
            </w:r>
            <w:r w:rsidR="00961025" w:rsidRPr="00961025">
              <w:rPr>
                <w:rFonts w:cstheme="minorHAnsi"/>
                <w:bCs/>
                <w:sz w:val="20"/>
                <w:szCs w:val="20"/>
              </w:rPr>
              <w:t xml:space="preserve"> według wymagań minimalnych oraz w terminie realizacji przedmiotu umowy, wskazanym w projektowanych postanowieniach umowy, stanoiwącym zał. nr 9 do SWZ.</w:t>
            </w:r>
          </w:p>
        </w:tc>
      </w:tr>
    </w:tbl>
    <w:p w14:paraId="08EA8898" w14:textId="2886E3F8" w:rsidR="00206E3C" w:rsidRDefault="00206E3C"/>
    <w:p w14:paraId="59E47623" w14:textId="32485A70" w:rsidR="00206E3C" w:rsidRPr="00A46F5B" w:rsidRDefault="00206E3C">
      <w:pPr>
        <w:rPr>
          <w:b/>
          <w:bCs/>
          <w:color w:val="FF0000"/>
          <w:sz w:val="24"/>
          <w:szCs w:val="24"/>
          <w:u w:val="single"/>
        </w:rPr>
      </w:pPr>
      <w:r w:rsidRPr="00A46F5B">
        <w:rPr>
          <w:b/>
          <w:bCs/>
          <w:color w:val="FF0000"/>
          <w:sz w:val="24"/>
          <w:szCs w:val="24"/>
          <w:u w:val="single"/>
        </w:rPr>
        <w:t>Oświadczenie Wykonawcy:</w:t>
      </w:r>
    </w:p>
    <w:p w14:paraId="61AED08F" w14:textId="2E44CFC3" w:rsidR="004B3BE9" w:rsidRDefault="00206E3C" w:rsidP="004B3BE9">
      <w:pPr>
        <w:jc w:val="both"/>
        <w:rPr>
          <w:sz w:val="28"/>
          <w:szCs w:val="28"/>
        </w:rPr>
      </w:pPr>
      <w:r w:rsidRPr="004B3BE9">
        <w:rPr>
          <w:b/>
          <w:bCs/>
          <w:i/>
          <w:iCs/>
          <w:sz w:val="28"/>
          <w:szCs w:val="28"/>
        </w:rPr>
        <w:t>Oświadczam, że łącznie z ofertą oraz wypełnionym niniejszym opisem przedmiotu zamówienia składam również przedmiotowe środki dowodowe</w:t>
      </w:r>
      <w:r w:rsidRPr="004B3BE9">
        <w:rPr>
          <w:sz w:val="28"/>
          <w:szCs w:val="28"/>
        </w:rPr>
        <w:t>,</w:t>
      </w:r>
      <w:r w:rsidR="00C66CDA" w:rsidRPr="004B3BE9">
        <w:rPr>
          <w:sz w:val="28"/>
          <w:szCs w:val="28"/>
        </w:rPr>
        <w:t xml:space="preserve"> </w:t>
      </w:r>
      <w:r w:rsidRPr="004B3BE9">
        <w:rPr>
          <w:sz w:val="28"/>
          <w:szCs w:val="28"/>
        </w:rPr>
        <w:t>tj. dokumenty wymienione w pkt 8.2 SWZ.</w:t>
      </w:r>
    </w:p>
    <w:p w14:paraId="4FB6AE2D" w14:textId="77777777" w:rsidR="004B3BE9" w:rsidRPr="004B3BE9" w:rsidRDefault="004B3BE9" w:rsidP="004B3BE9">
      <w:pPr>
        <w:jc w:val="both"/>
        <w:rPr>
          <w:sz w:val="28"/>
          <w:szCs w:val="28"/>
        </w:rPr>
      </w:pPr>
    </w:p>
    <w:sectPr w:rsidR="004B3BE9" w:rsidRPr="004B3BE9" w:rsidSect="00961025">
      <w:headerReference w:type="default" r:id="rId8"/>
      <w:footerReference w:type="default" r:id="rId9"/>
      <w:pgSz w:w="16838" w:h="11906" w:orient="landscape"/>
      <w:pgMar w:top="408" w:right="1417" w:bottom="1417" w:left="1417" w:header="148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05C12" w14:textId="77777777" w:rsidR="007A7C33" w:rsidRDefault="007A7C33" w:rsidP="00724225">
      <w:pPr>
        <w:spacing w:after="0" w:line="240" w:lineRule="auto"/>
      </w:pPr>
      <w:r>
        <w:separator/>
      </w:r>
    </w:p>
  </w:endnote>
  <w:endnote w:type="continuationSeparator" w:id="0">
    <w:p w14:paraId="2B6FA1AE" w14:textId="77777777" w:rsidR="007A7C33" w:rsidRDefault="007A7C33" w:rsidP="00724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223988"/>
      <w:docPartObj>
        <w:docPartGallery w:val="Page Numbers (Bottom of Page)"/>
        <w:docPartUnique/>
      </w:docPartObj>
    </w:sdtPr>
    <w:sdtEndPr/>
    <w:sdtContent>
      <w:sdt>
        <w:sdtPr>
          <w:id w:val="-1769616900"/>
          <w:docPartObj>
            <w:docPartGallery w:val="Page Numbers (Top of Page)"/>
            <w:docPartUnique/>
          </w:docPartObj>
        </w:sdtPr>
        <w:sdtEndPr/>
        <w:sdtContent>
          <w:p w14:paraId="5E629A41" w14:textId="28B4441F" w:rsidR="00724225" w:rsidRDefault="0072422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E6933">
              <w:rPr>
                <w:b/>
                <w:bCs/>
              </w:rPr>
              <w:t>17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E6933">
              <w:rPr>
                <w:b/>
                <w:bCs/>
              </w:rPr>
              <w:t>17</w:t>
            </w:r>
            <w:r>
              <w:rPr>
                <w:b/>
                <w:bCs/>
                <w:sz w:val="24"/>
                <w:szCs w:val="24"/>
              </w:rPr>
              <w:fldChar w:fldCharType="end"/>
            </w:r>
          </w:p>
        </w:sdtContent>
      </w:sdt>
    </w:sdtContent>
  </w:sdt>
  <w:p w14:paraId="07C48C01" w14:textId="77777777" w:rsidR="00724225" w:rsidRDefault="007242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152E" w14:textId="77777777" w:rsidR="007A7C33" w:rsidRDefault="007A7C33" w:rsidP="00724225">
      <w:pPr>
        <w:spacing w:after="0" w:line="240" w:lineRule="auto"/>
      </w:pPr>
      <w:r>
        <w:separator/>
      </w:r>
    </w:p>
  </w:footnote>
  <w:footnote w:type="continuationSeparator" w:id="0">
    <w:p w14:paraId="0319A37A" w14:textId="77777777" w:rsidR="007A7C33" w:rsidRDefault="007A7C33" w:rsidP="00724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3545" w14:textId="627BC3C4" w:rsidR="00961025" w:rsidRDefault="00961025">
    <w:pPr>
      <w:pStyle w:val="Nagwek"/>
    </w:pPr>
    <w:r>
      <w:drawing>
        <wp:anchor distT="0" distB="0" distL="114300" distR="114300" simplePos="0" relativeHeight="251658240" behindDoc="0" locked="0" layoutInCell="1" allowOverlap="1" wp14:anchorId="06EFAEDC" wp14:editId="44D98975">
          <wp:simplePos x="0" y="0"/>
          <wp:positionH relativeFrom="column">
            <wp:posOffset>1357022</wp:posOffset>
          </wp:positionH>
          <wp:positionV relativeFrom="paragraph">
            <wp:posOffset>-797695</wp:posOffset>
          </wp:positionV>
          <wp:extent cx="5890260" cy="607695"/>
          <wp:effectExtent l="0" t="0" r="0" b="1905"/>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0260" cy="607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E40DF" w14:textId="1892A9DD" w:rsidR="00961025" w:rsidRDefault="009610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D00"/>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356FCF"/>
    <w:multiLevelType w:val="hybridMultilevel"/>
    <w:tmpl w:val="2CE84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9A7B79"/>
    <w:multiLevelType w:val="hybridMultilevel"/>
    <w:tmpl w:val="59A445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E10F57"/>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4A1C99"/>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434644"/>
    <w:multiLevelType w:val="hybridMultilevel"/>
    <w:tmpl w:val="CED8CC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4C0D1D"/>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953541"/>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8DC31D6"/>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5B101C"/>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370285"/>
    <w:multiLevelType w:val="multilevel"/>
    <w:tmpl w:val="8D821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F0041F"/>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16C2F45"/>
    <w:multiLevelType w:val="hybridMultilevel"/>
    <w:tmpl w:val="9A4E48CE"/>
    <w:lvl w:ilvl="0" w:tplc="0415000F">
      <w:start w:val="1"/>
      <w:numFmt w:val="decimal"/>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69A64262"/>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FD475D2"/>
    <w:multiLevelType w:val="hybridMultilevel"/>
    <w:tmpl w:val="72EC4D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5D65D3D"/>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D992D5F"/>
    <w:multiLevelType w:val="hybridMultilevel"/>
    <w:tmpl w:val="A29004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4040631">
    <w:abstractNumId w:val="14"/>
  </w:num>
  <w:num w:numId="2" w16cid:durableId="1504777654">
    <w:abstractNumId w:val="11"/>
  </w:num>
  <w:num w:numId="3" w16cid:durableId="469590154">
    <w:abstractNumId w:val="12"/>
  </w:num>
  <w:num w:numId="4" w16cid:durableId="239290241">
    <w:abstractNumId w:val="6"/>
  </w:num>
  <w:num w:numId="5" w16cid:durableId="1393891199">
    <w:abstractNumId w:val="5"/>
  </w:num>
  <w:num w:numId="6" w16cid:durableId="926383283">
    <w:abstractNumId w:val="7"/>
  </w:num>
  <w:num w:numId="7" w16cid:durableId="370956631">
    <w:abstractNumId w:val="8"/>
  </w:num>
  <w:num w:numId="8" w16cid:durableId="173107940">
    <w:abstractNumId w:val="4"/>
  </w:num>
  <w:num w:numId="9" w16cid:durableId="1714305838">
    <w:abstractNumId w:val="3"/>
  </w:num>
  <w:num w:numId="10" w16cid:durableId="447748310">
    <w:abstractNumId w:val="9"/>
  </w:num>
  <w:num w:numId="11" w16cid:durableId="193540552">
    <w:abstractNumId w:val="0"/>
  </w:num>
  <w:num w:numId="12" w16cid:durableId="1832064421">
    <w:abstractNumId w:val="13"/>
  </w:num>
  <w:num w:numId="13" w16cid:durableId="126975159">
    <w:abstractNumId w:val="2"/>
  </w:num>
  <w:num w:numId="14" w16cid:durableId="507990501">
    <w:abstractNumId w:val="16"/>
  </w:num>
  <w:num w:numId="15" w16cid:durableId="108857020">
    <w:abstractNumId w:val="15"/>
  </w:num>
  <w:num w:numId="16" w16cid:durableId="1198352504">
    <w:abstractNumId w:val="1"/>
  </w:num>
  <w:num w:numId="17" w16cid:durableId="3974108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225"/>
    <w:rsid w:val="00004E17"/>
    <w:rsid w:val="000070A3"/>
    <w:rsid w:val="00046945"/>
    <w:rsid w:val="00091BAE"/>
    <w:rsid w:val="000924C5"/>
    <w:rsid w:val="000B2911"/>
    <w:rsid w:val="000C5D44"/>
    <w:rsid w:val="000E6DF8"/>
    <w:rsid w:val="000F72BD"/>
    <w:rsid w:val="00127E4D"/>
    <w:rsid w:val="00164B94"/>
    <w:rsid w:val="00170676"/>
    <w:rsid w:val="001726AD"/>
    <w:rsid w:val="00176B05"/>
    <w:rsid w:val="0018707C"/>
    <w:rsid w:val="00195BD2"/>
    <w:rsid w:val="001C1732"/>
    <w:rsid w:val="001C21E4"/>
    <w:rsid w:val="001D71D6"/>
    <w:rsid w:val="001E145B"/>
    <w:rsid w:val="001E709C"/>
    <w:rsid w:val="0020071B"/>
    <w:rsid w:val="00205476"/>
    <w:rsid w:val="00206E3C"/>
    <w:rsid w:val="00224341"/>
    <w:rsid w:val="0022665C"/>
    <w:rsid w:val="002541B5"/>
    <w:rsid w:val="00257707"/>
    <w:rsid w:val="00257A4E"/>
    <w:rsid w:val="002617CE"/>
    <w:rsid w:val="0027137E"/>
    <w:rsid w:val="00275154"/>
    <w:rsid w:val="00287AA5"/>
    <w:rsid w:val="002D38C8"/>
    <w:rsid w:val="00307EF2"/>
    <w:rsid w:val="00312C1B"/>
    <w:rsid w:val="0031402A"/>
    <w:rsid w:val="003149CF"/>
    <w:rsid w:val="00322293"/>
    <w:rsid w:val="00332713"/>
    <w:rsid w:val="0033515B"/>
    <w:rsid w:val="003407B7"/>
    <w:rsid w:val="0035002A"/>
    <w:rsid w:val="00352FC8"/>
    <w:rsid w:val="00376A79"/>
    <w:rsid w:val="003807CD"/>
    <w:rsid w:val="003959E6"/>
    <w:rsid w:val="00397564"/>
    <w:rsid w:val="003B175F"/>
    <w:rsid w:val="003B5962"/>
    <w:rsid w:val="003B7155"/>
    <w:rsid w:val="003E6F3E"/>
    <w:rsid w:val="00403475"/>
    <w:rsid w:val="00433B47"/>
    <w:rsid w:val="00442304"/>
    <w:rsid w:val="00443BCD"/>
    <w:rsid w:val="00475D5C"/>
    <w:rsid w:val="00480475"/>
    <w:rsid w:val="004B3BE9"/>
    <w:rsid w:val="004F4A96"/>
    <w:rsid w:val="00507B26"/>
    <w:rsid w:val="005119F1"/>
    <w:rsid w:val="00531C5F"/>
    <w:rsid w:val="00534120"/>
    <w:rsid w:val="005566C3"/>
    <w:rsid w:val="0056522F"/>
    <w:rsid w:val="00565E0B"/>
    <w:rsid w:val="005751B1"/>
    <w:rsid w:val="005860E8"/>
    <w:rsid w:val="005A05FA"/>
    <w:rsid w:val="005A742A"/>
    <w:rsid w:val="005B0C77"/>
    <w:rsid w:val="005B2611"/>
    <w:rsid w:val="005B373B"/>
    <w:rsid w:val="005B386E"/>
    <w:rsid w:val="005C1177"/>
    <w:rsid w:val="005E0C38"/>
    <w:rsid w:val="005E4AEB"/>
    <w:rsid w:val="005E63C0"/>
    <w:rsid w:val="005E7A9D"/>
    <w:rsid w:val="005F6E54"/>
    <w:rsid w:val="006160E6"/>
    <w:rsid w:val="006271C4"/>
    <w:rsid w:val="00634C19"/>
    <w:rsid w:val="00644673"/>
    <w:rsid w:val="00646D8A"/>
    <w:rsid w:val="00651B86"/>
    <w:rsid w:val="00663274"/>
    <w:rsid w:val="00664BC4"/>
    <w:rsid w:val="00675FBB"/>
    <w:rsid w:val="00682469"/>
    <w:rsid w:val="006927D5"/>
    <w:rsid w:val="006E364A"/>
    <w:rsid w:val="006E400C"/>
    <w:rsid w:val="006F561D"/>
    <w:rsid w:val="00700853"/>
    <w:rsid w:val="00706A05"/>
    <w:rsid w:val="00724225"/>
    <w:rsid w:val="007403EE"/>
    <w:rsid w:val="00742A02"/>
    <w:rsid w:val="00755E7F"/>
    <w:rsid w:val="00773AF1"/>
    <w:rsid w:val="00782925"/>
    <w:rsid w:val="00787290"/>
    <w:rsid w:val="007872B8"/>
    <w:rsid w:val="00797DED"/>
    <w:rsid w:val="007A5D0F"/>
    <w:rsid w:val="007A7C33"/>
    <w:rsid w:val="007B000A"/>
    <w:rsid w:val="007B34CE"/>
    <w:rsid w:val="007C5579"/>
    <w:rsid w:val="007C56D7"/>
    <w:rsid w:val="007D05B2"/>
    <w:rsid w:val="007D7A18"/>
    <w:rsid w:val="007E6933"/>
    <w:rsid w:val="008026F1"/>
    <w:rsid w:val="00835433"/>
    <w:rsid w:val="008668C8"/>
    <w:rsid w:val="00867721"/>
    <w:rsid w:val="0087392A"/>
    <w:rsid w:val="008A4096"/>
    <w:rsid w:val="008A5575"/>
    <w:rsid w:val="008B5BB0"/>
    <w:rsid w:val="008C401E"/>
    <w:rsid w:val="008C5EDF"/>
    <w:rsid w:val="008F738E"/>
    <w:rsid w:val="00944090"/>
    <w:rsid w:val="0094467C"/>
    <w:rsid w:val="0095046F"/>
    <w:rsid w:val="00961025"/>
    <w:rsid w:val="0096297C"/>
    <w:rsid w:val="009659D6"/>
    <w:rsid w:val="00984589"/>
    <w:rsid w:val="009A15E6"/>
    <w:rsid w:val="009A6A30"/>
    <w:rsid w:val="009C53B8"/>
    <w:rsid w:val="009E3AEF"/>
    <w:rsid w:val="009E5798"/>
    <w:rsid w:val="009F0A9E"/>
    <w:rsid w:val="009F1A88"/>
    <w:rsid w:val="009F3831"/>
    <w:rsid w:val="00A01A1A"/>
    <w:rsid w:val="00A10CE1"/>
    <w:rsid w:val="00A21285"/>
    <w:rsid w:val="00A228D6"/>
    <w:rsid w:val="00A26A8B"/>
    <w:rsid w:val="00A35D72"/>
    <w:rsid w:val="00A46F5B"/>
    <w:rsid w:val="00A47E8D"/>
    <w:rsid w:val="00A5250B"/>
    <w:rsid w:val="00A72B89"/>
    <w:rsid w:val="00A80A1B"/>
    <w:rsid w:val="00A854F0"/>
    <w:rsid w:val="00A94E5E"/>
    <w:rsid w:val="00AA1C01"/>
    <w:rsid w:val="00AA3303"/>
    <w:rsid w:val="00AA49C6"/>
    <w:rsid w:val="00AA765F"/>
    <w:rsid w:val="00AC6762"/>
    <w:rsid w:val="00AD55F4"/>
    <w:rsid w:val="00AD7C4E"/>
    <w:rsid w:val="00AE1FB7"/>
    <w:rsid w:val="00AE4B4D"/>
    <w:rsid w:val="00B1679D"/>
    <w:rsid w:val="00B27BE2"/>
    <w:rsid w:val="00B523E0"/>
    <w:rsid w:val="00B57071"/>
    <w:rsid w:val="00B602CC"/>
    <w:rsid w:val="00B6464E"/>
    <w:rsid w:val="00B86832"/>
    <w:rsid w:val="00BA2B9D"/>
    <w:rsid w:val="00BB0F5E"/>
    <w:rsid w:val="00BC4050"/>
    <w:rsid w:val="00BD3A18"/>
    <w:rsid w:val="00BD441A"/>
    <w:rsid w:val="00BE0744"/>
    <w:rsid w:val="00BE508E"/>
    <w:rsid w:val="00C060F2"/>
    <w:rsid w:val="00C06E0F"/>
    <w:rsid w:val="00C36318"/>
    <w:rsid w:val="00C51904"/>
    <w:rsid w:val="00C546B1"/>
    <w:rsid w:val="00C56E87"/>
    <w:rsid w:val="00C63523"/>
    <w:rsid w:val="00C66CDA"/>
    <w:rsid w:val="00C71B44"/>
    <w:rsid w:val="00C7208D"/>
    <w:rsid w:val="00C86574"/>
    <w:rsid w:val="00CB795F"/>
    <w:rsid w:val="00CC13C7"/>
    <w:rsid w:val="00CC7780"/>
    <w:rsid w:val="00CD099B"/>
    <w:rsid w:val="00CD6D7E"/>
    <w:rsid w:val="00CD6DE1"/>
    <w:rsid w:val="00CE4B8E"/>
    <w:rsid w:val="00CF0AAD"/>
    <w:rsid w:val="00CF2F7D"/>
    <w:rsid w:val="00CF61CD"/>
    <w:rsid w:val="00D26F2B"/>
    <w:rsid w:val="00D41A21"/>
    <w:rsid w:val="00D54937"/>
    <w:rsid w:val="00D54F2B"/>
    <w:rsid w:val="00D55198"/>
    <w:rsid w:val="00D70870"/>
    <w:rsid w:val="00D76612"/>
    <w:rsid w:val="00D81E21"/>
    <w:rsid w:val="00D83534"/>
    <w:rsid w:val="00DA68C5"/>
    <w:rsid w:val="00DC538E"/>
    <w:rsid w:val="00DC7A58"/>
    <w:rsid w:val="00DD2706"/>
    <w:rsid w:val="00DD513F"/>
    <w:rsid w:val="00DF44AA"/>
    <w:rsid w:val="00DF6B55"/>
    <w:rsid w:val="00E06C00"/>
    <w:rsid w:val="00E34A7F"/>
    <w:rsid w:val="00E62549"/>
    <w:rsid w:val="00E8231A"/>
    <w:rsid w:val="00E846DD"/>
    <w:rsid w:val="00E91D4A"/>
    <w:rsid w:val="00EA1146"/>
    <w:rsid w:val="00EB1492"/>
    <w:rsid w:val="00EB4542"/>
    <w:rsid w:val="00EB472C"/>
    <w:rsid w:val="00EC150D"/>
    <w:rsid w:val="00EC1DE3"/>
    <w:rsid w:val="00ED6B18"/>
    <w:rsid w:val="00EE08A5"/>
    <w:rsid w:val="00EF02B8"/>
    <w:rsid w:val="00F04FD4"/>
    <w:rsid w:val="00F6189D"/>
    <w:rsid w:val="00F65A2D"/>
    <w:rsid w:val="00F7597E"/>
    <w:rsid w:val="00F90EC7"/>
    <w:rsid w:val="00FB4DCE"/>
    <w:rsid w:val="00FC05FC"/>
    <w:rsid w:val="00FD1979"/>
    <w:rsid w:val="00FD1FF5"/>
    <w:rsid w:val="00FD6068"/>
    <w:rsid w:val="00FD7565"/>
    <w:rsid w:val="00FF7F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F2CD19"/>
  <w15:chartTrackingRefBased/>
  <w15:docId w15:val="{D1022023-3F62-4AB7-A0DD-61E2D662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4225"/>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42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4225"/>
    <w:rPr>
      <w:noProof/>
    </w:rPr>
  </w:style>
  <w:style w:type="paragraph" w:styleId="Stopka">
    <w:name w:val="footer"/>
    <w:basedOn w:val="Normalny"/>
    <w:link w:val="StopkaZnak"/>
    <w:uiPriority w:val="99"/>
    <w:unhideWhenUsed/>
    <w:rsid w:val="007242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4225"/>
    <w:rPr>
      <w:noProof/>
    </w:rPr>
  </w:style>
  <w:style w:type="paragraph" w:styleId="Akapitzlist">
    <w:name w:val="List Paragraph"/>
    <w:basedOn w:val="Normalny"/>
    <w:uiPriority w:val="34"/>
    <w:qFormat/>
    <w:rsid w:val="00287AA5"/>
    <w:pPr>
      <w:ind w:left="720"/>
      <w:contextualSpacing/>
    </w:pPr>
  </w:style>
  <w:style w:type="character" w:customStyle="1" w:styleId="contentpasted0">
    <w:name w:val="contentpasted0"/>
    <w:basedOn w:val="Domylnaczcionkaakapitu"/>
    <w:rsid w:val="001E1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35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18</Pages>
  <Words>5831</Words>
  <Characters>34990</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Marta Przekadzińska</cp:lastModifiedBy>
  <cp:revision>5</cp:revision>
  <cp:lastPrinted>2023-03-21T11:38:00Z</cp:lastPrinted>
  <dcterms:created xsi:type="dcterms:W3CDTF">2023-03-20T13:22:00Z</dcterms:created>
  <dcterms:modified xsi:type="dcterms:W3CDTF">2023-05-11T06:54:00Z</dcterms:modified>
</cp:coreProperties>
</file>