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1" w:rsidRDefault="00095931" w:rsidP="00095931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nr.3</w:t>
      </w:r>
    </w:p>
    <w:p w:rsidR="00095931" w:rsidRDefault="00D86DBF" w:rsidP="00095931">
      <w:pPr>
        <w:jc w:val="right"/>
        <w:rPr>
          <w:sz w:val="16"/>
          <w:szCs w:val="16"/>
        </w:rPr>
      </w:pPr>
      <w:r>
        <w:rPr>
          <w:sz w:val="16"/>
          <w:szCs w:val="16"/>
        </w:rPr>
        <w:t>Do Zarządzenia nr  72</w:t>
      </w:r>
      <w:r w:rsidR="00095931">
        <w:rPr>
          <w:sz w:val="16"/>
          <w:szCs w:val="16"/>
        </w:rPr>
        <w:t xml:space="preserve"> /20</w:t>
      </w:r>
    </w:p>
    <w:p w:rsidR="00095931" w:rsidRPr="00BA6BDC" w:rsidRDefault="00095931" w:rsidP="00095931">
      <w:pPr>
        <w:jc w:val="right"/>
        <w:rPr>
          <w:sz w:val="16"/>
          <w:szCs w:val="16"/>
        </w:rPr>
      </w:pPr>
      <w:r w:rsidRPr="00BA6BDC">
        <w:rPr>
          <w:sz w:val="16"/>
          <w:szCs w:val="16"/>
        </w:rPr>
        <w:t>Wójta Gminy Piecki</w:t>
      </w:r>
    </w:p>
    <w:p w:rsidR="00095931" w:rsidRPr="00BA6BDC" w:rsidRDefault="00095931" w:rsidP="00095931">
      <w:pPr>
        <w:jc w:val="center"/>
        <w:rPr>
          <w:b/>
          <w:sz w:val="20"/>
          <w:szCs w:val="20"/>
        </w:rPr>
      </w:pPr>
      <w:r w:rsidRPr="00BA6BDC">
        <w:rPr>
          <w:b/>
          <w:sz w:val="20"/>
          <w:szCs w:val="20"/>
        </w:rPr>
        <w:t>Zawiadomienie o zamiarze wszczęcia kontroli przedsiębiorcy</w:t>
      </w:r>
    </w:p>
    <w:p w:rsidR="00095931" w:rsidRPr="00BA6BDC" w:rsidRDefault="00095931" w:rsidP="00095931">
      <w:pPr>
        <w:jc w:val="center"/>
        <w:rPr>
          <w:b/>
          <w:sz w:val="20"/>
          <w:szCs w:val="20"/>
        </w:rPr>
      </w:pPr>
    </w:p>
    <w:p w:rsidR="00095931" w:rsidRPr="00BA6BDC" w:rsidRDefault="00095931" w:rsidP="00095931">
      <w:pPr>
        <w:spacing w:line="276" w:lineRule="auto"/>
        <w:rPr>
          <w:rFonts w:ascii="Cambria" w:hAnsi="Cambria"/>
          <w:sz w:val="20"/>
          <w:szCs w:val="20"/>
        </w:rPr>
      </w:pPr>
      <w:r w:rsidRPr="00BA6BDC">
        <w:rPr>
          <w:rFonts w:ascii="Cambria" w:hAnsi="Cambria"/>
          <w:spacing w:val="3"/>
          <w:sz w:val="20"/>
          <w:szCs w:val="20"/>
        </w:rPr>
        <w:t xml:space="preserve">Działając na podstawie art. 18 </w:t>
      </w:r>
      <w:r w:rsidR="00982C50" w:rsidRPr="00BA6BDC">
        <w:rPr>
          <w:rFonts w:ascii="Cambria" w:hAnsi="Cambria"/>
          <w:spacing w:val="3"/>
          <w:sz w:val="20"/>
          <w:szCs w:val="20"/>
        </w:rPr>
        <w:t xml:space="preserve">ust. 8 </w:t>
      </w:r>
      <w:r w:rsidRPr="00BA6BDC">
        <w:rPr>
          <w:rFonts w:ascii="Cambria" w:hAnsi="Cambria"/>
          <w:spacing w:val="3"/>
          <w:sz w:val="20"/>
          <w:szCs w:val="20"/>
        </w:rPr>
        <w:t xml:space="preserve">ustawy z dnia </w:t>
      </w:r>
      <w:r w:rsidR="00982C50" w:rsidRPr="00BA6BDC">
        <w:rPr>
          <w:rFonts w:ascii="Cambria" w:hAnsi="Cambria"/>
          <w:spacing w:val="3"/>
          <w:sz w:val="20"/>
          <w:szCs w:val="20"/>
        </w:rPr>
        <w:t xml:space="preserve">26 października1982 </w:t>
      </w:r>
      <w:r w:rsidRPr="00BA6BDC">
        <w:rPr>
          <w:rFonts w:ascii="Cambria" w:hAnsi="Cambria"/>
          <w:spacing w:val="3"/>
          <w:sz w:val="20"/>
          <w:szCs w:val="20"/>
        </w:rPr>
        <w:t xml:space="preserve">r. </w:t>
      </w:r>
      <w:r w:rsidRPr="00BA6BDC">
        <w:rPr>
          <w:rFonts w:ascii="Cambria" w:hAnsi="Cambria"/>
          <w:spacing w:val="1"/>
          <w:sz w:val="20"/>
          <w:szCs w:val="20"/>
        </w:rPr>
        <w:t>o wychowaniu w trzeźwości i przeciwdziałaniu alkoholizmowi (</w:t>
      </w:r>
      <w:r w:rsidR="00982C50" w:rsidRPr="00BA6BDC">
        <w:rPr>
          <w:rFonts w:ascii="Cambria" w:hAnsi="Cambria"/>
          <w:spacing w:val="-1"/>
          <w:sz w:val="20"/>
          <w:szCs w:val="20"/>
        </w:rPr>
        <w:t>Dz. U. z 201</w:t>
      </w:r>
      <w:r w:rsidR="00C77251">
        <w:rPr>
          <w:rFonts w:ascii="Cambria" w:hAnsi="Cambria"/>
          <w:spacing w:val="-1"/>
          <w:sz w:val="20"/>
          <w:szCs w:val="20"/>
        </w:rPr>
        <w:t xml:space="preserve">9 </w:t>
      </w:r>
      <w:r w:rsidRPr="00BA6BDC">
        <w:rPr>
          <w:rFonts w:ascii="Cambria" w:hAnsi="Cambria"/>
          <w:spacing w:val="-1"/>
          <w:sz w:val="20"/>
          <w:szCs w:val="20"/>
        </w:rPr>
        <w:t xml:space="preserve">r. poz. </w:t>
      </w:r>
      <w:r w:rsidR="00982C50" w:rsidRPr="00BA6BDC">
        <w:rPr>
          <w:rFonts w:ascii="Cambria" w:hAnsi="Cambria"/>
          <w:spacing w:val="-1"/>
          <w:sz w:val="20"/>
          <w:szCs w:val="20"/>
        </w:rPr>
        <w:t>2</w:t>
      </w:r>
      <w:r w:rsidR="00C77251">
        <w:rPr>
          <w:rFonts w:ascii="Cambria" w:hAnsi="Cambria"/>
          <w:spacing w:val="-1"/>
          <w:sz w:val="20"/>
          <w:szCs w:val="20"/>
        </w:rPr>
        <w:t>27</w:t>
      </w:r>
      <w:r w:rsidR="00982C50" w:rsidRPr="00BA6BDC">
        <w:rPr>
          <w:rFonts w:ascii="Cambria" w:hAnsi="Cambria"/>
          <w:spacing w:val="-1"/>
          <w:sz w:val="20"/>
          <w:szCs w:val="20"/>
        </w:rPr>
        <w:t xml:space="preserve">7 z </w:t>
      </w:r>
      <w:proofErr w:type="spellStart"/>
      <w:r w:rsidR="00982C50" w:rsidRPr="00BA6BDC">
        <w:rPr>
          <w:rFonts w:ascii="Cambria" w:hAnsi="Cambria"/>
          <w:spacing w:val="-1"/>
          <w:sz w:val="20"/>
          <w:szCs w:val="20"/>
        </w:rPr>
        <w:t>późn</w:t>
      </w:r>
      <w:proofErr w:type="spellEnd"/>
      <w:r w:rsidR="00982C50" w:rsidRPr="00BA6BDC">
        <w:rPr>
          <w:rFonts w:ascii="Cambria" w:hAnsi="Cambria"/>
          <w:spacing w:val="-1"/>
          <w:sz w:val="20"/>
          <w:szCs w:val="20"/>
        </w:rPr>
        <w:t>. zm.</w:t>
      </w:r>
      <w:r w:rsidRPr="00BA6BDC">
        <w:rPr>
          <w:rFonts w:ascii="Cambria" w:hAnsi="Cambria"/>
          <w:spacing w:val="-1"/>
          <w:sz w:val="20"/>
          <w:szCs w:val="20"/>
        </w:rPr>
        <w:t xml:space="preserve">) </w:t>
      </w:r>
      <w:r w:rsidR="00982C50" w:rsidRPr="00BA6BDC">
        <w:rPr>
          <w:rFonts w:ascii="Cambria" w:hAnsi="Cambria"/>
          <w:spacing w:val="-1"/>
          <w:sz w:val="20"/>
          <w:szCs w:val="20"/>
        </w:rPr>
        <w:t>w związku z art. 48 ust.1, ust. 2 i ust. 3 ustawy z dnia 6 marca 2018 roku Prawo przedsiębiorców ( Dz. U. z 201</w:t>
      </w:r>
      <w:r w:rsidR="00C77251">
        <w:rPr>
          <w:rFonts w:ascii="Cambria" w:hAnsi="Cambria"/>
          <w:spacing w:val="-1"/>
          <w:sz w:val="20"/>
          <w:szCs w:val="20"/>
        </w:rPr>
        <w:t>9</w:t>
      </w:r>
      <w:r w:rsidR="00982C50" w:rsidRPr="00BA6BDC">
        <w:rPr>
          <w:rFonts w:ascii="Cambria" w:hAnsi="Cambria"/>
          <w:spacing w:val="-1"/>
          <w:sz w:val="20"/>
          <w:szCs w:val="20"/>
        </w:rPr>
        <w:t>r., poz.</w:t>
      </w:r>
      <w:r w:rsidR="00C77251">
        <w:rPr>
          <w:rFonts w:ascii="Cambria" w:hAnsi="Cambria"/>
          <w:spacing w:val="-1"/>
          <w:sz w:val="20"/>
          <w:szCs w:val="20"/>
        </w:rPr>
        <w:t>1292</w:t>
      </w:r>
      <w:r w:rsidR="00982C50" w:rsidRPr="00BA6BDC">
        <w:rPr>
          <w:rFonts w:ascii="Cambria" w:hAnsi="Cambria"/>
          <w:spacing w:val="-1"/>
          <w:sz w:val="20"/>
          <w:szCs w:val="20"/>
        </w:rPr>
        <w:t xml:space="preserve"> z </w:t>
      </w:r>
      <w:proofErr w:type="spellStart"/>
      <w:r w:rsidR="00982C50" w:rsidRPr="00BA6BDC">
        <w:rPr>
          <w:rFonts w:ascii="Cambria" w:hAnsi="Cambria"/>
          <w:spacing w:val="-1"/>
          <w:sz w:val="20"/>
          <w:szCs w:val="20"/>
        </w:rPr>
        <w:t>późn</w:t>
      </w:r>
      <w:proofErr w:type="spellEnd"/>
      <w:r w:rsidR="00982C50" w:rsidRPr="00BA6BDC">
        <w:rPr>
          <w:rFonts w:ascii="Cambria" w:hAnsi="Cambria"/>
          <w:spacing w:val="-1"/>
          <w:sz w:val="20"/>
          <w:szCs w:val="20"/>
        </w:rPr>
        <w:t>. zm.) Wójt Gminy Piecki  informuje, że nie wcześniej niż po upływie 7 dni i później, niż przed upływem 30 dni od doręczenia zawiadomienia</w:t>
      </w:r>
      <w:r w:rsidR="00982C50" w:rsidRPr="00BA6BDC">
        <w:rPr>
          <w:rFonts w:ascii="Cambria" w:hAnsi="Cambria"/>
          <w:sz w:val="20"/>
          <w:szCs w:val="20"/>
        </w:rPr>
        <w:t xml:space="preserve"> o zamiarze wszczęcia kontroli, upoważni</w:t>
      </w:r>
      <w:r w:rsidR="00BA6BDC" w:rsidRPr="00BA6BDC">
        <w:rPr>
          <w:rFonts w:ascii="Cambria" w:hAnsi="Cambria"/>
          <w:sz w:val="20"/>
          <w:szCs w:val="20"/>
        </w:rPr>
        <w:t>eni członkowie Gminnej Komisji P</w:t>
      </w:r>
      <w:r w:rsidR="00982C50" w:rsidRPr="00BA6BDC">
        <w:rPr>
          <w:rFonts w:ascii="Cambria" w:hAnsi="Cambria"/>
          <w:sz w:val="20"/>
          <w:szCs w:val="20"/>
        </w:rPr>
        <w:t>rofilaktyki i Rozwiązywania Problemów Alkoholowych</w:t>
      </w:r>
      <w:r w:rsidR="00BA6BDC" w:rsidRPr="00BA6BDC">
        <w:rPr>
          <w:rFonts w:ascii="Cambria" w:hAnsi="Cambria"/>
          <w:sz w:val="20"/>
          <w:szCs w:val="20"/>
        </w:rPr>
        <w:t xml:space="preserve"> w Pieckach</w:t>
      </w:r>
      <w:r w:rsidR="00982C50" w:rsidRPr="00BA6BDC">
        <w:rPr>
          <w:rFonts w:ascii="Cambria" w:hAnsi="Cambria"/>
          <w:sz w:val="20"/>
          <w:szCs w:val="20"/>
        </w:rPr>
        <w:t>, dokonają kontroli przestrzegania zasad</w:t>
      </w:r>
      <w:r w:rsidR="006D07CF" w:rsidRPr="00BA6BDC">
        <w:rPr>
          <w:rFonts w:ascii="Cambria" w:hAnsi="Cambria"/>
          <w:sz w:val="20"/>
          <w:szCs w:val="20"/>
        </w:rPr>
        <w:t xml:space="preserve"> i warunków korzystania z zezwoleń na sprzedaż i/lub podawanie napojów alkoholowych w</w:t>
      </w:r>
      <w:r w:rsidR="00BA6BDC" w:rsidRPr="00BA6BDC">
        <w:rPr>
          <w:rFonts w:ascii="Cambria" w:hAnsi="Cambria"/>
          <w:sz w:val="20"/>
          <w:szCs w:val="20"/>
        </w:rPr>
        <w:t xml:space="preserve"> gminie Piecki.</w:t>
      </w:r>
    </w:p>
    <w:p w:rsidR="006D07CF" w:rsidRPr="00BA6BDC" w:rsidRDefault="006D07CF" w:rsidP="00095931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BA6BDC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6D07CF" w:rsidRPr="00BA6BDC" w:rsidRDefault="006D07CF" w:rsidP="00B70773">
      <w:pPr>
        <w:spacing w:line="276" w:lineRule="auto"/>
        <w:jc w:val="left"/>
        <w:rPr>
          <w:rFonts w:ascii="Cambria" w:hAnsi="Cambria"/>
          <w:b/>
          <w:sz w:val="20"/>
          <w:szCs w:val="20"/>
          <w:u w:val="single"/>
        </w:rPr>
      </w:pPr>
      <w:r w:rsidRPr="00BA6BDC">
        <w:rPr>
          <w:rFonts w:ascii="Cambria" w:hAnsi="Cambria"/>
          <w:b/>
          <w:sz w:val="20"/>
          <w:szCs w:val="20"/>
          <w:u w:val="single"/>
        </w:rPr>
        <w:t>Zakres przedmiotu kontroli</w:t>
      </w:r>
    </w:p>
    <w:p w:rsidR="006D07CF" w:rsidRPr="00BA6BDC" w:rsidRDefault="006D07CF" w:rsidP="00B70773">
      <w:pPr>
        <w:pStyle w:val="Akapitzlist"/>
        <w:numPr>
          <w:ilvl w:val="0"/>
          <w:numId w:val="3"/>
        </w:numPr>
        <w:spacing w:line="276" w:lineRule="auto"/>
        <w:ind w:left="284" w:firstLine="76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Przestrzeganie warunków prowadzenia sprzedaży napojów alkoholowych, określonych w ustawie z dnia 26 października 1982 roku o wychowaniu w trzeźwości i przeciwdziałaniu alkoholizmowi, a w szczególności:</w:t>
      </w:r>
    </w:p>
    <w:p w:rsidR="006D07CF" w:rsidRPr="00BA6BDC" w:rsidRDefault="006D07CF" w:rsidP="00B70773">
      <w:pPr>
        <w:pStyle w:val="Akapitzlist"/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a)</w:t>
      </w:r>
      <w:r w:rsidR="00DC402D" w:rsidRPr="00BA6BDC">
        <w:rPr>
          <w:sz w:val="20"/>
          <w:szCs w:val="20"/>
        </w:rPr>
        <w:t xml:space="preserve"> posiadanie ważnego zezwolenia na sprzedaż napojów alkoholowych'</w:t>
      </w:r>
    </w:p>
    <w:p w:rsidR="00DC402D" w:rsidRPr="00BA6BDC" w:rsidRDefault="00DC402D" w:rsidP="00B70773">
      <w:pPr>
        <w:pStyle w:val="Akapitzlist"/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b) wniesienie opłaty za prowadzenie zezwolenia (dowód wniesionej opłaty)</w:t>
      </w:r>
    </w:p>
    <w:p w:rsidR="00DC402D" w:rsidRPr="00BA6BDC" w:rsidRDefault="00DC402D" w:rsidP="00B70773">
      <w:pPr>
        <w:pStyle w:val="Akapitzlist"/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c) prawidłowość wniesienia oświadczenia o wartości sprzedaży napojów alkoholowych za 2019 rok,</w:t>
      </w:r>
    </w:p>
    <w:p w:rsidR="00DC402D" w:rsidRPr="00BA6BDC" w:rsidRDefault="00DC402D" w:rsidP="00B70773">
      <w:pPr>
        <w:pStyle w:val="Akapitzlist"/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d) zaopatrywanie sie w napoje alkoholowe u producentów i przedsiębiorców posiadających odpowiednie zezwolenie na sprzedaż hurtową napojów alkoholowych,</w:t>
      </w:r>
    </w:p>
    <w:p w:rsidR="00DC402D" w:rsidRPr="00BA6BDC" w:rsidRDefault="00DC402D" w:rsidP="00B70773">
      <w:pPr>
        <w:pStyle w:val="Akapitzlist"/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e) sprzedaż i podawanie napojów alkoholowych w miejscu wskazanym w zezwoleniu.</w:t>
      </w:r>
    </w:p>
    <w:p w:rsidR="00B70773" w:rsidRDefault="00DC402D" w:rsidP="00B70773">
      <w:pPr>
        <w:pStyle w:val="Akapitzlist"/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f) wykonywanie działalności gospodarczej w zakresie objętym zezwoleniem, tylko przez przedsiębiorcę w nim oznaczonego i wyłącznie w miejscu wymienionym z zezwoleniu.</w:t>
      </w:r>
    </w:p>
    <w:p w:rsidR="00B70773" w:rsidRDefault="00DC402D" w:rsidP="00B70773">
      <w:pPr>
        <w:pStyle w:val="Akapitzlist"/>
        <w:numPr>
          <w:ilvl w:val="0"/>
          <w:numId w:val="3"/>
        </w:numPr>
        <w:spacing w:line="276" w:lineRule="auto"/>
        <w:jc w:val="left"/>
        <w:rPr>
          <w:sz w:val="20"/>
          <w:szCs w:val="20"/>
        </w:rPr>
      </w:pPr>
      <w:r w:rsidRPr="00BA6BDC">
        <w:rPr>
          <w:sz w:val="20"/>
          <w:szCs w:val="20"/>
        </w:rPr>
        <w:t>Przestrzeganie określonych zasad sprzedaży napojów alkoholowych, a w szczególności:</w:t>
      </w:r>
    </w:p>
    <w:p w:rsidR="00B70773" w:rsidRDefault="00B70773" w:rsidP="00B70773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A6BDC" w:rsidRPr="00B70773">
        <w:rPr>
          <w:sz w:val="20"/>
          <w:szCs w:val="20"/>
        </w:rPr>
        <w:t>nienaruszenie zasad porządku publicznego w miejscu sprzedaży napojów alkoholowych lub w najbliższej okolicy,</w:t>
      </w:r>
    </w:p>
    <w:p w:rsidR="00B70773" w:rsidRDefault="00B70773" w:rsidP="00B70773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A6BDC" w:rsidRPr="00BA6BDC">
        <w:rPr>
          <w:sz w:val="20"/>
          <w:szCs w:val="20"/>
        </w:rPr>
        <w:t>niesprzedawanie i niepodawanie napojów alkoholowych osobom nieletnim, nietrzeźwym, na kredyt lub pod zastaw,</w:t>
      </w:r>
    </w:p>
    <w:p w:rsidR="00B70773" w:rsidRDefault="00B70773" w:rsidP="00B70773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BA6BDC" w:rsidRPr="00B70773">
        <w:rPr>
          <w:sz w:val="20"/>
          <w:szCs w:val="20"/>
        </w:rPr>
        <w:t>uwidacznianiu informacji o szkodliwości spożywania alkoholu oraz innych informacji o zakazach wynikających z ustawy,</w:t>
      </w:r>
    </w:p>
    <w:p w:rsidR="00B70773" w:rsidRDefault="00B70773" w:rsidP="00B70773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BA6BDC" w:rsidRPr="00BA6BDC">
        <w:rPr>
          <w:sz w:val="20"/>
          <w:szCs w:val="20"/>
        </w:rPr>
        <w:t>przestrzeganie ustawowego zakazu reklamowania i promocji napojów alkoholowych,</w:t>
      </w:r>
    </w:p>
    <w:p w:rsidR="00666D01" w:rsidRDefault="00B70773" w:rsidP="00666D01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e</w:t>
      </w:r>
      <w:r w:rsidR="00666D01">
        <w:rPr>
          <w:sz w:val="20"/>
          <w:szCs w:val="20"/>
        </w:rPr>
        <w:t xml:space="preserve">) </w:t>
      </w:r>
      <w:r w:rsidR="00BA6BDC" w:rsidRPr="00BA6BDC">
        <w:rPr>
          <w:sz w:val="20"/>
          <w:szCs w:val="20"/>
        </w:rPr>
        <w:t>przestrzeganie określonych w ustawie warunków sprzedaży napojów alkoholowych,</w:t>
      </w:r>
    </w:p>
    <w:p w:rsidR="00666D01" w:rsidRDefault="00666D01" w:rsidP="00666D01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BA6BDC" w:rsidRPr="00BA6BDC">
        <w:rPr>
          <w:sz w:val="20"/>
          <w:szCs w:val="20"/>
        </w:rPr>
        <w:t>wprowadzenia do sprzedaży napojów alkoholowych pochodzących z nielegalnych źródeł,</w:t>
      </w:r>
    </w:p>
    <w:p w:rsidR="00BA6BDC" w:rsidRPr="00BA6BDC" w:rsidRDefault="00666D01" w:rsidP="00666D01">
      <w:pPr>
        <w:pStyle w:val="Akapitzlist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BA6BDC" w:rsidRPr="00BA6BDC">
        <w:rPr>
          <w:sz w:val="20"/>
          <w:szCs w:val="20"/>
        </w:rPr>
        <w:t>przedstawienie prawidłowych danych w oświadczeniu o wartości sprzedaży poszczególnych rodzajów napojów alkoholowych w punkcie sprzedaży w roku poprzednim./wydruk raportu z kasy fiskalnej/</w:t>
      </w:r>
    </w:p>
    <w:p w:rsidR="008001AB" w:rsidRPr="00BA6BDC" w:rsidRDefault="008001AB" w:rsidP="009C1676">
      <w:pPr>
        <w:spacing w:line="276" w:lineRule="auto"/>
        <w:ind w:left="426"/>
        <w:rPr>
          <w:sz w:val="20"/>
          <w:szCs w:val="20"/>
        </w:rPr>
      </w:pPr>
    </w:p>
    <w:p w:rsidR="008001AB" w:rsidRPr="00BA6BDC" w:rsidRDefault="008001AB" w:rsidP="009C1676">
      <w:pPr>
        <w:spacing w:line="276" w:lineRule="auto"/>
        <w:ind w:left="426"/>
        <w:rPr>
          <w:b/>
          <w:sz w:val="20"/>
          <w:szCs w:val="20"/>
        </w:rPr>
      </w:pPr>
      <w:r w:rsidRPr="00BA6BDC">
        <w:rPr>
          <w:b/>
          <w:sz w:val="20"/>
          <w:szCs w:val="20"/>
        </w:rPr>
        <w:t>Prawa i obowiązki przedsiębiorcy w związku z kontrolą działalności gospodarczej są określone w Rozdziale 5 Ograniczenia kontroli działalności gospodarczej ustawy z dnia 6 marca 2018 r. Prawo przedsiębiorców ( Dz. U. z 201</w:t>
      </w:r>
      <w:r w:rsidR="00C77251">
        <w:rPr>
          <w:b/>
          <w:sz w:val="20"/>
          <w:szCs w:val="20"/>
        </w:rPr>
        <w:t>9</w:t>
      </w:r>
      <w:r w:rsidRPr="00BA6BDC">
        <w:rPr>
          <w:b/>
          <w:sz w:val="20"/>
          <w:szCs w:val="20"/>
        </w:rPr>
        <w:t xml:space="preserve"> r. poz. </w:t>
      </w:r>
      <w:r w:rsidR="00C77251">
        <w:rPr>
          <w:b/>
          <w:sz w:val="20"/>
          <w:szCs w:val="20"/>
        </w:rPr>
        <w:t>1292</w:t>
      </w:r>
      <w:r w:rsidRPr="00BA6BDC">
        <w:rPr>
          <w:b/>
          <w:sz w:val="20"/>
          <w:szCs w:val="20"/>
        </w:rPr>
        <w:t xml:space="preserve"> z </w:t>
      </w:r>
      <w:proofErr w:type="spellStart"/>
      <w:r w:rsidRPr="00BA6BDC">
        <w:rPr>
          <w:b/>
          <w:sz w:val="20"/>
          <w:szCs w:val="20"/>
        </w:rPr>
        <w:t>późn</w:t>
      </w:r>
      <w:proofErr w:type="spellEnd"/>
      <w:r w:rsidRPr="00BA6BDC">
        <w:rPr>
          <w:b/>
          <w:sz w:val="20"/>
          <w:szCs w:val="20"/>
        </w:rPr>
        <w:t>. zm.)</w:t>
      </w:r>
    </w:p>
    <w:p w:rsidR="00095931" w:rsidRPr="00BA6BDC" w:rsidRDefault="00095931" w:rsidP="00095931">
      <w:pPr>
        <w:spacing w:line="276" w:lineRule="auto"/>
        <w:rPr>
          <w:sz w:val="20"/>
          <w:szCs w:val="20"/>
        </w:rPr>
      </w:pPr>
    </w:p>
    <w:p w:rsidR="00095931" w:rsidRPr="00BA6BDC" w:rsidRDefault="00095931" w:rsidP="006D07CF">
      <w:pPr>
        <w:pStyle w:val="Akapitzlist"/>
        <w:spacing w:line="276" w:lineRule="auto"/>
        <w:ind w:left="0" w:firstLine="720"/>
        <w:rPr>
          <w:rFonts w:asciiTheme="majorHAnsi" w:hAnsiTheme="majorHAnsi"/>
          <w:sz w:val="20"/>
          <w:szCs w:val="20"/>
        </w:rPr>
      </w:pPr>
    </w:p>
    <w:p w:rsidR="00BA6BDC" w:rsidRDefault="00BA6BDC" w:rsidP="009C1676">
      <w:pPr>
        <w:spacing w:line="240" w:lineRule="auto"/>
        <w:rPr>
          <w:sz w:val="20"/>
          <w:szCs w:val="20"/>
        </w:rPr>
      </w:pPr>
    </w:p>
    <w:p w:rsidR="009C1676" w:rsidRPr="00BA6BDC" w:rsidRDefault="009C1676" w:rsidP="009C1676">
      <w:pPr>
        <w:spacing w:line="240" w:lineRule="auto"/>
        <w:rPr>
          <w:sz w:val="20"/>
          <w:szCs w:val="20"/>
        </w:rPr>
      </w:pPr>
      <w:r w:rsidRPr="00BA6BDC">
        <w:rPr>
          <w:sz w:val="20"/>
          <w:szCs w:val="20"/>
        </w:rPr>
        <w:t>sporządziła:</w:t>
      </w:r>
    </w:p>
    <w:p w:rsidR="009C1676" w:rsidRPr="00BA6BDC" w:rsidRDefault="009C1676" w:rsidP="009C1676">
      <w:pPr>
        <w:spacing w:line="240" w:lineRule="auto"/>
        <w:rPr>
          <w:sz w:val="20"/>
          <w:szCs w:val="20"/>
        </w:rPr>
      </w:pPr>
      <w:r w:rsidRPr="00BA6BDC">
        <w:rPr>
          <w:sz w:val="20"/>
          <w:szCs w:val="20"/>
        </w:rPr>
        <w:t>Katarzyna Kozak</w:t>
      </w:r>
    </w:p>
    <w:p w:rsidR="009C1676" w:rsidRPr="00BA6BDC" w:rsidRDefault="009C1676" w:rsidP="009C1676">
      <w:pPr>
        <w:spacing w:line="240" w:lineRule="auto"/>
        <w:rPr>
          <w:sz w:val="20"/>
          <w:szCs w:val="20"/>
        </w:rPr>
      </w:pPr>
      <w:r w:rsidRPr="00BA6BDC">
        <w:rPr>
          <w:sz w:val="20"/>
          <w:szCs w:val="20"/>
        </w:rPr>
        <w:t xml:space="preserve">sekretarz </w:t>
      </w:r>
      <w:proofErr w:type="spellStart"/>
      <w:r w:rsidRPr="00BA6BDC">
        <w:rPr>
          <w:sz w:val="20"/>
          <w:szCs w:val="20"/>
        </w:rPr>
        <w:t>GKPiRPA</w:t>
      </w:r>
      <w:proofErr w:type="spellEnd"/>
    </w:p>
    <w:p w:rsidR="00095931" w:rsidRPr="00BA6BDC" w:rsidRDefault="00095931" w:rsidP="009C1676">
      <w:pPr>
        <w:spacing w:line="240" w:lineRule="auto"/>
        <w:rPr>
          <w:sz w:val="20"/>
          <w:szCs w:val="20"/>
        </w:rPr>
      </w:pPr>
    </w:p>
    <w:sectPr w:rsidR="00095931" w:rsidRPr="00BA6BDC" w:rsidSect="009C16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36F"/>
    <w:multiLevelType w:val="hybridMultilevel"/>
    <w:tmpl w:val="7B32B8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026349"/>
    <w:multiLevelType w:val="hybridMultilevel"/>
    <w:tmpl w:val="4FB2CDCC"/>
    <w:lvl w:ilvl="0" w:tplc="F780A8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E3064"/>
    <w:multiLevelType w:val="hybridMultilevel"/>
    <w:tmpl w:val="DF1C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B31"/>
    <w:multiLevelType w:val="hybridMultilevel"/>
    <w:tmpl w:val="6EBED34C"/>
    <w:lvl w:ilvl="0" w:tplc="F780A8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6A7CE6"/>
    <w:multiLevelType w:val="hybridMultilevel"/>
    <w:tmpl w:val="C4B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931"/>
    <w:rsid w:val="00022F1B"/>
    <w:rsid w:val="00095931"/>
    <w:rsid w:val="00105A6A"/>
    <w:rsid w:val="0012648F"/>
    <w:rsid w:val="002F155A"/>
    <w:rsid w:val="00404850"/>
    <w:rsid w:val="00600B2D"/>
    <w:rsid w:val="00657B02"/>
    <w:rsid w:val="00666D01"/>
    <w:rsid w:val="006D07CF"/>
    <w:rsid w:val="006D1496"/>
    <w:rsid w:val="007B4961"/>
    <w:rsid w:val="007F53CB"/>
    <w:rsid w:val="008001AB"/>
    <w:rsid w:val="008E7390"/>
    <w:rsid w:val="00982C50"/>
    <w:rsid w:val="009A784F"/>
    <w:rsid w:val="009C1676"/>
    <w:rsid w:val="00A2269C"/>
    <w:rsid w:val="00A503D8"/>
    <w:rsid w:val="00A86447"/>
    <w:rsid w:val="00B70773"/>
    <w:rsid w:val="00BA6BDC"/>
    <w:rsid w:val="00C032A5"/>
    <w:rsid w:val="00C77251"/>
    <w:rsid w:val="00D823B2"/>
    <w:rsid w:val="00D86DBF"/>
    <w:rsid w:val="00DC402D"/>
    <w:rsid w:val="00DC7989"/>
    <w:rsid w:val="00E4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9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2020-06-10T05:33:00Z</dcterms:created>
  <dcterms:modified xsi:type="dcterms:W3CDTF">2020-06-15T06:16:00Z</dcterms:modified>
</cp:coreProperties>
</file>