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FB" w:rsidRPr="00C861C7" w:rsidRDefault="00471FFB" w:rsidP="00471FFB">
      <w:pPr>
        <w:tabs>
          <w:tab w:val="left" w:pos="666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 w:rsidRPr="00C861C7">
        <w:rPr>
          <w:rFonts w:ascii="Times New Roman" w:hAnsi="Times New Roman"/>
          <w:sz w:val="24"/>
          <w:szCs w:val="24"/>
        </w:rPr>
        <w:t xml:space="preserve">Załącznik Nr 3 do </w:t>
      </w:r>
    </w:p>
    <w:p w:rsidR="00471FFB" w:rsidRPr="00C861C7" w:rsidRDefault="00204FF9" w:rsidP="00471FFB">
      <w:pPr>
        <w:tabs>
          <w:tab w:val="left" w:pos="666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Nr</w:t>
      </w:r>
      <w:r w:rsidR="00264AB7">
        <w:rPr>
          <w:rFonts w:ascii="Times New Roman" w:hAnsi="Times New Roman"/>
          <w:sz w:val="24"/>
          <w:szCs w:val="24"/>
        </w:rPr>
        <w:t xml:space="preserve"> XXI/127/20</w:t>
      </w:r>
    </w:p>
    <w:p w:rsidR="00471FFB" w:rsidRPr="00C861C7" w:rsidRDefault="00471FFB" w:rsidP="00471FFB">
      <w:pPr>
        <w:tabs>
          <w:tab w:val="left" w:pos="666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 w:rsidRPr="00C861C7">
        <w:rPr>
          <w:rFonts w:ascii="Times New Roman" w:hAnsi="Times New Roman"/>
          <w:sz w:val="24"/>
          <w:szCs w:val="24"/>
        </w:rPr>
        <w:t xml:space="preserve">Rady </w:t>
      </w:r>
      <w:r w:rsidR="00204FF9">
        <w:rPr>
          <w:rFonts w:ascii="Times New Roman" w:hAnsi="Times New Roman"/>
          <w:sz w:val="24"/>
          <w:szCs w:val="24"/>
        </w:rPr>
        <w:t>Gminy Piecki</w:t>
      </w:r>
    </w:p>
    <w:p w:rsidR="00471FFB" w:rsidRPr="00C861C7" w:rsidRDefault="00471FFB" w:rsidP="00471FFB">
      <w:pPr>
        <w:tabs>
          <w:tab w:val="left" w:pos="666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 w:rsidRPr="00C861C7">
        <w:rPr>
          <w:rFonts w:ascii="Times New Roman" w:hAnsi="Times New Roman"/>
          <w:sz w:val="24"/>
          <w:szCs w:val="24"/>
        </w:rPr>
        <w:t>z dnia</w:t>
      </w:r>
      <w:r w:rsidR="00264AB7">
        <w:rPr>
          <w:rFonts w:ascii="Times New Roman" w:hAnsi="Times New Roman"/>
          <w:sz w:val="24"/>
          <w:szCs w:val="24"/>
        </w:rPr>
        <w:t xml:space="preserve"> 17 </w:t>
      </w:r>
      <w:r w:rsidR="00986B4B">
        <w:rPr>
          <w:rFonts w:ascii="Times New Roman" w:hAnsi="Times New Roman"/>
          <w:sz w:val="24"/>
          <w:szCs w:val="24"/>
        </w:rPr>
        <w:t>czerwca 2020 r</w:t>
      </w:r>
      <w:r w:rsidR="00264AB7">
        <w:rPr>
          <w:rFonts w:ascii="Times New Roman" w:hAnsi="Times New Roman"/>
          <w:sz w:val="24"/>
          <w:szCs w:val="24"/>
        </w:rPr>
        <w:t>.</w:t>
      </w:r>
    </w:p>
    <w:p w:rsidR="00471FFB" w:rsidRPr="00C861C7" w:rsidRDefault="00471FFB" w:rsidP="0047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FB" w:rsidRDefault="00471FFB" w:rsidP="00741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1C7">
        <w:rPr>
          <w:rFonts w:ascii="Times New Roman" w:hAnsi="Times New Roman"/>
          <w:b/>
          <w:sz w:val="24"/>
          <w:szCs w:val="24"/>
        </w:rPr>
        <w:t xml:space="preserve">Rozstrzygnięcie </w:t>
      </w:r>
      <w:r w:rsidR="00741500" w:rsidRPr="00C861C7">
        <w:rPr>
          <w:rFonts w:ascii="Times New Roman" w:hAnsi="Times New Roman"/>
          <w:b/>
          <w:sz w:val="24"/>
          <w:szCs w:val="24"/>
        </w:rPr>
        <w:t xml:space="preserve">sposobu realizacji oraz zasad finansowania inwestycji z zakresu </w:t>
      </w:r>
      <w:r w:rsidR="00852CB3">
        <w:rPr>
          <w:rFonts w:ascii="Times New Roman" w:hAnsi="Times New Roman"/>
          <w:b/>
          <w:sz w:val="24"/>
          <w:szCs w:val="24"/>
        </w:rPr>
        <w:t>infrastruktury technicznej</w:t>
      </w:r>
      <w:r w:rsidR="00741500" w:rsidRPr="00C861C7">
        <w:rPr>
          <w:rFonts w:ascii="Times New Roman" w:hAnsi="Times New Roman"/>
          <w:b/>
          <w:sz w:val="24"/>
          <w:szCs w:val="24"/>
        </w:rPr>
        <w:t xml:space="preserve"> należących do zadań własnych </w:t>
      </w:r>
      <w:r w:rsidR="00EB66DE" w:rsidRPr="00C861C7">
        <w:rPr>
          <w:rFonts w:ascii="Times New Roman" w:hAnsi="Times New Roman"/>
          <w:b/>
          <w:sz w:val="24"/>
          <w:szCs w:val="24"/>
        </w:rPr>
        <w:t xml:space="preserve">Gminy </w:t>
      </w:r>
      <w:r w:rsidR="00204FF9">
        <w:rPr>
          <w:rFonts w:ascii="Times New Roman" w:hAnsi="Times New Roman"/>
          <w:b/>
          <w:sz w:val="24"/>
          <w:szCs w:val="24"/>
        </w:rPr>
        <w:t>Piecki</w:t>
      </w:r>
    </w:p>
    <w:p w:rsidR="00204FF9" w:rsidRDefault="00204FF9" w:rsidP="00741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FF9" w:rsidRDefault="00204FF9" w:rsidP="00741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1FFB" w:rsidRPr="00C861C7" w:rsidRDefault="00471FFB" w:rsidP="00427E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FFB" w:rsidRPr="00427EA7" w:rsidRDefault="00471FFB" w:rsidP="00427EA7">
      <w:pPr>
        <w:pStyle w:val="Default"/>
        <w:spacing w:line="360" w:lineRule="auto"/>
        <w:jc w:val="both"/>
      </w:pPr>
      <w:r w:rsidRPr="00C861C7">
        <w:t>Na</w:t>
      </w:r>
      <w:r w:rsidR="00F51838">
        <w:t xml:space="preserve"> </w:t>
      </w:r>
      <w:r w:rsidRPr="00C861C7">
        <w:t>podstawie</w:t>
      </w:r>
      <w:r w:rsidR="00F51838">
        <w:t xml:space="preserve"> </w:t>
      </w:r>
      <w:r w:rsidRPr="00C861C7">
        <w:t>art. 20 ust. 1 ustawy</w:t>
      </w:r>
      <w:r w:rsidR="00F51838">
        <w:t xml:space="preserve"> </w:t>
      </w:r>
      <w:r w:rsidRPr="00C861C7">
        <w:t>z dnia</w:t>
      </w:r>
      <w:r w:rsidR="00F51838">
        <w:t xml:space="preserve"> </w:t>
      </w:r>
      <w:r w:rsidRPr="00C861C7">
        <w:t>27 marca</w:t>
      </w:r>
      <w:r w:rsidR="00F51838">
        <w:t xml:space="preserve"> </w:t>
      </w:r>
      <w:r w:rsidRPr="00C861C7">
        <w:t>2003 r. o planowaniu i zagospodarowaniu</w:t>
      </w:r>
      <w:r w:rsidR="00F51838">
        <w:t xml:space="preserve"> </w:t>
      </w:r>
      <w:r w:rsidR="00204FF9">
        <w:t>przestrz</w:t>
      </w:r>
      <w:r w:rsidR="00204FF9" w:rsidRPr="00427EA7">
        <w:t>ennym (t.j. Dz.U. z 2020</w:t>
      </w:r>
      <w:r w:rsidRPr="00427EA7">
        <w:t xml:space="preserve"> r. poz. </w:t>
      </w:r>
      <w:r w:rsidR="00204FF9" w:rsidRPr="00427EA7">
        <w:t>293</w:t>
      </w:r>
      <w:r w:rsidR="00C861C7" w:rsidRPr="00427EA7">
        <w:t xml:space="preserve"> z późn. zm.</w:t>
      </w:r>
      <w:r w:rsidRPr="00427EA7">
        <w:t xml:space="preserve">) Rada </w:t>
      </w:r>
      <w:r w:rsidR="00204FF9" w:rsidRPr="00427EA7">
        <w:t>Gminy Piecki</w:t>
      </w:r>
      <w:r w:rsidR="00EB66DE" w:rsidRPr="00427EA7">
        <w:t xml:space="preserve"> </w:t>
      </w:r>
      <w:r w:rsidRPr="00427EA7">
        <w:t>rozstrzyga, co następuje:</w:t>
      </w:r>
    </w:p>
    <w:p w:rsidR="00204FF9" w:rsidRPr="00427EA7" w:rsidRDefault="00204FF9" w:rsidP="00427EA7">
      <w:pPr>
        <w:pStyle w:val="Default"/>
        <w:spacing w:line="360" w:lineRule="auto"/>
        <w:jc w:val="both"/>
      </w:pPr>
    </w:p>
    <w:p w:rsidR="00471FFB" w:rsidRPr="00427EA7" w:rsidRDefault="00471FFB" w:rsidP="00427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7EA7">
        <w:rPr>
          <w:rFonts w:ascii="Times New Roman" w:hAnsi="Times New Roman"/>
          <w:sz w:val="24"/>
          <w:szCs w:val="24"/>
        </w:rPr>
        <w:t>§ 1.</w:t>
      </w:r>
    </w:p>
    <w:p w:rsidR="00471FFB" w:rsidRPr="00427EA7" w:rsidRDefault="00471FFB" w:rsidP="00427E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EA7">
        <w:rPr>
          <w:rFonts w:ascii="Times New Roman" w:hAnsi="Times New Roman"/>
          <w:sz w:val="24"/>
          <w:szCs w:val="24"/>
        </w:rPr>
        <w:t>Inwestycje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Pr="00427EA7">
        <w:rPr>
          <w:rFonts w:ascii="Times New Roman" w:hAnsi="Times New Roman"/>
          <w:sz w:val="24"/>
          <w:szCs w:val="24"/>
        </w:rPr>
        <w:t>z zakresu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Pr="00427EA7">
        <w:rPr>
          <w:rFonts w:ascii="Times New Roman" w:hAnsi="Times New Roman"/>
          <w:sz w:val="24"/>
          <w:szCs w:val="24"/>
        </w:rPr>
        <w:t>infrastruktury technicznej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Pr="00427EA7">
        <w:rPr>
          <w:rFonts w:ascii="Times New Roman" w:hAnsi="Times New Roman"/>
          <w:sz w:val="24"/>
          <w:szCs w:val="24"/>
        </w:rPr>
        <w:t>należące do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Pr="00427EA7">
        <w:rPr>
          <w:rFonts w:ascii="Times New Roman" w:hAnsi="Times New Roman"/>
          <w:sz w:val="24"/>
          <w:szCs w:val="24"/>
        </w:rPr>
        <w:t>za</w:t>
      </w:r>
      <w:r w:rsidR="00204FF9" w:rsidRPr="00427EA7">
        <w:rPr>
          <w:rFonts w:ascii="Times New Roman" w:hAnsi="Times New Roman"/>
          <w:sz w:val="24"/>
          <w:szCs w:val="24"/>
        </w:rPr>
        <w:t>dań własnych gminy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204FF9" w:rsidRPr="00427EA7">
        <w:rPr>
          <w:rFonts w:ascii="Times New Roman" w:hAnsi="Times New Roman"/>
          <w:sz w:val="24"/>
          <w:szCs w:val="24"/>
        </w:rPr>
        <w:t>to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204FF9" w:rsidRPr="00427EA7">
        <w:rPr>
          <w:rFonts w:ascii="Times New Roman" w:hAnsi="Times New Roman"/>
          <w:sz w:val="24"/>
          <w:szCs w:val="24"/>
        </w:rPr>
        <w:t xml:space="preserve">budowa </w:t>
      </w:r>
      <w:r w:rsidRPr="00427EA7">
        <w:rPr>
          <w:rFonts w:ascii="Times New Roman" w:hAnsi="Times New Roman"/>
          <w:sz w:val="24"/>
          <w:szCs w:val="24"/>
        </w:rPr>
        <w:t>sieci wodociągowej i</w:t>
      </w:r>
      <w:r w:rsidR="00EB66DE" w:rsidRPr="00427EA7">
        <w:rPr>
          <w:rFonts w:ascii="Times New Roman" w:hAnsi="Times New Roman"/>
          <w:sz w:val="24"/>
          <w:szCs w:val="24"/>
        </w:rPr>
        <w:t xml:space="preserve"> </w:t>
      </w:r>
      <w:r w:rsidR="00E517E9" w:rsidRPr="00427EA7">
        <w:rPr>
          <w:rFonts w:ascii="Times New Roman" w:hAnsi="Times New Roman"/>
          <w:sz w:val="24"/>
          <w:szCs w:val="24"/>
        </w:rPr>
        <w:t>kanalizacji</w:t>
      </w:r>
      <w:r w:rsidRPr="00427EA7">
        <w:rPr>
          <w:rFonts w:ascii="Times New Roman" w:hAnsi="Times New Roman"/>
          <w:sz w:val="24"/>
          <w:szCs w:val="24"/>
        </w:rPr>
        <w:t>.</w:t>
      </w:r>
    </w:p>
    <w:p w:rsidR="00471FFB" w:rsidRPr="00C861C7" w:rsidRDefault="00471FFB" w:rsidP="00427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7EA7">
        <w:rPr>
          <w:rFonts w:ascii="Times New Roman" w:hAnsi="Times New Roman"/>
          <w:sz w:val="24"/>
          <w:szCs w:val="24"/>
        </w:rPr>
        <w:t>§ 2.</w:t>
      </w:r>
    </w:p>
    <w:p w:rsidR="00471FFB" w:rsidRPr="00C861C7" w:rsidRDefault="00471FFB" w:rsidP="00471FF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1FFB" w:rsidRPr="00C861C7" w:rsidRDefault="00CE1FA1" w:rsidP="00471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1FFB" w:rsidRPr="00C861C7">
        <w:rPr>
          <w:rFonts w:ascii="Times New Roman" w:hAnsi="Times New Roman"/>
          <w:sz w:val="24"/>
          <w:szCs w:val="24"/>
        </w:rPr>
        <w:t>. Zadania z zakresu budowy sieci wodociągowej i kanalizacyjnej finansowane będą na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podstawie aktualnie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obowiązujących przepisów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ustawy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 zbiorowym zaopatrzeniu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w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wodę i zbiorowym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odprowadzaniu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ścieków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EB66DE" w:rsidRPr="00C861C7">
        <w:rPr>
          <w:rFonts w:ascii="Times New Roman" w:hAnsi="Times New Roman"/>
          <w:sz w:val="24"/>
          <w:szCs w:val="24"/>
        </w:rPr>
        <w:t xml:space="preserve">- </w:t>
      </w:r>
      <w:r w:rsidR="00471FFB" w:rsidRPr="00C861C7">
        <w:rPr>
          <w:rFonts w:ascii="Times New Roman" w:hAnsi="Times New Roman"/>
          <w:sz w:val="24"/>
          <w:szCs w:val="24"/>
        </w:rPr>
        <w:t>z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budżetu Gminy oraz dotacji z funduszy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ochrony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środowiska i funduszy unijnych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lub na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podstawie porozumień z innymi podmiotami.</w:t>
      </w:r>
    </w:p>
    <w:p w:rsidR="00471FFB" w:rsidRPr="00C861C7" w:rsidRDefault="00471FFB" w:rsidP="00471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FFB" w:rsidRPr="00471FFB" w:rsidRDefault="00CE1FA1" w:rsidP="00471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1FFB" w:rsidRPr="00C861C7">
        <w:rPr>
          <w:rFonts w:ascii="Times New Roman" w:hAnsi="Times New Roman"/>
          <w:sz w:val="24"/>
          <w:szCs w:val="24"/>
        </w:rPr>
        <w:t xml:space="preserve"> Zadania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z zakresu budowy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sieci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elektroenergetycznych i gazowych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finansowane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będą na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podstawie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aktualnie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obowiązujących przepisów ustawy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Prawo Energetyczne.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Inwestycje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z zakresu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przesyłania i dystrybucji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paliw gazowych, energii elektrycznej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lub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ciepła realizowane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będą w sposób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określony w aktualnie</w:t>
      </w:r>
      <w:r w:rsidR="00F51838">
        <w:rPr>
          <w:rFonts w:ascii="Times New Roman" w:hAnsi="Times New Roman"/>
          <w:sz w:val="24"/>
          <w:szCs w:val="24"/>
        </w:rPr>
        <w:t xml:space="preserve"> </w:t>
      </w:r>
      <w:r w:rsidR="00471FFB" w:rsidRPr="00C861C7">
        <w:rPr>
          <w:rFonts w:ascii="Times New Roman" w:hAnsi="Times New Roman"/>
          <w:sz w:val="24"/>
          <w:szCs w:val="24"/>
        </w:rPr>
        <w:t>obowiązujących przepisach Prawa Energetycznego</w:t>
      </w:r>
      <w:r w:rsidR="00EB66DE" w:rsidRPr="00C861C7">
        <w:rPr>
          <w:rFonts w:ascii="Times New Roman" w:hAnsi="Times New Roman"/>
          <w:sz w:val="24"/>
          <w:szCs w:val="24"/>
        </w:rPr>
        <w:t>.</w:t>
      </w:r>
      <w:r w:rsidR="00EB66DE">
        <w:rPr>
          <w:rFonts w:ascii="Times New Roman" w:hAnsi="Times New Roman"/>
          <w:sz w:val="24"/>
          <w:szCs w:val="24"/>
        </w:rPr>
        <w:t xml:space="preserve"> </w:t>
      </w:r>
    </w:p>
    <w:p w:rsidR="001A28A4" w:rsidRDefault="001A28A4" w:rsidP="00471FFB">
      <w:pPr>
        <w:jc w:val="both"/>
        <w:rPr>
          <w:rFonts w:ascii="Times New Roman" w:hAnsi="Times New Roman"/>
          <w:sz w:val="24"/>
          <w:szCs w:val="24"/>
        </w:rPr>
      </w:pPr>
    </w:p>
    <w:p w:rsidR="00E4300C" w:rsidRPr="00471FFB" w:rsidRDefault="00E4300C" w:rsidP="00E4300C">
      <w:pPr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E4300C" w:rsidRPr="00471FFB" w:rsidSect="00AF7E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83F"/>
    <w:multiLevelType w:val="hybridMultilevel"/>
    <w:tmpl w:val="731E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71FFB"/>
    <w:rsid w:val="00042981"/>
    <w:rsid w:val="000B3FA6"/>
    <w:rsid w:val="000D5457"/>
    <w:rsid w:val="001A28A4"/>
    <w:rsid w:val="00204FF9"/>
    <w:rsid w:val="00264AB7"/>
    <w:rsid w:val="00280BD8"/>
    <w:rsid w:val="003D7DAA"/>
    <w:rsid w:val="00427EA7"/>
    <w:rsid w:val="00471FFB"/>
    <w:rsid w:val="005A3199"/>
    <w:rsid w:val="005D2F8F"/>
    <w:rsid w:val="006C6EAE"/>
    <w:rsid w:val="00741500"/>
    <w:rsid w:val="00756055"/>
    <w:rsid w:val="00852CB3"/>
    <w:rsid w:val="00926985"/>
    <w:rsid w:val="00986B4B"/>
    <w:rsid w:val="00AF7E13"/>
    <w:rsid w:val="00C861C7"/>
    <w:rsid w:val="00CE1FA1"/>
    <w:rsid w:val="00D97B5E"/>
    <w:rsid w:val="00E4300C"/>
    <w:rsid w:val="00E517E9"/>
    <w:rsid w:val="00EB66DE"/>
    <w:rsid w:val="00EF7C7F"/>
    <w:rsid w:val="00F20008"/>
    <w:rsid w:val="00F51838"/>
    <w:rsid w:val="00FC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E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92FE-ED77-472D-862E-A6610514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Musik</cp:lastModifiedBy>
  <cp:revision>4</cp:revision>
  <dcterms:created xsi:type="dcterms:W3CDTF">2020-06-15T09:06:00Z</dcterms:created>
  <dcterms:modified xsi:type="dcterms:W3CDTF">2020-06-22T07:59:00Z</dcterms:modified>
</cp:coreProperties>
</file>