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469FD692" w:rsidR="00370402" w:rsidRPr="007D5AA8"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5AA8">
        <w:rPr>
          <w:rFonts w:ascii="Tahoma" w:hAnsi="Tahoma"/>
          <w:bCs/>
          <w:sz w:val="20"/>
          <w:u w:val="none"/>
        </w:rPr>
        <w:t xml:space="preserve">Załącznik Nr </w:t>
      </w:r>
      <w:r w:rsidR="007D5AA8" w:rsidRPr="007D5AA8">
        <w:rPr>
          <w:rFonts w:ascii="Tahoma" w:hAnsi="Tahoma"/>
          <w:bCs/>
          <w:sz w:val="20"/>
          <w:u w:val="none"/>
        </w:rPr>
        <w:t>5</w:t>
      </w:r>
      <w:r w:rsidR="00275373" w:rsidRPr="007D5AA8">
        <w:rPr>
          <w:rFonts w:ascii="Tahoma" w:hAnsi="Tahoma"/>
          <w:bCs/>
          <w:sz w:val="20"/>
          <w:u w:val="none"/>
        </w:rPr>
        <w:t xml:space="preserve"> do SWZ – Opis Przedmiotu Zamówienia</w:t>
      </w:r>
    </w:p>
    <w:p w14:paraId="37ED4864" w14:textId="77777777" w:rsidR="00370402" w:rsidRPr="007D5AA8" w:rsidRDefault="00370402" w:rsidP="00370402">
      <w:pPr>
        <w:jc w:val="both"/>
        <w:rPr>
          <w:rFonts w:ascii="Tahoma" w:hAnsi="Tahoma" w:cs="Tahoma"/>
          <w:b/>
        </w:rPr>
      </w:pPr>
    </w:p>
    <w:p w14:paraId="24FF0271" w14:textId="308AA877" w:rsidR="00F639EF" w:rsidRPr="007D5AA8" w:rsidRDefault="00F639EF" w:rsidP="00F639EF">
      <w:pPr>
        <w:jc w:val="both"/>
        <w:rPr>
          <w:rFonts w:ascii="Tahoma" w:hAnsi="Tahoma" w:cs="Tahoma"/>
          <w:b/>
          <w:sz w:val="24"/>
          <w:szCs w:val="24"/>
        </w:rPr>
      </w:pPr>
      <w:r w:rsidRPr="007D5AA8">
        <w:rPr>
          <w:rFonts w:ascii="Tahoma" w:hAnsi="Tahoma" w:cs="Tahoma"/>
          <w:b/>
          <w:sz w:val="24"/>
          <w:szCs w:val="24"/>
        </w:rPr>
        <w:t>PROGRAM UBEZPIECZENIA</w:t>
      </w:r>
      <w:r w:rsidR="00275373" w:rsidRPr="007D5AA8">
        <w:rPr>
          <w:rFonts w:ascii="Tahoma" w:hAnsi="Tahoma" w:cs="Tahoma"/>
          <w:b/>
          <w:sz w:val="24"/>
          <w:szCs w:val="24"/>
        </w:rPr>
        <w:t xml:space="preserve"> </w:t>
      </w:r>
      <w:r w:rsidR="007D5AA8" w:rsidRPr="007D5AA8">
        <w:rPr>
          <w:rFonts w:ascii="Tahoma" w:hAnsi="Tahoma" w:cs="Tahoma"/>
          <w:b/>
          <w:sz w:val="24"/>
          <w:szCs w:val="24"/>
        </w:rPr>
        <w:t>GMINY PIECKI</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697CA7CA" w:rsidR="00F639EF" w:rsidRPr="00CF2623" w:rsidRDefault="00F639EF" w:rsidP="00F639EF">
      <w:pPr>
        <w:rPr>
          <w:rFonts w:ascii="Tahoma" w:hAnsi="Tahoma" w:cs="Tahoma"/>
          <w:b/>
        </w:rPr>
      </w:pPr>
      <w:r w:rsidRPr="00CF2623">
        <w:rPr>
          <w:rFonts w:ascii="Tahoma" w:hAnsi="Tahoma" w:cs="Tahoma"/>
          <w:b/>
        </w:rPr>
        <w:t xml:space="preserve">Gmina </w:t>
      </w:r>
      <w:r w:rsidR="007D5AA8">
        <w:rPr>
          <w:rFonts w:ascii="Tahoma" w:hAnsi="Tahoma" w:cs="Tahoma"/>
          <w:b/>
        </w:rPr>
        <w:t>Piecki</w:t>
      </w:r>
    </w:p>
    <w:p w14:paraId="45B27ACD" w14:textId="66E8EF07" w:rsidR="00F639EF" w:rsidRPr="00CF2623" w:rsidRDefault="00F639EF" w:rsidP="00F639EF">
      <w:pPr>
        <w:rPr>
          <w:rFonts w:ascii="Tahoma" w:hAnsi="Tahoma" w:cs="Tahoma"/>
        </w:rPr>
      </w:pPr>
      <w:r w:rsidRPr="00CF2623">
        <w:rPr>
          <w:rFonts w:ascii="Tahoma" w:hAnsi="Tahoma" w:cs="Tahoma"/>
        </w:rPr>
        <w:t xml:space="preserve">ul. </w:t>
      </w:r>
      <w:r w:rsidR="007D5AA8">
        <w:rPr>
          <w:rFonts w:ascii="Tahoma" w:hAnsi="Tahoma" w:cs="Tahoma"/>
        </w:rPr>
        <w:t>Zwycięstwa 34</w:t>
      </w:r>
    </w:p>
    <w:p w14:paraId="6B1DE2BC" w14:textId="441D4676" w:rsidR="00F639EF" w:rsidRPr="00CF2623" w:rsidRDefault="007D5AA8" w:rsidP="00F639EF">
      <w:pPr>
        <w:rPr>
          <w:rFonts w:ascii="Tahoma" w:hAnsi="Tahoma" w:cs="Tahoma"/>
        </w:rPr>
      </w:pPr>
      <w:r>
        <w:rPr>
          <w:rFonts w:ascii="Tahoma" w:hAnsi="Tahoma" w:cs="Tahoma"/>
        </w:rPr>
        <w:t>11-710 Piecki</w:t>
      </w:r>
    </w:p>
    <w:p w14:paraId="74904573" w14:textId="686EA3E5" w:rsidR="00F639EF" w:rsidRPr="00CF2623" w:rsidRDefault="00F639EF" w:rsidP="00F639EF">
      <w:pPr>
        <w:rPr>
          <w:rFonts w:ascii="Tahoma" w:hAnsi="Tahoma" w:cs="Tahoma"/>
        </w:rPr>
      </w:pPr>
      <w:r w:rsidRPr="00CF2623">
        <w:rPr>
          <w:rFonts w:ascii="Tahoma" w:hAnsi="Tahoma" w:cs="Tahoma"/>
        </w:rPr>
        <w:t xml:space="preserve">NIP: </w:t>
      </w:r>
      <w:r w:rsidR="007D5AA8" w:rsidRPr="007D5AA8">
        <w:rPr>
          <w:rFonts w:ascii="Tahoma" w:hAnsi="Tahoma" w:cs="Tahoma"/>
        </w:rPr>
        <w:t>7422123183</w:t>
      </w:r>
    </w:p>
    <w:p w14:paraId="5DC5300E" w14:textId="7BBD49B3" w:rsidR="00F639EF" w:rsidRPr="00DE3698" w:rsidRDefault="00F639EF" w:rsidP="00F639EF">
      <w:pPr>
        <w:rPr>
          <w:rFonts w:ascii="Tahoma" w:hAnsi="Tahoma" w:cs="Tahoma"/>
        </w:rPr>
      </w:pPr>
      <w:r w:rsidRPr="00CF2623">
        <w:rPr>
          <w:rFonts w:ascii="Tahoma" w:hAnsi="Tahoma" w:cs="Tahoma"/>
        </w:rPr>
        <w:t xml:space="preserve">REGON: </w:t>
      </w:r>
      <w:r w:rsidR="007D5AA8" w:rsidRPr="007D5AA8">
        <w:rPr>
          <w:rFonts w:ascii="Tahoma" w:hAnsi="Tahoma" w:cs="Tahoma"/>
        </w:rPr>
        <w:t>510742758</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2ED589F1" w14:textId="77777777" w:rsidR="007D5AA8" w:rsidRPr="00CF2623" w:rsidRDefault="00F639EF" w:rsidP="007D5AA8">
      <w:pPr>
        <w:rPr>
          <w:rFonts w:ascii="Tahoma" w:hAnsi="Tahoma" w:cs="Tahoma"/>
          <w:b/>
        </w:rPr>
      </w:pPr>
      <w:r w:rsidRPr="00D5353D">
        <w:rPr>
          <w:rFonts w:ascii="Tahoma" w:hAnsi="Tahoma" w:cs="Tahoma"/>
          <w:b/>
        </w:rPr>
        <w:t xml:space="preserve">1. </w:t>
      </w:r>
      <w:r w:rsidR="007D5AA8" w:rsidRPr="00CF2623">
        <w:rPr>
          <w:rFonts w:ascii="Tahoma" w:hAnsi="Tahoma" w:cs="Tahoma"/>
          <w:b/>
        </w:rPr>
        <w:t xml:space="preserve">Gmina </w:t>
      </w:r>
      <w:r w:rsidR="007D5AA8">
        <w:rPr>
          <w:rFonts w:ascii="Tahoma" w:hAnsi="Tahoma" w:cs="Tahoma"/>
          <w:b/>
        </w:rPr>
        <w:t>Piecki</w:t>
      </w:r>
    </w:p>
    <w:p w14:paraId="5119AC6E" w14:textId="77777777" w:rsidR="007D5AA8" w:rsidRPr="00CF2623" w:rsidRDefault="007D5AA8" w:rsidP="007D5AA8">
      <w:pPr>
        <w:rPr>
          <w:rFonts w:ascii="Tahoma" w:hAnsi="Tahoma" w:cs="Tahoma"/>
        </w:rPr>
      </w:pPr>
      <w:r w:rsidRPr="00CF2623">
        <w:rPr>
          <w:rFonts w:ascii="Tahoma" w:hAnsi="Tahoma" w:cs="Tahoma"/>
        </w:rPr>
        <w:t xml:space="preserve">ul. </w:t>
      </w:r>
      <w:r>
        <w:rPr>
          <w:rFonts w:ascii="Tahoma" w:hAnsi="Tahoma" w:cs="Tahoma"/>
        </w:rPr>
        <w:t>Zwycięstwa 34</w:t>
      </w:r>
    </w:p>
    <w:p w14:paraId="60F8D58B" w14:textId="77777777" w:rsidR="007D5AA8" w:rsidRDefault="007D5AA8" w:rsidP="007D5AA8">
      <w:pPr>
        <w:rPr>
          <w:rFonts w:ascii="Tahoma" w:hAnsi="Tahoma" w:cs="Tahoma"/>
        </w:rPr>
      </w:pPr>
      <w:r>
        <w:rPr>
          <w:rFonts w:ascii="Tahoma" w:hAnsi="Tahoma" w:cs="Tahoma"/>
        </w:rPr>
        <w:t>11</w:t>
      </w:r>
      <w:r w:rsidRPr="006B3751">
        <w:rPr>
          <w:rFonts w:ascii="Tahoma" w:hAnsi="Tahoma" w:cs="Tahoma"/>
        </w:rPr>
        <w:t>-710 Piecki</w:t>
      </w:r>
    </w:p>
    <w:p w14:paraId="072F83D7" w14:textId="77777777" w:rsidR="006B3751" w:rsidRPr="006B3751" w:rsidRDefault="006B3751" w:rsidP="007D5AA8">
      <w:pPr>
        <w:rPr>
          <w:rFonts w:ascii="Tahoma" w:hAnsi="Tahoma" w:cs="Tahoma"/>
        </w:rPr>
      </w:pPr>
    </w:p>
    <w:p w14:paraId="5C7EDD1C" w14:textId="60F5903D" w:rsidR="00F639EF" w:rsidRDefault="00F639EF" w:rsidP="007D5AA8">
      <w:pPr>
        <w:rPr>
          <w:rFonts w:ascii="Tahoma" w:hAnsi="Tahoma" w:cs="Tahoma"/>
        </w:rPr>
      </w:pPr>
      <w:r w:rsidRPr="006B3751">
        <w:rPr>
          <w:rFonts w:ascii="Tahoma" w:hAnsi="Tahoma" w:cs="Tahoma"/>
        </w:rPr>
        <w:t>w ramach, której funkcjonują następujące jednostki organizacyjne</w:t>
      </w:r>
      <w:r w:rsidR="007D5AA8" w:rsidRPr="006B3751">
        <w:rPr>
          <w:rFonts w:ascii="Tahoma" w:hAnsi="Tahoma" w:cs="Tahoma"/>
        </w:rPr>
        <w:t>:</w:t>
      </w:r>
    </w:p>
    <w:p w14:paraId="6C787E74" w14:textId="77777777" w:rsidR="006B3751" w:rsidRDefault="006B3751" w:rsidP="007D5AA8">
      <w:pPr>
        <w:rPr>
          <w:rFonts w:ascii="Tahoma" w:hAnsi="Tahoma" w:cs="Tahoma"/>
        </w:rPr>
      </w:pPr>
    </w:p>
    <w:p w14:paraId="19AC07B1" w14:textId="77777777" w:rsidR="006B3751" w:rsidRPr="006B3751" w:rsidRDefault="006B3751" w:rsidP="007D5AA8">
      <w:pPr>
        <w:rPr>
          <w:rFonts w:ascii="Tahoma" w:hAnsi="Tahoma" w:cs="Tahoma"/>
        </w:rPr>
      </w:pPr>
    </w:p>
    <w:tbl>
      <w:tblPr>
        <w:tblW w:w="9740" w:type="dxa"/>
        <w:tblCellMar>
          <w:left w:w="70" w:type="dxa"/>
          <w:right w:w="70" w:type="dxa"/>
        </w:tblCellMar>
        <w:tblLook w:val="04A0" w:firstRow="1" w:lastRow="0" w:firstColumn="1" w:lastColumn="0" w:noHBand="0" w:noVBand="1"/>
      </w:tblPr>
      <w:tblGrid>
        <w:gridCol w:w="580"/>
        <w:gridCol w:w="3220"/>
        <w:gridCol w:w="2740"/>
        <w:gridCol w:w="1620"/>
        <w:gridCol w:w="1580"/>
      </w:tblGrid>
      <w:tr w:rsidR="007D5AA8" w:rsidRPr="007D5AA8" w14:paraId="0319E7FF" w14:textId="77777777" w:rsidTr="006B3751">
        <w:trPr>
          <w:trHeight w:val="378"/>
        </w:trPr>
        <w:tc>
          <w:tcPr>
            <w:tcW w:w="580" w:type="dxa"/>
            <w:tcBorders>
              <w:top w:val="single" w:sz="8" w:space="0" w:color="auto"/>
              <w:left w:val="single" w:sz="8" w:space="0" w:color="auto"/>
              <w:bottom w:val="single" w:sz="4" w:space="0" w:color="auto"/>
              <w:right w:val="single" w:sz="4" w:space="0" w:color="auto"/>
            </w:tcBorders>
            <w:shd w:val="clear" w:color="000000" w:fill="95B3D7"/>
            <w:vAlign w:val="center"/>
            <w:hideMark/>
          </w:tcPr>
          <w:p w14:paraId="401F94AC" w14:textId="77777777" w:rsidR="007D5AA8" w:rsidRPr="007D5AA8" w:rsidRDefault="007D5AA8" w:rsidP="007D5AA8">
            <w:pPr>
              <w:jc w:val="center"/>
              <w:rPr>
                <w:rFonts w:ascii="Arial" w:hAnsi="Arial" w:cs="Arial"/>
                <w:b/>
                <w:bCs/>
                <w:color w:val="000000"/>
                <w:sz w:val="18"/>
                <w:szCs w:val="18"/>
              </w:rPr>
            </w:pPr>
            <w:r w:rsidRPr="007D5AA8">
              <w:rPr>
                <w:rFonts w:ascii="Arial" w:hAnsi="Arial" w:cs="Arial"/>
                <w:b/>
                <w:bCs/>
                <w:color w:val="000000"/>
                <w:sz w:val="18"/>
                <w:szCs w:val="18"/>
              </w:rPr>
              <w:lastRenderedPageBreak/>
              <w:t>L.p.</w:t>
            </w:r>
          </w:p>
        </w:tc>
        <w:tc>
          <w:tcPr>
            <w:tcW w:w="3220" w:type="dxa"/>
            <w:tcBorders>
              <w:top w:val="single" w:sz="8" w:space="0" w:color="auto"/>
              <w:left w:val="nil"/>
              <w:bottom w:val="single" w:sz="4" w:space="0" w:color="auto"/>
              <w:right w:val="single" w:sz="4" w:space="0" w:color="auto"/>
            </w:tcBorders>
            <w:shd w:val="clear" w:color="000000" w:fill="95B3D7"/>
            <w:vAlign w:val="center"/>
            <w:hideMark/>
          </w:tcPr>
          <w:p w14:paraId="16975770" w14:textId="77777777" w:rsidR="007D5AA8" w:rsidRPr="007D5AA8" w:rsidRDefault="007D5AA8" w:rsidP="007D5AA8">
            <w:pPr>
              <w:jc w:val="center"/>
              <w:rPr>
                <w:rFonts w:ascii="Arial" w:hAnsi="Arial" w:cs="Arial"/>
                <w:b/>
                <w:bCs/>
                <w:color w:val="000000"/>
                <w:sz w:val="18"/>
                <w:szCs w:val="18"/>
              </w:rPr>
            </w:pPr>
            <w:r w:rsidRPr="007D5AA8">
              <w:rPr>
                <w:rFonts w:ascii="Arial" w:hAnsi="Arial" w:cs="Arial"/>
                <w:b/>
                <w:bCs/>
                <w:color w:val="000000"/>
                <w:sz w:val="18"/>
                <w:szCs w:val="18"/>
              </w:rPr>
              <w:t>Nazwa jednostki</w:t>
            </w:r>
          </w:p>
        </w:tc>
        <w:tc>
          <w:tcPr>
            <w:tcW w:w="2740" w:type="dxa"/>
            <w:tcBorders>
              <w:top w:val="single" w:sz="8" w:space="0" w:color="auto"/>
              <w:left w:val="nil"/>
              <w:bottom w:val="single" w:sz="4" w:space="0" w:color="auto"/>
              <w:right w:val="single" w:sz="4" w:space="0" w:color="auto"/>
            </w:tcBorders>
            <w:shd w:val="clear" w:color="000000" w:fill="95B3D7"/>
            <w:vAlign w:val="center"/>
            <w:hideMark/>
          </w:tcPr>
          <w:p w14:paraId="47022C11" w14:textId="77777777" w:rsidR="007D5AA8" w:rsidRPr="007D5AA8" w:rsidRDefault="007D5AA8" w:rsidP="007D5AA8">
            <w:pPr>
              <w:jc w:val="center"/>
              <w:rPr>
                <w:rFonts w:ascii="Arial" w:hAnsi="Arial" w:cs="Arial"/>
                <w:b/>
                <w:bCs/>
                <w:color w:val="000000"/>
                <w:sz w:val="18"/>
                <w:szCs w:val="18"/>
              </w:rPr>
            </w:pPr>
            <w:r w:rsidRPr="007D5AA8">
              <w:rPr>
                <w:rFonts w:ascii="Arial" w:hAnsi="Arial" w:cs="Arial"/>
                <w:b/>
                <w:bCs/>
                <w:color w:val="000000"/>
                <w:sz w:val="18"/>
                <w:szCs w:val="18"/>
              </w:rPr>
              <w:t>Adres</w:t>
            </w:r>
          </w:p>
        </w:tc>
        <w:tc>
          <w:tcPr>
            <w:tcW w:w="1620" w:type="dxa"/>
            <w:tcBorders>
              <w:top w:val="single" w:sz="8" w:space="0" w:color="auto"/>
              <w:left w:val="nil"/>
              <w:bottom w:val="single" w:sz="4" w:space="0" w:color="auto"/>
              <w:right w:val="single" w:sz="4" w:space="0" w:color="auto"/>
            </w:tcBorders>
            <w:shd w:val="clear" w:color="000000" w:fill="95B3D7"/>
            <w:vAlign w:val="center"/>
            <w:hideMark/>
          </w:tcPr>
          <w:p w14:paraId="396173D9" w14:textId="77777777" w:rsidR="007D5AA8" w:rsidRPr="007D5AA8" w:rsidRDefault="007D5AA8" w:rsidP="007D5AA8">
            <w:pPr>
              <w:jc w:val="center"/>
              <w:rPr>
                <w:rFonts w:ascii="Arial" w:hAnsi="Arial" w:cs="Arial"/>
                <w:b/>
                <w:bCs/>
                <w:color w:val="000000"/>
                <w:sz w:val="18"/>
                <w:szCs w:val="18"/>
              </w:rPr>
            </w:pPr>
            <w:r w:rsidRPr="007D5AA8">
              <w:rPr>
                <w:rFonts w:ascii="Arial" w:hAnsi="Arial" w:cs="Arial"/>
                <w:b/>
                <w:bCs/>
                <w:color w:val="000000"/>
                <w:sz w:val="18"/>
                <w:szCs w:val="18"/>
              </w:rPr>
              <w:t>NIP</w:t>
            </w:r>
          </w:p>
        </w:tc>
        <w:tc>
          <w:tcPr>
            <w:tcW w:w="1580" w:type="dxa"/>
            <w:tcBorders>
              <w:top w:val="single" w:sz="8" w:space="0" w:color="auto"/>
              <w:left w:val="nil"/>
              <w:bottom w:val="single" w:sz="4" w:space="0" w:color="auto"/>
              <w:right w:val="single" w:sz="8" w:space="0" w:color="auto"/>
            </w:tcBorders>
            <w:shd w:val="clear" w:color="000000" w:fill="95B3D7"/>
            <w:vAlign w:val="center"/>
            <w:hideMark/>
          </w:tcPr>
          <w:p w14:paraId="6AA62658" w14:textId="77777777" w:rsidR="007D5AA8" w:rsidRPr="007D5AA8" w:rsidRDefault="007D5AA8" w:rsidP="007D5AA8">
            <w:pPr>
              <w:jc w:val="center"/>
              <w:rPr>
                <w:rFonts w:ascii="Arial" w:hAnsi="Arial" w:cs="Arial"/>
                <w:b/>
                <w:bCs/>
                <w:color w:val="000000"/>
                <w:sz w:val="18"/>
                <w:szCs w:val="18"/>
              </w:rPr>
            </w:pPr>
            <w:r w:rsidRPr="007D5AA8">
              <w:rPr>
                <w:rFonts w:ascii="Arial" w:hAnsi="Arial" w:cs="Arial"/>
                <w:b/>
                <w:bCs/>
                <w:color w:val="000000"/>
                <w:sz w:val="18"/>
                <w:szCs w:val="18"/>
              </w:rPr>
              <w:t>REGON</w:t>
            </w:r>
          </w:p>
        </w:tc>
      </w:tr>
      <w:tr w:rsidR="007D5AA8" w:rsidRPr="007D5AA8" w14:paraId="478BE4E9" w14:textId="77777777" w:rsidTr="007D5AA8">
        <w:trPr>
          <w:trHeight w:val="388"/>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13E5D5F1" w14:textId="77777777" w:rsidR="007D5AA8" w:rsidRPr="007D5AA8" w:rsidRDefault="007D5AA8" w:rsidP="007D5AA8">
            <w:pPr>
              <w:jc w:val="center"/>
              <w:rPr>
                <w:rFonts w:ascii="Arial" w:hAnsi="Arial" w:cs="Arial"/>
              </w:rPr>
            </w:pPr>
            <w:r w:rsidRPr="007D5AA8">
              <w:rPr>
                <w:rFonts w:ascii="Arial" w:hAnsi="Arial" w:cs="Arial"/>
              </w:rPr>
              <w:t>1</w:t>
            </w:r>
          </w:p>
        </w:tc>
        <w:tc>
          <w:tcPr>
            <w:tcW w:w="3220" w:type="dxa"/>
            <w:tcBorders>
              <w:top w:val="nil"/>
              <w:left w:val="nil"/>
              <w:bottom w:val="single" w:sz="4" w:space="0" w:color="auto"/>
              <w:right w:val="single" w:sz="4" w:space="0" w:color="auto"/>
            </w:tcBorders>
            <w:shd w:val="clear" w:color="auto" w:fill="auto"/>
            <w:vAlign w:val="center"/>
            <w:hideMark/>
          </w:tcPr>
          <w:p w14:paraId="734D29C9" w14:textId="77777777" w:rsidR="007D5AA8" w:rsidRPr="007D5AA8" w:rsidRDefault="007D5AA8" w:rsidP="007D5AA8">
            <w:pPr>
              <w:jc w:val="center"/>
              <w:rPr>
                <w:rFonts w:ascii="Arial" w:hAnsi="Arial" w:cs="Arial"/>
              </w:rPr>
            </w:pPr>
            <w:r w:rsidRPr="007D5AA8">
              <w:rPr>
                <w:rFonts w:ascii="Arial" w:hAnsi="Arial" w:cs="Arial"/>
              </w:rPr>
              <w:t>Urząd Gminy</w:t>
            </w:r>
          </w:p>
        </w:tc>
        <w:tc>
          <w:tcPr>
            <w:tcW w:w="2740" w:type="dxa"/>
            <w:tcBorders>
              <w:top w:val="nil"/>
              <w:left w:val="nil"/>
              <w:bottom w:val="single" w:sz="4" w:space="0" w:color="auto"/>
              <w:right w:val="single" w:sz="4" w:space="0" w:color="auto"/>
            </w:tcBorders>
            <w:shd w:val="clear" w:color="auto" w:fill="auto"/>
            <w:vAlign w:val="center"/>
            <w:hideMark/>
          </w:tcPr>
          <w:p w14:paraId="7248ED71" w14:textId="77777777" w:rsidR="007D5AA8" w:rsidRPr="007D5AA8" w:rsidRDefault="007D5AA8" w:rsidP="007D5AA8">
            <w:pPr>
              <w:jc w:val="center"/>
              <w:rPr>
                <w:rFonts w:ascii="Arial" w:hAnsi="Arial" w:cs="Arial"/>
              </w:rPr>
            </w:pPr>
            <w:r w:rsidRPr="007D5AA8">
              <w:rPr>
                <w:rFonts w:ascii="Arial" w:hAnsi="Arial" w:cs="Arial"/>
              </w:rPr>
              <w:t>11-710 Piecki, ul. Zwycięstwa 34</w:t>
            </w:r>
          </w:p>
        </w:tc>
        <w:tc>
          <w:tcPr>
            <w:tcW w:w="1620" w:type="dxa"/>
            <w:tcBorders>
              <w:top w:val="nil"/>
              <w:left w:val="nil"/>
              <w:bottom w:val="single" w:sz="4" w:space="0" w:color="auto"/>
              <w:right w:val="single" w:sz="4" w:space="0" w:color="auto"/>
            </w:tcBorders>
            <w:shd w:val="clear" w:color="auto" w:fill="auto"/>
            <w:vAlign w:val="center"/>
            <w:hideMark/>
          </w:tcPr>
          <w:p w14:paraId="72C9F7C4" w14:textId="77777777" w:rsidR="007D5AA8" w:rsidRPr="007D5AA8" w:rsidRDefault="007D5AA8" w:rsidP="007D5AA8">
            <w:pPr>
              <w:jc w:val="center"/>
              <w:rPr>
                <w:rFonts w:ascii="Arial" w:hAnsi="Arial" w:cs="Arial"/>
              </w:rPr>
            </w:pPr>
            <w:r w:rsidRPr="007D5AA8">
              <w:rPr>
                <w:rFonts w:ascii="Arial" w:hAnsi="Arial" w:cs="Arial"/>
              </w:rPr>
              <w:t>742-00-07-225</w:t>
            </w:r>
          </w:p>
        </w:tc>
        <w:tc>
          <w:tcPr>
            <w:tcW w:w="1580" w:type="dxa"/>
            <w:tcBorders>
              <w:top w:val="nil"/>
              <w:left w:val="nil"/>
              <w:bottom w:val="single" w:sz="4" w:space="0" w:color="auto"/>
              <w:right w:val="single" w:sz="8" w:space="0" w:color="auto"/>
            </w:tcBorders>
            <w:shd w:val="clear" w:color="auto" w:fill="auto"/>
            <w:vAlign w:val="center"/>
            <w:hideMark/>
          </w:tcPr>
          <w:p w14:paraId="493313D0" w14:textId="77777777" w:rsidR="007D5AA8" w:rsidRPr="007D5AA8" w:rsidRDefault="007D5AA8" w:rsidP="007D5AA8">
            <w:pPr>
              <w:jc w:val="center"/>
              <w:rPr>
                <w:rFonts w:ascii="Arial" w:hAnsi="Arial" w:cs="Arial"/>
              </w:rPr>
            </w:pPr>
            <w:r w:rsidRPr="007D5AA8">
              <w:rPr>
                <w:rFonts w:ascii="Arial" w:hAnsi="Arial" w:cs="Arial"/>
              </w:rPr>
              <w:t>000538248</w:t>
            </w:r>
          </w:p>
        </w:tc>
      </w:tr>
      <w:tr w:rsidR="007D5AA8" w:rsidRPr="007D5AA8" w14:paraId="29FB9EBB" w14:textId="77777777" w:rsidTr="007D5AA8">
        <w:trPr>
          <w:trHeight w:val="383"/>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5CD98A05" w14:textId="77777777" w:rsidR="007D5AA8" w:rsidRPr="007D5AA8" w:rsidRDefault="007D5AA8" w:rsidP="007D5AA8">
            <w:pPr>
              <w:jc w:val="center"/>
              <w:rPr>
                <w:rFonts w:ascii="Arial" w:hAnsi="Arial" w:cs="Arial"/>
              </w:rPr>
            </w:pPr>
            <w:r w:rsidRPr="007D5AA8">
              <w:rPr>
                <w:rFonts w:ascii="Arial" w:hAnsi="Arial" w:cs="Arial"/>
              </w:rPr>
              <w:t>2</w:t>
            </w:r>
          </w:p>
        </w:tc>
        <w:tc>
          <w:tcPr>
            <w:tcW w:w="3220" w:type="dxa"/>
            <w:tcBorders>
              <w:top w:val="nil"/>
              <w:left w:val="nil"/>
              <w:bottom w:val="single" w:sz="4" w:space="0" w:color="auto"/>
              <w:right w:val="single" w:sz="4" w:space="0" w:color="auto"/>
            </w:tcBorders>
            <w:shd w:val="clear" w:color="auto" w:fill="auto"/>
            <w:vAlign w:val="center"/>
            <w:hideMark/>
          </w:tcPr>
          <w:p w14:paraId="2090D7AE" w14:textId="77777777" w:rsidR="007D5AA8" w:rsidRPr="007D5AA8" w:rsidRDefault="007D5AA8" w:rsidP="007D5AA8">
            <w:pPr>
              <w:jc w:val="center"/>
              <w:rPr>
                <w:rFonts w:ascii="Arial" w:hAnsi="Arial" w:cs="Arial"/>
              </w:rPr>
            </w:pPr>
            <w:r w:rsidRPr="007D5AA8">
              <w:rPr>
                <w:rFonts w:ascii="Arial" w:hAnsi="Arial" w:cs="Arial"/>
              </w:rPr>
              <w:t>Zespół Obsługi Placówek Oświatowych</w:t>
            </w:r>
          </w:p>
        </w:tc>
        <w:tc>
          <w:tcPr>
            <w:tcW w:w="2740" w:type="dxa"/>
            <w:tcBorders>
              <w:top w:val="nil"/>
              <w:left w:val="nil"/>
              <w:bottom w:val="single" w:sz="4" w:space="0" w:color="auto"/>
              <w:right w:val="single" w:sz="4" w:space="0" w:color="auto"/>
            </w:tcBorders>
            <w:shd w:val="clear" w:color="auto" w:fill="auto"/>
            <w:vAlign w:val="center"/>
            <w:hideMark/>
          </w:tcPr>
          <w:p w14:paraId="6FAEFD55" w14:textId="77777777" w:rsidR="007D5AA8" w:rsidRPr="007D5AA8" w:rsidRDefault="007D5AA8" w:rsidP="007D5AA8">
            <w:pPr>
              <w:jc w:val="center"/>
              <w:rPr>
                <w:rFonts w:ascii="Arial" w:hAnsi="Arial" w:cs="Arial"/>
              </w:rPr>
            </w:pPr>
            <w:r w:rsidRPr="007D5AA8">
              <w:rPr>
                <w:rFonts w:ascii="Arial" w:hAnsi="Arial" w:cs="Arial"/>
              </w:rPr>
              <w:t>Zwycięstwa 23,11-710 Piecki</w:t>
            </w:r>
          </w:p>
        </w:tc>
        <w:tc>
          <w:tcPr>
            <w:tcW w:w="1620" w:type="dxa"/>
            <w:tcBorders>
              <w:top w:val="nil"/>
              <w:left w:val="nil"/>
              <w:bottom w:val="single" w:sz="4" w:space="0" w:color="auto"/>
              <w:right w:val="single" w:sz="4" w:space="0" w:color="auto"/>
            </w:tcBorders>
            <w:shd w:val="clear" w:color="auto" w:fill="auto"/>
            <w:vAlign w:val="center"/>
            <w:hideMark/>
          </w:tcPr>
          <w:p w14:paraId="27399EE4" w14:textId="77777777" w:rsidR="007D5AA8" w:rsidRPr="007D5AA8" w:rsidRDefault="007D5AA8" w:rsidP="007D5AA8">
            <w:pPr>
              <w:jc w:val="center"/>
              <w:rPr>
                <w:rFonts w:ascii="Arial" w:hAnsi="Arial" w:cs="Arial"/>
              </w:rPr>
            </w:pPr>
            <w:r w:rsidRPr="007D5AA8">
              <w:rPr>
                <w:rFonts w:ascii="Arial" w:hAnsi="Arial" w:cs="Arial"/>
              </w:rPr>
              <w:t>742-10-45-274</w:t>
            </w:r>
          </w:p>
        </w:tc>
        <w:tc>
          <w:tcPr>
            <w:tcW w:w="1580" w:type="dxa"/>
            <w:tcBorders>
              <w:top w:val="nil"/>
              <w:left w:val="nil"/>
              <w:bottom w:val="single" w:sz="4" w:space="0" w:color="auto"/>
              <w:right w:val="single" w:sz="8" w:space="0" w:color="auto"/>
            </w:tcBorders>
            <w:shd w:val="clear" w:color="auto" w:fill="auto"/>
            <w:vAlign w:val="center"/>
            <w:hideMark/>
          </w:tcPr>
          <w:p w14:paraId="689151CA" w14:textId="77777777" w:rsidR="007D5AA8" w:rsidRPr="007D5AA8" w:rsidRDefault="007D5AA8" w:rsidP="007D5AA8">
            <w:pPr>
              <w:jc w:val="center"/>
              <w:rPr>
                <w:rFonts w:ascii="Arial" w:hAnsi="Arial" w:cs="Arial"/>
              </w:rPr>
            </w:pPr>
            <w:r w:rsidRPr="007D5AA8">
              <w:rPr>
                <w:rFonts w:ascii="Arial" w:hAnsi="Arial" w:cs="Arial"/>
              </w:rPr>
              <w:t>366123911</w:t>
            </w:r>
          </w:p>
        </w:tc>
      </w:tr>
      <w:tr w:rsidR="007D5AA8" w:rsidRPr="007D5AA8" w14:paraId="2DF4700A" w14:textId="77777777" w:rsidTr="007D5AA8">
        <w:trPr>
          <w:trHeight w:val="488"/>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35053870" w14:textId="77777777" w:rsidR="007D5AA8" w:rsidRPr="007D5AA8" w:rsidRDefault="007D5AA8" w:rsidP="007D5AA8">
            <w:pPr>
              <w:jc w:val="center"/>
              <w:rPr>
                <w:rFonts w:ascii="Arial" w:hAnsi="Arial" w:cs="Arial"/>
              </w:rPr>
            </w:pPr>
            <w:r w:rsidRPr="007D5AA8">
              <w:rPr>
                <w:rFonts w:ascii="Arial" w:hAnsi="Arial" w:cs="Arial"/>
              </w:rPr>
              <w:t>3</w:t>
            </w:r>
          </w:p>
        </w:tc>
        <w:tc>
          <w:tcPr>
            <w:tcW w:w="3220" w:type="dxa"/>
            <w:tcBorders>
              <w:top w:val="nil"/>
              <w:left w:val="nil"/>
              <w:bottom w:val="single" w:sz="4" w:space="0" w:color="auto"/>
              <w:right w:val="single" w:sz="4" w:space="0" w:color="auto"/>
            </w:tcBorders>
            <w:shd w:val="clear" w:color="auto" w:fill="auto"/>
            <w:vAlign w:val="center"/>
            <w:hideMark/>
          </w:tcPr>
          <w:p w14:paraId="2452E5A0" w14:textId="77777777" w:rsidR="007D5AA8" w:rsidRPr="007D5AA8" w:rsidRDefault="007D5AA8" w:rsidP="007D5AA8">
            <w:pPr>
              <w:jc w:val="center"/>
              <w:rPr>
                <w:rFonts w:ascii="Arial" w:hAnsi="Arial" w:cs="Arial"/>
              </w:rPr>
            </w:pPr>
            <w:r w:rsidRPr="007D5AA8">
              <w:rPr>
                <w:rFonts w:ascii="Arial" w:hAnsi="Arial" w:cs="Arial"/>
              </w:rPr>
              <w:t>Samorządowe Przedszkole " Słoneczny Zakątek" w Pieckach</w:t>
            </w:r>
          </w:p>
        </w:tc>
        <w:tc>
          <w:tcPr>
            <w:tcW w:w="2740" w:type="dxa"/>
            <w:tcBorders>
              <w:top w:val="nil"/>
              <w:left w:val="nil"/>
              <w:bottom w:val="single" w:sz="4" w:space="0" w:color="auto"/>
              <w:right w:val="single" w:sz="4" w:space="0" w:color="auto"/>
            </w:tcBorders>
            <w:shd w:val="clear" w:color="auto" w:fill="auto"/>
            <w:vAlign w:val="center"/>
            <w:hideMark/>
          </w:tcPr>
          <w:p w14:paraId="1B3FE2CD" w14:textId="77777777" w:rsidR="007D5AA8" w:rsidRPr="007D5AA8" w:rsidRDefault="007D5AA8" w:rsidP="007D5AA8">
            <w:pPr>
              <w:jc w:val="center"/>
              <w:rPr>
                <w:rFonts w:ascii="Arial" w:hAnsi="Arial" w:cs="Arial"/>
              </w:rPr>
            </w:pPr>
            <w:r w:rsidRPr="007D5AA8">
              <w:rPr>
                <w:rFonts w:ascii="Arial" w:hAnsi="Arial" w:cs="Arial"/>
              </w:rPr>
              <w:t>Osiedle Lawendowe 18, 11-710 Piecki</w:t>
            </w:r>
          </w:p>
        </w:tc>
        <w:tc>
          <w:tcPr>
            <w:tcW w:w="1620" w:type="dxa"/>
            <w:tcBorders>
              <w:top w:val="nil"/>
              <w:left w:val="nil"/>
              <w:bottom w:val="single" w:sz="4" w:space="0" w:color="auto"/>
              <w:right w:val="single" w:sz="4" w:space="0" w:color="auto"/>
            </w:tcBorders>
            <w:shd w:val="clear" w:color="auto" w:fill="auto"/>
            <w:vAlign w:val="center"/>
            <w:hideMark/>
          </w:tcPr>
          <w:p w14:paraId="7CEC845F" w14:textId="77777777" w:rsidR="007D5AA8" w:rsidRPr="007D5AA8" w:rsidRDefault="007D5AA8" w:rsidP="007D5AA8">
            <w:pPr>
              <w:jc w:val="center"/>
              <w:rPr>
                <w:rFonts w:ascii="Arial" w:hAnsi="Arial" w:cs="Arial"/>
              </w:rPr>
            </w:pPr>
            <w:r w:rsidRPr="007D5AA8">
              <w:rPr>
                <w:rFonts w:ascii="Arial" w:hAnsi="Arial" w:cs="Arial"/>
              </w:rPr>
              <w:t>742-15-98-808</w:t>
            </w:r>
          </w:p>
        </w:tc>
        <w:tc>
          <w:tcPr>
            <w:tcW w:w="1580" w:type="dxa"/>
            <w:tcBorders>
              <w:top w:val="nil"/>
              <w:left w:val="nil"/>
              <w:bottom w:val="single" w:sz="4" w:space="0" w:color="auto"/>
              <w:right w:val="single" w:sz="8" w:space="0" w:color="auto"/>
            </w:tcBorders>
            <w:shd w:val="clear" w:color="auto" w:fill="auto"/>
            <w:vAlign w:val="center"/>
            <w:hideMark/>
          </w:tcPr>
          <w:p w14:paraId="189F2FAB" w14:textId="77777777" w:rsidR="007D5AA8" w:rsidRPr="007D5AA8" w:rsidRDefault="007D5AA8" w:rsidP="007D5AA8">
            <w:pPr>
              <w:jc w:val="center"/>
              <w:rPr>
                <w:rFonts w:ascii="Arial" w:hAnsi="Arial" w:cs="Arial"/>
              </w:rPr>
            </w:pPr>
            <w:r w:rsidRPr="007D5AA8">
              <w:rPr>
                <w:rFonts w:ascii="Arial" w:hAnsi="Arial" w:cs="Arial"/>
              </w:rPr>
              <w:t>000268553</w:t>
            </w:r>
          </w:p>
        </w:tc>
      </w:tr>
      <w:tr w:rsidR="007D5AA8" w:rsidRPr="007D5AA8" w14:paraId="09C0F0A7" w14:textId="77777777" w:rsidTr="006B3751">
        <w:trPr>
          <w:trHeight w:val="54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157AFCF6" w14:textId="77777777" w:rsidR="007D5AA8" w:rsidRPr="007D5AA8" w:rsidRDefault="007D5AA8" w:rsidP="007D5AA8">
            <w:pPr>
              <w:jc w:val="center"/>
              <w:rPr>
                <w:rFonts w:ascii="Arial" w:hAnsi="Arial" w:cs="Arial"/>
              </w:rPr>
            </w:pPr>
            <w:r w:rsidRPr="007D5AA8">
              <w:rPr>
                <w:rFonts w:ascii="Arial" w:hAnsi="Arial" w:cs="Arial"/>
              </w:rPr>
              <w:t>4</w:t>
            </w:r>
          </w:p>
        </w:tc>
        <w:tc>
          <w:tcPr>
            <w:tcW w:w="3220" w:type="dxa"/>
            <w:tcBorders>
              <w:top w:val="nil"/>
              <w:left w:val="nil"/>
              <w:bottom w:val="single" w:sz="4" w:space="0" w:color="auto"/>
              <w:right w:val="single" w:sz="4" w:space="0" w:color="auto"/>
            </w:tcBorders>
            <w:shd w:val="clear" w:color="auto" w:fill="auto"/>
            <w:vAlign w:val="center"/>
            <w:hideMark/>
          </w:tcPr>
          <w:p w14:paraId="2A472E3A" w14:textId="77777777" w:rsidR="007D5AA8" w:rsidRPr="007D5AA8" w:rsidRDefault="007D5AA8" w:rsidP="007D5AA8">
            <w:pPr>
              <w:jc w:val="center"/>
              <w:rPr>
                <w:rFonts w:ascii="Arial" w:hAnsi="Arial" w:cs="Arial"/>
              </w:rPr>
            </w:pPr>
            <w:r w:rsidRPr="007D5AA8">
              <w:rPr>
                <w:rFonts w:ascii="Arial" w:hAnsi="Arial" w:cs="Arial"/>
              </w:rPr>
              <w:t>Szkoła Podstawowa im. Karola Wojtyły w Pieckach</w:t>
            </w:r>
          </w:p>
        </w:tc>
        <w:tc>
          <w:tcPr>
            <w:tcW w:w="2740" w:type="dxa"/>
            <w:tcBorders>
              <w:top w:val="nil"/>
              <w:left w:val="nil"/>
              <w:bottom w:val="single" w:sz="4" w:space="0" w:color="auto"/>
              <w:right w:val="single" w:sz="4" w:space="0" w:color="auto"/>
            </w:tcBorders>
            <w:shd w:val="clear" w:color="auto" w:fill="auto"/>
            <w:vAlign w:val="center"/>
            <w:hideMark/>
          </w:tcPr>
          <w:p w14:paraId="07C53E24" w14:textId="77777777" w:rsidR="007D5AA8" w:rsidRPr="007D5AA8" w:rsidRDefault="007D5AA8" w:rsidP="007D5AA8">
            <w:pPr>
              <w:jc w:val="center"/>
              <w:rPr>
                <w:rFonts w:ascii="Arial" w:hAnsi="Arial" w:cs="Arial"/>
              </w:rPr>
            </w:pPr>
            <w:r w:rsidRPr="007D5AA8">
              <w:rPr>
                <w:rFonts w:ascii="Arial" w:hAnsi="Arial" w:cs="Arial"/>
              </w:rPr>
              <w:t>11-710 Piecki</w:t>
            </w:r>
            <w:r w:rsidRPr="007D5AA8">
              <w:rPr>
                <w:rFonts w:ascii="Arial" w:hAnsi="Arial" w:cs="Arial"/>
              </w:rPr>
              <w:br/>
              <w:t>ul. Zwycięstwa 23</w:t>
            </w:r>
          </w:p>
        </w:tc>
        <w:tc>
          <w:tcPr>
            <w:tcW w:w="1620" w:type="dxa"/>
            <w:tcBorders>
              <w:top w:val="nil"/>
              <w:left w:val="nil"/>
              <w:bottom w:val="single" w:sz="4" w:space="0" w:color="auto"/>
              <w:right w:val="single" w:sz="4" w:space="0" w:color="auto"/>
            </w:tcBorders>
            <w:shd w:val="clear" w:color="auto" w:fill="auto"/>
            <w:vAlign w:val="center"/>
            <w:hideMark/>
          </w:tcPr>
          <w:p w14:paraId="34EDA11A" w14:textId="77777777" w:rsidR="007D5AA8" w:rsidRPr="007D5AA8" w:rsidRDefault="007D5AA8" w:rsidP="007D5AA8">
            <w:pPr>
              <w:jc w:val="center"/>
              <w:rPr>
                <w:rFonts w:ascii="Arial" w:hAnsi="Arial" w:cs="Arial"/>
              </w:rPr>
            </w:pPr>
            <w:r w:rsidRPr="007D5AA8">
              <w:rPr>
                <w:rFonts w:ascii="Arial" w:hAnsi="Arial" w:cs="Arial"/>
              </w:rPr>
              <w:t>742-19-21-936</w:t>
            </w:r>
          </w:p>
        </w:tc>
        <w:tc>
          <w:tcPr>
            <w:tcW w:w="1580" w:type="dxa"/>
            <w:tcBorders>
              <w:top w:val="nil"/>
              <w:left w:val="nil"/>
              <w:bottom w:val="single" w:sz="4" w:space="0" w:color="auto"/>
              <w:right w:val="single" w:sz="8" w:space="0" w:color="auto"/>
            </w:tcBorders>
            <w:shd w:val="clear" w:color="auto" w:fill="auto"/>
            <w:vAlign w:val="center"/>
            <w:hideMark/>
          </w:tcPr>
          <w:p w14:paraId="1B4A3ADD" w14:textId="77777777" w:rsidR="007D5AA8" w:rsidRPr="007D5AA8" w:rsidRDefault="007D5AA8" w:rsidP="007D5AA8">
            <w:pPr>
              <w:jc w:val="center"/>
              <w:rPr>
                <w:rFonts w:ascii="Arial" w:hAnsi="Arial" w:cs="Arial"/>
              </w:rPr>
            </w:pPr>
            <w:r w:rsidRPr="007D5AA8">
              <w:rPr>
                <w:rFonts w:ascii="Arial" w:hAnsi="Arial" w:cs="Arial"/>
              </w:rPr>
              <w:t>000268642</w:t>
            </w:r>
          </w:p>
        </w:tc>
      </w:tr>
      <w:tr w:rsidR="007D5AA8" w:rsidRPr="007D5AA8" w14:paraId="42F7D0DB" w14:textId="77777777" w:rsidTr="007D5AA8">
        <w:trPr>
          <w:trHeight w:val="471"/>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9DCEB44" w14:textId="77777777" w:rsidR="007D5AA8" w:rsidRPr="007D5AA8" w:rsidRDefault="007D5AA8" w:rsidP="007D5AA8">
            <w:pPr>
              <w:jc w:val="center"/>
              <w:rPr>
                <w:rFonts w:ascii="Arial" w:hAnsi="Arial" w:cs="Arial"/>
              </w:rPr>
            </w:pPr>
            <w:r w:rsidRPr="007D5AA8">
              <w:rPr>
                <w:rFonts w:ascii="Arial" w:hAnsi="Arial" w:cs="Arial"/>
              </w:rPr>
              <w:t>4a</w:t>
            </w:r>
          </w:p>
        </w:tc>
        <w:tc>
          <w:tcPr>
            <w:tcW w:w="3220" w:type="dxa"/>
            <w:tcBorders>
              <w:top w:val="nil"/>
              <w:left w:val="nil"/>
              <w:bottom w:val="single" w:sz="4" w:space="0" w:color="auto"/>
              <w:right w:val="single" w:sz="4" w:space="0" w:color="auto"/>
            </w:tcBorders>
            <w:shd w:val="clear" w:color="auto" w:fill="auto"/>
            <w:vAlign w:val="center"/>
            <w:hideMark/>
          </w:tcPr>
          <w:p w14:paraId="3B3A7D2D" w14:textId="77777777" w:rsidR="007D5AA8" w:rsidRPr="007D5AA8" w:rsidRDefault="007D5AA8" w:rsidP="007D5AA8">
            <w:pPr>
              <w:jc w:val="center"/>
              <w:rPr>
                <w:rFonts w:ascii="Arial" w:hAnsi="Arial" w:cs="Arial"/>
              </w:rPr>
            </w:pPr>
            <w:r w:rsidRPr="007D5AA8">
              <w:rPr>
                <w:rFonts w:ascii="Arial" w:hAnsi="Arial" w:cs="Arial"/>
              </w:rPr>
              <w:t>Szkoła Podstawowa w Dłużcu</w:t>
            </w:r>
          </w:p>
        </w:tc>
        <w:tc>
          <w:tcPr>
            <w:tcW w:w="2740" w:type="dxa"/>
            <w:tcBorders>
              <w:top w:val="nil"/>
              <w:left w:val="nil"/>
              <w:bottom w:val="single" w:sz="4" w:space="0" w:color="auto"/>
              <w:right w:val="single" w:sz="4" w:space="0" w:color="auto"/>
            </w:tcBorders>
            <w:shd w:val="clear" w:color="auto" w:fill="auto"/>
            <w:vAlign w:val="center"/>
            <w:hideMark/>
          </w:tcPr>
          <w:p w14:paraId="4DE0E949" w14:textId="77777777" w:rsidR="007D5AA8" w:rsidRPr="007D5AA8" w:rsidRDefault="007D5AA8" w:rsidP="007D5AA8">
            <w:pPr>
              <w:jc w:val="center"/>
              <w:rPr>
                <w:rFonts w:ascii="Arial" w:hAnsi="Arial" w:cs="Arial"/>
              </w:rPr>
            </w:pPr>
            <w:r w:rsidRPr="007D5AA8">
              <w:rPr>
                <w:rFonts w:ascii="Arial" w:hAnsi="Arial" w:cs="Arial"/>
              </w:rPr>
              <w:t xml:space="preserve">Dłużec 17, </w:t>
            </w:r>
            <w:r w:rsidRPr="007D5AA8">
              <w:rPr>
                <w:rFonts w:ascii="Arial" w:hAnsi="Arial" w:cs="Arial"/>
              </w:rPr>
              <w:br/>
              <w:t>11-710 Piecki</w:t>
            </w:r>
          </w:p>
        </w:tc>
        <w:tc>
          <w:tcPr>
            <w:tcW w:w="1620" w:type="dxa"/>
            <w:tcBorders>
              <w:top w:val="nil"/>
              <w:left w:val="nil"/>
              <w:bottom w:val="single" w:sz="4" w:space="0" w:color="auto"/>
              <w:right w:val="single" w:sz="4" w:space="0" w:color="auto"/>
            </w:tcBorders>
            <w:shd w:val="clear" w:color="auto" w:fill="auto"/>
            <w:vAlign w:val="center"/>
            <w:hideMark/>
          </w:tcPr>
          <w:p w14:paraId="4862695D" w14:textId="77777777" w:rsidR="007D5AA8" w:rsidRPr="007D5AA8" w:rsidRDefault="007D5AA8" w:rsidP="007D5AA8">
            <w:pPr>
              <w:jc w:val="center"/>
              <w:rPr>
                <w:rFonts w:ascii="Arial" w:hAnsi="Arial" w:cs="Arial"/>
              </w:rPr>
            </w:pPr>
            <w:r w:rsidRPr="007D5AA8">
              <w:rPr>
                <w:rFonts w:ascii="Arial" w:hAnsi="Arial" w:cs="Arial"/>
              </w:rPr>
              <w:t>742-19-21-913</w:t>
            </w:r>
          </w:p>
        </w:tc>
        <w:tc>
          <w:tcPr>
            <w:tcW w:w="1580" w:type="dxa"/>
            <w:tcBorders>
              <w:top w:val="nil"/>
              <w:left w:val="nil"/>
              <w:bottom w:val="single" w:sz="4" w:space="0" w:color="auto"/>
              <w:right w:val="single" w:sz="8" w:space="0" w:color="auto"/>
            </w:tcBorders>
            <w:shd w:val="clear" w:color="auto" w:fill="auto"/>
            <w:vAlign w:val="center"/>
            <w:hideMark/>
          </w:tcPr>
          <w:p w14:paraId="0270F872" w14:textId="77777777" w:rsidR="007D5AA8" w:rsidRPr="007D5AA8" w:rsidRDefault="007D5AA8" w:rsidP="007D5AA8">
            <w:pPr>
              <w:jc w:val="center"/>
              <w:rPr>
                <w:rFonts w:ascii="Arial" w:hAnsi="Arial" w:cs="Arial"/>
              </w:rPr>
            </w:pPr>
            <w:r w:rsidRPr="007D5AA8">
              <w:rPr>
                <w:rFonts w:ascii="Arial" w:hAnsi="Arial" w:cs="Arial"/>
              </w:rPr>
              <w:t>001269371</w:t>
            </w:r>
          </w:p>
        </w:tc>
      </w:tr>
      <w:tr w:rsidR="007D5AA8" w:rsidRPr="007D5AA8" w14:paraId="423CA4E8" w14:textId="77777777" w:rsidTr="007D5AA8">
        <w:trPr>
          <w:trHeight w:val="503"/>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2749C566" w14:textId="77777777" w:rsidR="007D5AA8" w:rsidRPr="007D5AA8" w:rsidRDefault="007D5AA8" w:rsidP="007D5AA8">
            <w:pPr>
              <w:jc w:val="center"/>
              <w:rPr>
                <w:rFonts w:ascii="Arial" w:hAnsi="Arial" w:cs="Arial"/>
              </w:rPr>
            </w:pPr>
            <w:r w:rsidRPr="007D5AA8">
              <w:rPr>
                <w:rFonts w:ascii="Arial" w:hAnsi="Arial" w:cs="Arial"/>
              </w:rPr>
              <w:t>6</w:t>
            </w:r>
          </w:p>
        </w:tc>
        <w:tc>
          <w:tcPr>
            <w:tcW w:w="3220" w:type="dxa"/>
            <w:tcBorders>
              <w:top w:val="nil"/>
              <w:left w:val="nil"/>
              <w:bottom w:val="single" w:sz="4" w:space="0" w:color="auto"/>
              <w:right w:val="single" w:sz="4" w:space="0" w:color="auto"/>
            </w:tcBorders>
            <w:shd w:val="clear" w:color="auto" w:fill="auto"/>
            <w:vAlign w:val="center"/>
            <w:hideMark/>
          </w:tcPr>
          <w:p w14:paraId="5426B252" w14:textId="77777777" w:rsidR="007D5AA8" w:rsidRPr="007D5AA8" w:rsidRDefault="007D5AA8" w:rsidP="007D5AA8">
            <w:pPr>
              <w:jc w:val="center"/>
              <w:rPr>
                <w:rFonts w:ascii="Arial" w:hAnsi="Arial" w:cs="Arial"/>
                <w:color w:val="000000"/>
              </w:rPr>
            </w:pPr>
            <w:r w:rsidRPr="007D5AA8">
              <w:rPr>
                <w:rFonts w:ascii="Arial" w:hAnsi="Arial" w:cs="Arial"/>
                <w:color w:val="000000"/>
              </w:rPr>
              <w:t>Gminny Ośrodek Pomocy Społecznej</w:t>
            </w:r>
          </w:p>
        </w:tc>
        <w:tc>
          <w:tcPr>
            <w:tcW w:w="2740" w:type="dxa"/>
            <w:tcBorders>
              <w:top w:val="nil"/>
              <w:left w:val="nil"/>
              <w:bottom w:val="single" w:sz="4" w:space="0" w:color="auto"/>
              <w:right w:val="single" w:sz="4" w:space="0" w:color="auto"/>
            </w:tcBorders>
            <w:shd w:val="clear" w:color="auto" w:fill="auto"/>
            <w:vAlign w:val="center"/>
            <w:hideMark/>
          </w:tcPr>
          <w:p w14:paraId="6B93CC94" w14:textId="2D74FC8A" w:rsidR="007D5AA8" w:rsidRPr="007D5AA8" w:rsidRDefault="007D5AA8" w:rsidP="007D5AA8">
            <w:pPr>
              <w:jc w:val="center"/>
              <w:rPr>
                <w:rFonts w:ascii="Arial" w:hAnsi="Arial" w:cs="Arial"/>
                <w:color w:val="000000"/>
              </w:rPr>
            </w:pPr>
            <w:r w:rsidRPr="007D5AA8">
              <w:rPr>
                <w:rFonts w:ascii="Arial" w:hAnsi="Arial" w:cs="Arial"/>
                <w:color w:val="000000"/>
              </w:rPr>
              <w:t>ul.</w:t>
            </w:r>
            <w:r>
              <w:rPr>
                <w:rFonts w:ascii="Arial" w:hAnsi="Arial" w:cs="Arial"/>
                <w:color w:val="000000"/>
              </w:rPr>
              <w:t xml:space="preserve"> </w:t>
            </w:r>
            <w:r w:rsidRPr="007D5AA8">
              <w:rPr>
                <w:rFonts w:ascii="Arial" w:hAnsi="Arial" w:cs="Arial"/>
                <w:color w:val="000000"/>
              </w:rPr>
              <w:t>Zwycięstwa 35/2, 11-710 Piecki</w:t>
            </w:r>
          </w:p>
        </w:tc>
        <w:tc>
          <w:tcPr>
            <w:tcW w:w="1620" w:type="dxa"/>
            <w:tcBorders>
              <w:top w:val="nil"/>
              <w:left w:val="nil"/>
              <w:bottom w:val="single" w:sz="4" w:space="0" w:color="auto"/>
              <w:right w:val="single" w:sz="4" w:space="0" w:color="auto"/>
            </w:tcBorders>
            <w:shd w:val="clear" w:color="auto" w:fill="auto"/>
            <w:vAlign w:val="center"/>
            <w:hideMark/>
          </w:tcPr>
          <w:p w14:paraId="201C2CF9" w14:textId="77777777" w:rsidR="007D5AA8" w:rsidRPr="007D5AA8" w:rsidRDefault="007D5AA8" w:rsidP="007D5AA8">
            <w:pPr>
              <w:jc w:val="center"/>
              <w:rPr>
                <w:rFonts w:ascii="Arial" w:hAnsi="Arial" w:cs="Arial"/>
                <w:color w:val="000000"/>
              </w:rPr>
            </w:pPr>
            <w:r w:rsidRPr="007D5AA8">
              <w:rPr>
                <w:rFonts w:ascii="Arial" w:hAnsi="Arial" w:cs="Arial"/>
                <w:color w:val="000000"/>
              </w:rPr>
              <w:t>742-14-54-848</w:t>
            </w:r>
          </w:p>
        </w:tc>
        <w:tc>
          <w:tcPr>
            <w:tcW w:w="1580" w:type="dxa"/>
            <w:tcBorders>
              <w:top w:val="nil"/>
              <w:left w:val="nil"/>
              <w:bottom w:val="single" w:sz="4" w:space="0" w:color="auto"/>
              <w:right w:val="single" w:sz="8" w:space="0" w:color="auto"/>
            </w:tcBorders>
            <w:shd w:val="clear" w:color="auto" w:fill="auto"/>
            <w:vAlign w:val="center"/>
            <w:hideMark/>
          </w:tcPr>
          <w:p w14:paraId="73F612D0" w14:textId="77777777" w:rsidR="007D5AA8" w:rsidRPr="007D5AA8" w:rsidRDefault="007D5AA8" w:rsidP="007D5AA8">
            <w:pPr>
              <w:jc w:val="center"/>
              <w:rPr>
                <w:rFonts w:ascii="Arial" w:hAnsi="Arial" w:cs="Arial"/>
              </w:rPr>
            </w:pPr>
            <w:r w:rsidRPr="007D5AA8">
              <w:rPr>
                <w:rFonts w:ascii="Arial" w:hAnsi="Arial" w:cs="Arial"/>
              </w:rPr>
              <w:t>004449636</w:t>
            </w:r>
          </w:p>
        </w:tc>
      </w:tr>
      <w:tr w:rsidR="007D5AA8" w:rsidRPr="007D5AA8" w14:paraId="79D3AB71" w14:textId="77777777" w:rsidTr="007D5AA8">
        <w:trPr>
          <w:trHeight w:val="461"/>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2B8F2F20" w14:textId="77777777" w:rsidR="007D5AA8" w:rsidRPr="007D5AA8" w:rsidRDefault="007D5AA8" w:rsidP="007D5AA8">
            <w:pPr>
              <w:jc w:val="center"/>
              <w:rPr>
                <w:rFonts w:ascii="Arial" w:hAnsi="Arial" w:cs="Arial"/>
              </w:rPr>
            </w:pPr>
            <w:r w:rsidRPr="007D5AA8">
              <w:rPr>
                <w:rFonts w:ascii="Arial" w:hAnsi="Arial" w:cs="Arial"/>
              </w:rPr>
              <w:t>7</w:t>
            </w:r>
          </w:p>
        </w:tc>
        <w:tc>
          <w:tcPr>
            <w:tcW w:w="3220" w:type="dxa"/>
            <w:tcBorders>
              <w:top w:val="nil"/>
              <w:left w:val="nil"/>
              <w:bottom w:val="nil"/>
              <w:right w:val="single" w:sz="4" w:space="0" w:color="auto"/>
            </w:tcBorders>
            <w:shd w:val="clear" w:color="auto" w:fill="auto"/>
            <w:vAlign w:val="center"/>
            <w:hideMark/>
          </w:tcPr>
          <w:p w14:paraId="2F0FA61C" w14:textId="3B22E907" w:rsidR="007D5AA8" w:rsidRPr="007D5AA8" w:rsidRDefault="007D5AA8" w:rsidP="007D5AA8">
            <w:pPr>
              <w:jc w:val="center"/>
              <w:rPr>
                <w:rFonts w:ascii="Arial" w:hAnsi="Arial" w:cs="Arial"/>
              </w:rPr>
            </w:pPr>
            <w:r w:rsidRPr="007D5AA8">
              <w:rPr>
                <w:rFonts w:ascii="Arial" w:hAnsi="Arial" w:cs="Arial"/>
              </w:rPr>
              <w:t>Środowiskowy Dom Samo</w:t>
            </w:r>
            <w:r w:rsidR="00212BCA">
              <w:rPr>
                <w:rFonts w:ascii="Arial" w:hAnsi="Arial" w:cs="Arial"/>
              </w:rPr>
              <w:t>pomocy</w:t>
            </w:r>
          </w:p>
        </w:tc>
        <w:tc>
          <w:tcPr>
            <w:tcW w:w="2740" w:type="dxa"/>
            <w:tcBorders>
              <w:top w:val="nil"/>
              <w:left w:val="nil"/>
              <w:bottom w:val="nil"/>
              <w:right w:val="single" w:sz="4" w:space="0" w:color="auto"/>
            </w:tcBorders>
            <w:shd w:val="clear" w:color="000000" w:fill="FFFFFF"/>
            <w:vAlign w:val="center"/>
            <w:hideMark/>
          </w:tcPr>
          <w:p w14:paraId="06643E97" w14:textId="77777777" w:rsidR="007D5AA8" w:rsidRPr="007D5AA8" w:rsidRDefault="007D5AA8" w:rsidP="007D5AA8">
            <w:pPr>
              <w:jc w:val="center"/>
              <w:rPr>
                <w:rFonts w:ascii="Arial" w:hAnsi="Arial" w:cs="Arial"/>
              </w:rPr>
            </w:pPr>
            <w:r w:rsidRPr="007D5AA8">
              <w:rPr>
                <w:rFonts w:ascii="Arial" w:hAnsi="Arial" w:cs="Arial"/>
              </w:rPr>
              <w:t>11-710 Piecki, ul. Zwycięstwa 20/4</w:t>
            </w:r>
          </w:p>
        </w:tc>
        <w:tc>
          <w:tcPr>
            <w:tcW w:w="1620" w:type="dxa"/>
            <w:tcBorders>
              <w:top w:val="nil"/>
              <w:left w:val="nil"/>
              <w:bottom w:val="nil"/>
              <w:right w:val="single" w:sz="4" w:space="0" w:color="auto"/>
            </w:tcBorders>
            <w:shd w:val="clear" w:color="auto" w:fill="auto"/>
            <w:vAlign w:val="center"/>
            <w:hideMark/>
          </w:tcPr>
          <w:p w14:paraId="4EC1E618" w14:textId="77777777" w:rsidR="007D5AA8" w:rsidRPr="007D5AA8" w:rsidRDefault="007D5AA8" w:rsidP="007D5AA8">
            <w:pPr>
              <w:jc w:val="center"/>
              <w:rPr>
                <w:rFonts w:ascii="Arial" w:hAnsi="Arial" w:cs="Arial"/>
              </w:rPr>
            </w:pPr>
            <w:r w:rsidRPr="007D5AA8">
              <w:rPr>
                <w:rFonts w:ascii="Arial" w:hAnsi="Arial" w:cs="Arial"/>
              </w:rPr>
              <w:t>742-224-69-39</w:t>
            </w:r>
          </w:p>
        </w:tc>
        <w:tc>
          <w:tcPr>
            <w:tcW w:w="1580" w:type="dxa"/>
            <w:tcBorders>
              <w:top w:val="nil"/>
              <w:left w:val="nil"/>
              <w:bottom w:val="nil"/>
              <w:right w:val="single" w:sz="8" w:space="0" w:color="auto"/>
            </w:tcBorders>
            <w:shd w:val="clear" w:color="auto" w:fill="auto"/>
            <w:vAlign w:val="center"/>
            <w:hideMark/>
          </w:tcPr>
          <w:p w14:paraId="7FA50C3E" w14:textId="77777777" w:rsidR="007D5AA8" w:rsidRPr="007D5AA8" w:rsidRDefault="007D5AA8" w:rsidP="007D5AA8">
            <w:pPr>
              <w:jc w:val="center"/>
              <w:rPr>
                <w:rFonts w:ascii="Arial" w:hAnsi="Arial" w:cs="Arial"/>
              </w:rPr>
            </w:pPr>
            <w:r w:rsidRPr="007D5AA8">
              <w:rPr>
                <w:rFonts w:ascii="Arial" w:hAnsi="Arial" w:cs="Arial"/>
              </w:rPr>
              <w:t>281459083</w:t>
            </w:r>
          </w:p>
        </w:tc>
      </w:tr>
      <w:tr w:rsidR="007D5AA8" w:rsidRPr="007D5AA8" w14:paraId="41201753" w14:textId="77777777" w:rsidTr="006B3751">
        <w:trPr>
          <w:trHeight w:val="488"/>
        </w:trPr>
        <w:tc>
          <w:tcPr>
            <w:tcW w:w="580" w:type="dxa"/>
            <w:tcBorders>
              <w:top w:val="nil"/>
              <w:left w:val="single" w:sz="8" w:space="0" w:color="auto"/>
              <w:bottom w:val="single" w:sz="8" w:space="0" w:color="auto"/>
              <w:right w:val="single" w:sz="4" w:space="0" w:color="auto"/>
            </w:tcBorders>
            <w:shd w:val="clear" w:color="auto" w:fill="auto"/>
            <w:vAlign w:val="center"/>
            <w:hideMark/>
          </w:tcPr>
          <w:p w14:paraId="4865173F" w14:textId="77777777" w:rsidR="007D5AA8" w:rsidRPr="007D5AA8" w:rsidRDefault="007D5AA8" w:rsidP="007D5AA8">
            <w:pPr>
              <w:jc w:val="center"/>
              <w:rPr>
                <w:rFonts w:ascii="Arial" w:hAnsi="Arial" w:cs="Arial"/>
              </w:rPr>
            </w:pPr>
            <w:r w:rsidRPr="007D5AA8">
              <w:rPr>
                <w:rFonts w:ascii="Arial" w:hAnsi="Arial" w:cs="Arial"/>
              </w:rPr>
              <w:t>8</w:t>
            </w:r>
          </w:p>
        </w:tc>
        <w:tc>
          <w:tcPr>
            <w:tcW w:w="3220" w:type="dxa"/>
            <w:tcBorders>
              <w:top w:val="single" w:sz="4" w:space="0" w:color="auto"/>
              <w:left w:val="nil"/>
              <w:bottom w:val="single" w:sz="8" w:space="0" w:color="auto"/>
              <w:right w:val="single" w:sz="4" w:space="0" w:color="auto"/>
            </w:tcBorders>
            <w:shd w:val="clear" w:color="auto" w:fill="auto"/>
            <w:vAlign w:val="center"/>
            <w:hideMark/>
          </w:tcPr>
          <w:p w14:paraId="693995D7" w14:textId="77777777" w:rsidR="007D5AA8" w:rsidRPr="007D5AA8" w:rsidRDefault="007D5AA8" w:rsidP="007D5AA8">
            <w:pPr>
              <w:jc w:val="center"/>
              <w:rPr>
                <w:rFonts w:ascii="Arial" w:hAnsi="Arial" w:cs="Arial"/>
              </w:rPr>
            </w:pPr>
            <w:r w:rsidRPr="007D5AA8">
              <w:rPr>
                <w:rFonts w:ascii="Arial" w:hAnsi="Arial" w:cs="Arial"/>
              </w:rPr>
              <w:t>Klub Dziecięcy Słoneczko</w:t>
            </w:r>
          </w:p>
        </w:tc>
        <w:tc>
          <w:tcPr>
            <w:tcW w:w="2740" w:type="dxa"/>
            <w:tcBorders>
              <w:top w:val="single" w:sz="4" w:space="0" w:color="auto"/>
              <w:left w:val="nil"/>
              <w:bottom w:val="single" w:sz="8" w:space="0" w:color="auto"/>
              <w:right w:val="single" w:sz="4" w:space="0" w:color="auto"/>
            </w:tcBorders>
            <w:shd w:val="clear" w:color="auto" w:fill="auto"/>
            <w:vAlign w:val="center"/>
            <w:hideMark/>
          </w:tcPr>
          <w:p w14:paraId="61363DA8" w14:textId="77777777" w:rsidR="007D5AA8" w:rsidRPr="007D5AA8" w:rsidRDefault="007D5AA8" w:rsidP="007D5AA8">
            <w:pPr>
              <w:jc w:val="center"/>
              <w:rPr>
                <w:rFonts w:ascii="Arial" w:hAnsi="Arial" w:cs="Arial"/>
              </w:rPr>
            </w:pPr>
            <w:r w:rsidRPr="007D5AA8">
              <w:rPr>
                <w:rFonts w:ascii="Arial" w:hAnsi="Arial" w:cs="Arial"/>
              </w:rPr>
              <w:t>Osiedle Lawendowe 12, 11-710 Piecki</w:t>
            </w:r>
          </w:p>
        </w:tc>
        <w:tc>
          <w:tcPr>
            <w:tcW w:w="1620" w:type="dxa"/>
            <w:tcBorders>
              <w:top w:val="single" w:sz="4" w:space="0" w:color="auto"/>
              <w:left w:val="nil"/>
              <w:bottom w:val="single" w:sz="8" w:space="0" w:color="auto"/>
              <w:right w:val="single" w:sz="4" w:space="0" w:color="auto"/>
            </w:tcBorders>
            <w:shd w:val="clear" w:color="auto" w:fill="auto"/>
            <w:vAlign w:val="center"/>
            <w:hideMark/>
          </w:tcPr>
          <w:p w14:paraId="78E84D17" w14:textId="77777777" w:rsidR="007D5AA8" w:rsidRPr="007D5AA8" w:rsidRDefault="007D5AA8" w:rsidP="007D5AA8">
            <w:pPr>
              <w:jc w:val="center"/>
              <w:rPr>
                <w:rFonts w:ascii="Arial" w:hAnsi="Arial" w:cs="Arial"/>
              </w:rPr>
            </w:pPr>
            <w:r w:rsidRPr="007D5AA8">
              <w:rPr>
                <w:rFonts w:ascii="Arial" w:hAnsi="Arial" w:cs="Arial"/>
              </w:rPr>
              <w:t> </w:t>
            </w:r>
          </w:p>
        </w:tc>
        <w:tc>
          <w:tcPr>
            <w:tcW w:w="1580" w:type="dxa"/>
            <w:tcBorders>
              <w:top w:val="single" w:sz="4" w:space="0" w:color="auto"/>
              <w:left w:val="nil"/>
              <w:bottom w:val="single" w:sz="8" w:space="0" w:color="auto"/>
              <w:right w:val="single" w:sz="8" w:space="0" w:color="auto"/>
            </w:tcBorders>
            <w:shd w:val="clear" w:color="auto" w:fill="auto"/>
            <w:vAlign w:val="center"/>
            <w:hideMark/>
          </w:tcPr>
          <w:p w14:paraId="02E25D40" w14:textId="77777777" w:rsidR="007D5AA8" w:rsidRPr="007D5AA8" w:rsidRDefault="007D5AA8" w:rsidP="007D5AA8">
            <w:pPr>
              <w:jc w:val="center"/>
              <w:rPr>
                <w:rFonts w:ascii="Arial" w:hAnsi="Arial" w:cs="Arial"/>
              </w:rPr>
            </w:pPr>
            <w:r w:rsidRPr="007D5AA8">
              <w:rPr>
                <w:rFonts w:ascii="Arial" w:hAnsi="Arial" w:cs="Arial"/>
              </w:rPr>
              <w:t>385076921</w:t>
            </w:r>
          </w:p>
        </w:tc>
      </w:tr>
    </w:tbl>
    <w:p w14:paraId="23132E0A" w14:textId="77777777" w:rsidR="00F639EF" w:rsidRPr="007D5AA8" w:rsidRDefault="00F639EF" w:rsidP="00F639EF">
      <w:pPr>
        <w:rPr>
          <w:rFonts w:ascii="Tahoma" w:hAnsi="Tahoma" w:cs="Tahoma"/>
        </w:rPr>
      </w:pPr>
    </w:p>
    <w:p w14:paraId="316322C5" w14:textId="15C34732" w:rsidR="00F639EF" w:rsidRPr="007D5AA8" w:rsidRDefault="00F639EF" w:rsidP="007D5AA8">
      <w:pPr>
        <w:rPr>
          <w:rFonts w:ascii="Tahoma" w:hAnsi="Tahoma" w:cs="Tahoma"/>
        </w:rPr>
      </w:pPr>
      <w:r w:rsidRPr="007D5AA8">
        <w:rPr>
          <w:rFonts w:ascii="Tahoma" w:hAnsi="Tahoma" w:cs="Tahoma"/>
          <w:b/>
          <w:u w:val="single"/>
        </w:rPr>
        <w:t>2. Pozostali ubezpieczeni:</w:t>
      </w:r>
      <w:r w:rsidRPr="007D5AA8">
        <w:rPr>
          <w:rFonts w:ascii="Tahoma" w:hAnsi="Tahoma" w:cs="Tahoma"/>
        </w:rPr>
        <w:t xml:space="preserve"> </w:t>
      </w:r>
    </w:p>
    <w:tbl>
      <w:tblPr>
        <w:tblW w:w="9771" w:type="dxa"/>
        <w:tblCellMar>
          <w:left w:w="70" w:type="dxa"/>
          <w:right w:w="70" w:type="dxa"/>
        </w:tblCellMar>
        <w:tblLook w:val="04A0" w:firstRow="1" w:lastRow="0" w:firstColumn="1" w:lastColumn="0" w:noHBand="0" w:noVBand="1"/>
      </w:tblPr>
      <w:tblGrid>
        <w:gridCol w:w="580"/>
        <w:gridCol w:w="3220"/>
        <w:gridCol w:w="2711"/>
        <w:gridCol w:w="1701"/>
        <w:gridCol w:w="1559"/>
      </w:tblGrid>
      <w:tr w:rsidR="007D5AA8" w:rsidRPr="007D5AA8" w14:paraId="6A7E1B27" w14:textId="77777777" w:rsidTr="007D5AA8">
        <w:trPr>
          <w:trHeight w:val="660"/>
        </w:trPr>
        <w:tc>
          <w:tcPr>
            <w:tcW w:w="580" w:type="dxa"/>
            <w:tcBorders>
              <w:top w:val="single" w:sz="8" w:space="0" w:color="auto"/>
              <w:left w:val="single" w:sz="8" w:space="0" w:color="auto"/>
              <w:bottom w:val="single" w:sz="4" w:space="0" w:color="auto"/>
              <w:right w:val="single" w:sz="4" w:space="0" w:color="auto"/>
            </w:tcBorders>
            <w:shd w:val="clear" w:color="000000" w:fill="95B3D7"/>
            <w:vAlign w:val="center"/>
            <w:hideMark/>
          </w:tcPr>
          <w:p w14:paraId="1D930048" w14:textId="77777777" w:rsidR="007D5AA8" w:rsidRPr="007D5AA8" w:rsidRDefault="007D5AA8" w:rsidP="007D5AA8">
            <w:pPr>
              <w:jc w:val="center"/>
              <w:rPr>
                <w:rFonts w:ascii="Arial" w:hAnsi="Arial" w:cs="Arial"/>
                <w:b/>
                <w:bCs/>
                <w:color w:val="000000"/>
                <w:sz w:val="18"/>
                <w:szCs w:val="18"/>
              </w:rPr>
            </w:pPr>
            <w:r w:rsidRPr="007D5AA8">
              <w:rPr>
                <w:rFonts w:ascii="Arial" w:hAnsi="Arial" w:cs="Arial"/>
                <w:b/>
                <w:bCs/>
                <w:color w:val="000000"/>
                <w:sz w:val="18"/>
                <w:szCs w:val="18"/>
              </w:rPr>
              <w:t>L.p.</w:t>
            </w:r>
          </w:p>
        </w:tc>
        <w:tc>
          <w:tcPr>
            <w:tcW w:w="3220" w:type="dxa"/>
            <w:tcBorders>
              <w:top w:val="single" w:sz="8" w:space="0" w:color="auto"/>
              <w:left w:val="nil"/>
              <w:bottom w:val="single" w:sz="4" w:space="0" w:color="auto"/>
              <w:right w:val="single" w:sz="4" w:space="0" w:color="auto"/>
            </w:tcBorders>
            <w:shd w:val="clear" w:color="000000" w:fill="95B3D7"/>
            <w:vAlign w:val="center"/>
            <w:hideMark/>
          </w:tcPr>
          <w:p w14:paraId="2B7E90F7" w14:textId="77777777" w:rsidR="007D5AA8" w:rsidRPr="007D5AA8" w:rsidRDefault="007D5AA8" w:rsidP="007D5AA8">
            <w:pPr>
              <w:jc w:val="center"/>
              <w:rPr>
                <w:rFonts w:ascii="Arial" w:hAnsi="Arial" w:cs="Arial"/>
                <w:b/>
                <w:bCs/>
                <w:color w:val="000000"/>
                <w:sz w:val="18"/>
                <w:szCs w:val="18"/>
              </w:rPr>
            </w:pPr>
            <w:r w:rsidRPr="007D5AA8">
              <w:rPr>
                <w:rFonts w:ascii="Arial" w:hAnsi="Arial" w:cs="Arial"/>
                <w:b/>
                <w:bCs/>
                <w:color w:val="000000"/>
                <w:sz w:val="18"/>
                <w:szCs w:val="18"/>
              </w:rPr>
              <w:t>Nazwa jednostki</w:t>
            </w:r>
          </w:p>
        </w:tc>
        <w:tc>
          <w:tcPr>
            <w:tcW w:w="2711" w:type="dxa"/>
            <w:tcBorders>
              <w:top w:val="single" w:sz="8" w:space="0" w:color="auto"/>
              <w:left w:val="nil"/>
              <w:bottom w:val="single" w:sz="4" w:space="0" w:color="auto"/>
              <w:right w:val="single" w:sz="4" w:space="0" w:color="auto"/>
            </w:tcBorders>
            <w:shd w:val="clear" w:color="000000" w:fill="95B3D7"/>
            <w:vAlign w:val="center"/>
            <w:hideMark/>
          </w:tcPr>
          <w:p w14:paraId="318C2029" w14:textId="77777777" w:rsidR="007D5AA8" w:rsidRPr="007D5AA8" w:rsidRDefault="007D5AA8" w:rsidP="007D5AA8">
            <w:pPr>
              <w:jc w:val="center"/>
              <w:rPr>
                <w:rFonts w:ascii="Arial" w:hAnsi="Arial" w:cs="Arial"/>
                <w:b/>
                <w:bCs/>
                <w:color w:val="000000"/>
                <w:sz w:val="18"/>
                <w:szCs w:val="18"/>
              </w:rPr>
            </w:pPr>
            <w:r w:rsidRPr="007D5AA8">
              <w:rPr>
                <w:rFonts w:ascii="Arial" w:hAnsi="Arial" w:cs="Arial"/>
                <w:b/>
                <w:bCs/>
                <w:color w:val="000000"/>
                <w:sz w:val="18"/>
                <w:szCs w:val="18"/>
              </w:rPr>
              <w:t>Adres</w:t>
            </w:r>
          </w:p>
        </w:tc>
        <w:tc>
          <w:tcPr>
            <w:tcW w:w="1701" w:type="dxa"/>
            <w:tcBorders>
              <w:top w:val="single" w:sz="8" w:space="0" w:color="auto"/>
              <w:left w:val="nil"/>
              <w:bottom w:val="single" w:sz="4" w:space="0" w:color="auto"/>
              <w:right w:val="single" w:sz="4" w:space="0" w:color="auto"/>
            </w:tcBorders>
            <w:shd w:val="clear" w:color="000000" w:fill="95B3D7"/>
            <w:vAlign w:val="center"/>
            <w:hideMark/>
          </w:tcPr>
          <w:p w14:paraId="67BA82DC" w14:textId="77777777" w:rsidR="007D5AA8" w:rsidRPr="007D5AA8" w:rsidRDefault="007D5AA8" w:rsidP="007D5AA8">
            <w:pPr>
              <w:jc w:val="center"/>
              <w:rPr>
                <w:rFonts w:ascii="Arial" w:hAnsi="Arial" w:cs="Arial"/>
                <w:b/>
                <w:bCs/>
                <w:color w:val="000000"/>
                <w:sz w:val="18"/>
                <w:szCs w:val="18"/>
              </w:rPr>
            </w:pPr>
            <w:r w:rsidRPr="007D5AA8">
              <w:rPr>
                <w:rFonts w:ascii="Arial" w:hAnsi="Arial" w:cs="Arial"/>
                <w:b/>
                <w:bCs/>
                <w:color w:val="000000"/>
                <w:sz w:val="18"/>
                <w:szCs w:val="18"/>
              </w:rPr>
              <w:t>NIP</w:t>
            </w:r>
          </w:p>
        </w:tc>
        <w:tc>
          <w:tcPr>
            <w:tcW w:w="1559" w:type="dxa"/>
            <w:tcBorders>
              <w:top w:val="single" w:sz="8" w:space="0" w:color="auto"/>
              <w:left w:val="nil"/>
              <w:bottom w:val="single" w:sz="4" w:space="0" w:color="auto"/>
              <w:right w:val="single" w:sz="8" w:space="0" w:color="auto"/>
            </w:tcBorders>
            <w:shd w:val="clear" w:color="000000" w:fill="95B3D7"/>
            <w:vAlign w:val="center"/>
            <w:hideMark/>
          </w:tcPr>
          <w:p w14:paraId="793B1413" w14:textId="77777777" w:rsidR="007D5AA8" w:rsidRPr="007D5AA8" w:rsidRDefault="007D5AA8" w:rsidP="007D5AA8">
            <w:pPr>
              <w:jc w:val="center"/>
              <w:rPr>
                <w:rFonts w:ascii="Arial" w:hAnsi="Arial" w:cs="Arial"/>
                <w:b/>
                <w:bCs/>
                <w:color w:val="000000"/>
                <w:sz w:val="18"/>
                <w:szCs w:val="18"/>
              </w:rPr>
            </w:pPr>
            <w:r w:rsidRPr="007D5AA8">
              <w:rPr>
                <w:rFonts w:ascii="Arial" w:hAnsi="Arial" w:cs="Arial"/>
                <w:b/>
                <w:bCs/>
                <w:color w:val="000000"/>
                <w:sz w:val="18"/>
                <w:szCs w:val="18"/>
              </w:rPr>
              <w:t>REGON</w:t>
            </w:r>
          </w:p>
        </w:tc>
      </w:tr>
      <w:tr w:rsidR="007D5AA8" w:rsidRPr="007D5AA8" w14:paraId="338C8B35" w14:textId="77777777" w:rsidTr="007D5AA8">
        <w:trPr>
          <w:trHeight w:val="476"/>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02E4A9EC" w14:textId="77777777" w:rsidR="007D5AA8" w:rsidRPr="007D5AA8" w:rsidRDefault="007D5AA8" w:rsidP="007D5AA8">
            <w:pPr>
              <w:jc w:val="center"/>
              <w:rPr>
                <w:rFonts w:ascii="Arial" w:hAnsi="Arial" w:cs="Arial"/>
              </w:rPr>
            </w:pPr>
            <w:r w:rsidRPr="007D5AA8">
              <w:rPr>
                <w:rFonts w:ascii="Arial" w:hAnsi="Arial" w:cs="Arial"/>
              </w:rPr>
              <w:t>1</w:t>
            </w:r>
          </w:p>
        </w:tc>
        <w:tc>
          <w:tcPr>
            <w:tcW w:w="3220" w:type="dxa"/>
            <w:tcBorders>
              <w:top w:val="nil"/>
              <w:left w:val="nil"/>
              <w:bottom w:val="single" w:sz="4" w:space="0" w:color="auto"/>
              <w:right w:val="single" w:sz="4" w:space="0" w:color="auto"/>
            </w:tcBorders>
            <w:shd w:val="clear" w:color="auto" w:fill="auto"/>
            <w:vAlign w:val="center"/>
            <w:hideMark/>
          </w:tcPr>
          <w:p w14:paraId="195774CA" w14:textId="72180A8E" w:rsidR="007D5AA8" w:rsidRPr="007D5AA8" w:rsidRDefault="007D5AA8" w:rsidP="007D5AA8">
            <w:pPr>
              <w:jc w:val="center"/>
              <w:rPr>
                <w:rFonts w:ascii="Arial" w:hAnsi="Arial" w:cs="Arial"/>
              </w:rPr>
            </w:pPr>
            <w:r w:rsidRPr="007D5AA8">
              <w:rPr>
                <w:rFonts w:ascii="Arial" w:hAnsi="Arial" w:cs="Arial"/>
              </w:rPr>
              <w:t>Zakład Gospodarki Komunalnej</w:t>
            </w:r>
            <w:r>
              <w:rPr>
                <w:rFonts w:ascii="Arial" w:hAnsi="Arial" w:cs="Arial"/>
              </w:rPr>
              <w:br/>
            </w:r>
            <w:r w:rsidRPr="007D5AA8">
              <w:rPr>
                <w:rFonts w:ascii="Arial" w:hAnsi="Arial" w:cs="Arial"/>
              </w:rPr>
              <w:t xml:space="preserve"> i Mieszkaniowej sp. z o.o.</w:t>
            </w:r>
          </w:p>
        </w:tc>
        <w:tc>
          <w:tcPr>
            <w:tcW w:w="2711" w:type="dxa"/>
            <w:tcBorders>
              <w:top w:val="nil"/>
              <w:left w:val="nil"/>
              <w:bottom w:val="single" w:sz="4" w:space="0" w:color="auto"/>
              <w:right w:val="single" w:sz="4" w:space="0" w:color="auto"/>
            </w:tcBorders>
            <w:shd w:val="clear" w:color="auto" w:fill="auto"/>
            <w:vAlign w:val="center"/>
            <w:hideMark/>
          </w:tcPr>
          <w:p w14:paraId="4B2829C0" w14:textId="77777777" w:rsidR="007D5AA8" w:rsidRPr="007D5AA8" w:rsidRDefault="007D5AA8" w:rsidP="007D5AA8">
            <w:pPr>
              <w:jc w:val="center"/>
              <w:rPr>
                <w:rFonts w:ascii="Arial" w:hAnsi="Arial" w:cs="Arial"/>
              </w:rPr>
            </w:pPr>
            <w:r w:rsidRPr="007D5AA8">
              <w:rPr>
                <w:rFonts w:ascii="Arial" w:hAnsi="Arial" w:cs="Arial"/>
              </w:rPr>
              <w:t>11-710 Piecki ul. Polna 3A</w:t>
            </w:r>
          </w:p>
        </w:tc>
        <w:tc>
          <w:tcPr>
            <w:tcW w:w="1701" w:type="dxa"/>
            <w:tcBorders>
              <w:top w:val="nil"/>
              <w:left w:val="nil"/>
              <w:bottom w:val="single" w:sz="4" w:space="0" w:color="auto"/>
              <w:right w:val="single" w:sz="4" w:space="0" w:color="auto"/>
            </w:tcBorders>
            <w:shd w:val="clear" w:color="auto" w:fill="auto"/>
            <w:vAlign w:val="center"/>
            <w:hideMark/>
          </w:tcPr>
          <w:p w14:paraId="5ED6765A" w14:textId="77777777" w:rsidR="007D5AA8" w:rsidRPr="007D5AA8" w:rsidRDefault="007D5AA8" w:rsidP="007D5AA8">
            <w:pPr>
              <w:jc w:val="center"/>
              <w:rPr>
                <w:rFonts w:ascii="Arial" w:hAnsi="Arial" w:cs="Arial"/>
              </w:rPr>
            </w:pPr>
            <w:r w:rsidRPr="007D5AA8">
              <w:rPr>
                <w:rFonts w:ascii="Arial" w:hAnsi="Arial" w:cs="Arial"/>
              </w:rPr>
              <w:t>742-22-48-281</w:t>
            </w:r>
          </w:p>
        </w:tc>
        <w:tc>
          <w:tcPr>
            <w:tcW w:w="1559" w:type="dxa"/>
            <w:tcBorders>
              <w:top w:val="nil"/>
              <w:left w:val="nil"/>
              <w:bottom w:val="single" w:sz="4" w:space="0" w:color="auto"/>
              <w:right w:val="single" w:sz="8" w:space="0" w:color="auto"/>
            </w:tcBorders>
            <w:shd w:val="clear" w:color="auto" w:fill="auto"/>
            <w:vAlign w:val="center"/>
            <w:hideMark/>
          </w:tcPr>
          <w:p w14:paraId="64873F19" w14:textId="77777777" w:rsidR="007D5AA8" w:rsidRPr="007D5AA8" w:rsidRDefault="007D5AA8" w:rsidP="007D5AA8">
            <w:pPr>
              <w:jc w:val="center"/>
              <w:rPr>
                <w:rFonts w:ascii="Arial" w:hAnsi="Arial" w:cs="Arial"/>
              </w:rPr>
            </w:pPr>
            <w:r w:rsidRPr="007D5AA8">
              <w:rPr>
                <w:rFonts w:ascii="Arial" w:hAnsi="Arial" w:cs="Arial"/>
              </w:rPr>
              <w:t>281561396</w:t>
            </w:r>
          </w:p>
        </w:tc>
      </w:tr>
      <w:tr w:rsidR="007D5AA8" w:rsidRPr="007D5AA8" w14:paraId="5F62E1AC" w14:textId="77777777" w:rsidTr="00212BCA">
        <w:trPr>
          <w:trHeight w:val="458"/>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31C54406" w14:textId="77777777" w:rsidR="007D5AA8" w:rsidRPr="007D5AA8" w:rsidRDefault="007D5AA8" w:rsidP="007D5AA8">
            <w:pPr>
              <w:jc w:val="center"/>
              <w:rPr>
                <w:rFonts w:ascii="Arial" w:hAnsi="Arial" w:cs="Arial"/>
              </w:rPr>
            </w:pPr>
            <w:r w:rsidRPr="007D5AA8">
              <w:rPr>
                <w:rFonts w:ascii="Arial" w:hAnsi="Arial" w:cs="Arial"/>
              </w:rPr>
              <w:t>2</w:t>
            </w:r>
          </w:p>
        </w:tc>
        <w:tc>
          <w:tcPr>
            <w:tcW w:w="3220" w:type="dxa"/>
            <w:tcBorders>
              <w:top w:val="nil"/>
              <w:left w:val="nil"/>
              <w:bottom w:val="single" w:sz="4" w:space="0" w:color="auto"/>
              <w:right w:val="single" w:sz="4" w:space="0" w:color="auto"/>
            </w:tcBorders>
            <w:shd w:val="clear" w:color="auto" w:fill="auto"/>
            <w:vAlign w:val="center"/>
            <w:hideMark/>
          </w:tcPr>
          <w:p w14:paraId="77CF76DD" w14:textId="4DE1C301" w:rsidR="007D5AA8" w:rsidRPr="007D5AA8" w:rsidRDefault="007D5AA8" w:rsidP="007D5AA8">
            <w:pPr>
              <w:jc w:val="center"/>
              <w:rPr>
                <w:rFonts w:ascii="Arial" w:hAnsi="Arial" w:cs="Arial"/>
              </w:rPr>
            </w:pPr>
            <w:r w:rsidRPr="007D5AA8">
              <w:rPr>
                <w:rFonts w:ascii="Arial" w:hAnsi="Arial" w:cs="Arial"/>
              </w:rPr>
              <w:t xml:space="preserve">Gminny Ośrodek Kultury </w:t>
            </w:r>
            <w:r w:rsidR="00212BCA">
              <w:rPr>
                <w:rFonts w:ascii="Arial" w:hAnsi="Arial" w:cs="Arial"/>
              </w:rPr>
              <w:t>PEGAZ</w:t>
            </w:r>
          </w:p>
        </w:tc>
        <w:tc>
          <w:tcPr>
            <w:tcW w:w="2711" w:type="dxa"/>
            <w:tcBorders>
              <w:top w:val="nil"/>
              <w:left w:val="nil"/>
              <w:bottom w:val="single" w:sz="4" w:space="0" w:color="auto"/>
              <w:right w:val="single" w:sz="4" w:space="0" w:color="auto"/>
            </w:tcBorders>
            <w:shd w:val="clear" w:color="auto" w:fill="auto"/>
            <w:vAlign w:val="center"/>
            <w:hideMark/>
          </w:tcPr>
          <w:p w14:paraId="6D0FF092" w14:textId="77777777" w:rsidR="007D5AA8" w:rsidRPr="007D5AA8" w:rsidRDefault="007D5AA8" w:rsidP="007D5AA8">
            <w:pPr>
              <w:jc w:val="center"/>
              <w:rPr>
                <w:rFonts w:ascii="Arial" w:hAnsi="Arial" w:cs="Arial"/>
              </w:rPr>
            </w:pPr>
            <w:r w:rsidRPr="007D5AA8">
              <w:rPr>
                <w:rFonts w:ascii="Arial" w:hAnsi="Arial" w:cs="Arial"/>
              </w:rPr>
              <w:t>Zwycięstwa 6, 11-710 Piecki</w:t>
            </w:r>
          </w:p>
        </w:tc>
        <w:tc>
          <w:tcPr>
            <w:tcW w:w="1701" w:type="dxa"/>
            <w:tcBorders>
              <w:top w:val="nil"/>
              <w:left w:val="nil"/>
              <w:bottom w:val="single" w:sz="4" w:space="0" w:color="auto"/>
              <w:right w:val="single" w:sz="4" w:space="0" w:color="auto"/>
            </w:tcBorders>
            <w:shd w:val="clear" w:color="auto" w:fill="auto"/>
            <w:vAlign w:val="center"/>
            <w:hideMark/>
          </w:tcPr>
          <w:p w14:paraId="178D0DA6" w14:textId="77777777" w:rsidR="007D5AA8" w:rsidRPr="007D5AA8" w:rsidRDefault="007D5AA8" w:rsidP="007D5AA8">
            <w:pPr>
              <w:jc w:val="center"/>
              <w:rPr>
                <w:rFonts w:ascii="Arial" w:hAnsi="Arial" w:cs="Arial"/>
              </w:rPr>
            </w:pPr>
            <w:r w:rsidRPr="007D5AA8">
              <w:rPr>
                <w:rFonts w:ascii="Arial" w:hAnsi="Arial" w:cs="Arial"/>
              </w:rPr>
              <w:t>742-10-00-679</w:t>
            </w:r>
          </w:p>
        </w:tc>
        <w:tc>
          <w:tcPr>
            <w:tcW w:w="1559" w:type="dxa"/>
            <w:tcBorders>
              <w:top w:val="nil"/>
              <w:left w:val="nil"/>
              <w:bottom w:val="single" w:sz="4" w:space="0" w:color="auto"/>
              <w:right w:val="single" w:sz="8" w:space="0" w:color="auto"/>
            </w:tcBorders>
            <w:shd w:val="clear" w:color="auto" w:fill="auto"/>
            <w:vAlign w:val="center"/>
            <w:hideMark/>
          </w:tcPr>
          <w:p w14:paraId="19514F7B" w14:textId="77777777" w:rsidR="007D5AA8" w:rsidRPr="007D5AA8" w:rsidRDefault="007D5AA8" w:rsidP="007D5AA8">
            <w:pPr>
              <w:jc w:val="center"/>
              <w:rPr>
                <w:rFonts w:ascii="Arial" w:hAnsi="Arial" w:cs="Arial"/>
              </w:rPr>
            </w:pPr>
            <w:r w:rsidRPr="007D5AA8">
              <w:rPr>
                <w:rFonts w:ascii="Arial" w:hAnsi="Arial" w:cs="Arial"/>
              </w:rPr>
              <w:t>511032384</w:t>
            </w:r>
          </w:p>
        </w:tc>
      </w:tr>
    </w:tbl>
    <w:p w14:paraId="18E0D893" w14:textId="77777777" w:rsidR="00F639EF" w:rsidRPr="007D791F" w:rsidRDefault="00F639EF" w:rsidP="00F639EF">
      <w:pPr>
        <w:rPr>
          <w:rFonts w:ascii="Tahoma" w:hAnsi="Tahoma" w:cs="Tahoma"/>
        </w:rPr>
      </w:pPr>
    </w:p>
    <w:p w14:paraId="04E15041" w14:textId="5CC7A529"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7D5AA8">
        <w:rPr>
          <w:rFonts w:ascii="Tahoma" w:hAnsi="Tahoma" w:cs="Tahoma"/>
          <w:b/>
        </w:rPr>
        <w:t>6</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5AA8" w:rsidRDefault="00F639EF" w:rsidP="00F639EF">
      <w:pPr>
        <w:pStyle w:val="WW-Tekstpodstawowy3"/>
        <w:rPr>
          <w:rFonts w:ascii="Tahoma" w:hAnsi="Tahoma" w:cs="Tahoma"/>
          <w:sz w:val="20"/>
        </w:rPr>
      </w:pPr>
    </w:p>
    <w:p w14:paraId="55B9BEA1" w14:textId="603E28CC" w:rsidR="00F639EF" w:rsidRPr="007D791F" w:rsidRDefault="00F639EF" w:rsidP="00F639EF">
      <w:pPr>
        <w:pStyle w:val="WW-Tekstpodstawowy3"/>
        <w:rPr>
          <w:rFonts w:ascii="Tahoma" w:hAnsi="Tahoma" w:cs="Tahoma"/>
          <w:sz w:val="20"/>
        </w:rPr>
      </w:pPr>
      <w:r w:rsidRPr="007D5AA8">
        <w:rPr>
          <w:rFonts w:ascii="Tahoma" w:hAnsi="Tahoma" w:cs="Tahoma"/>
          <w:sz w:val="20"/>
        </w:rPr>
        <w:t xml:space="preserve">Część I </w:t>
      </w:r>
      <w:proofErr w:type="spellStart"/>
      <w:r w:rsidR="00D03374">
        <w:rPr>
          <w:rFonts w:ascii="Tahoma" w:hAnsi="Tahoma" w:cs="Tahoma"/>
          <w:sz w:val="20"/>
        </w:rPr>
        <w:t>i</w:t>
      </w:r>
      <w:proofErr w:type="spellEnd"/>
      <w:r w:rsidR="00D03374">
        <w:rPr>
          <w:rFonts w:ascii="Tahoma" w:hAnsi="Tahoma" w:cs="Tahoma"/>
          <w:sz w:val="20"/>
        </w:rPr>
        <w:t xml:space="preserve"> II </w:t>
      </w:r>
      <w:r w:rsidRPr="007D5AA8">
        <w:rPr>
          <w:rFonts w:ascii="Tahoma" w:hAnsi="Tahoma" w:cs="Tahoma"/>
          <w:sz w:val="20"/>
        </w:rPr>
        <w:t>Zamówienia</w:t>
      </w:r>
    </w:p>
    <w:p w14:paraId="40127CAD" w14:textId="25E055B8" w:rsidR="00F639EF" w:rsidRDefault="00F639EF" w:rsidP="00D03374">
      <w:pPr>
        <w:pStyle w:val="WW-Tekstpodstawowy3"/>
        <w:tabs>
          <w:tab w:val="left" w:pos="1560"/>
        </w:tabs>
        <w:rPr>
          <w:rFonts w:ascii="Tahoma" w:hAnsi="Tahoma" w:cs="Tahoma"/>
          <w:b w:val="0"/>
          <w:sz w:val="20"/>
          <w:u w:val="none"/>
        </w:rPr>
      </w:pPr>
      <w:bookmarkStart w:id="2" w:name="_Hlk138074415"/>
      <w:r w:rsidRPr="007D791F">
        <w:rPr>
          <w:rFonts w:ascii="Tahoma" w:hAnsi="Tahoma" w:cs="Tahoma"/>
          <w:b w:val="0"/>
          <w:sz w:val="20"/>
          <w:u w:val="none"/>
        </w:rPr>
        <w:t>Składka płatna</w:t>
      </w:r>
      <w:r w:rsidR="00D03374">
        <w:rPr>
          <w:rFonts w:ascii="Tahoma" w:hAnsi="Tahoma" w:cs="Tahoma"/>
          <w:b w:val="0"/>
          <w:sz w:val="20"/>
          <w:u w:val="none"/>
        </w:rPr>
        <w:t xml:space="preserve"> – 2 raty rocznie płatne do :</w:t>
      </w:r>
    </w:p>
    <w:p w14:paraId="5DD7FA20" w14:textId="49155577" w:rsidR="00D03374" w:rsidRPr="007D791F" w:rsidRDefault="00D03374" w:rsidP="00D03374">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15.09.</w:t>
      </w:r>
    </w:p>
    <w:p w14:paraId="2045DEE7" w14:textId="44052E7C" w:rsidR="00F639EF" w:rsidRDefault="00D03374" w:rsidP="00D03374">
      <w:pPr>
        <w:pStyle w:val="WW-Tekstpodstawowy3"/>
        <w:tabs>
          <w:tab w:val="left" w:pos="1560"/>
        </w:tabs>
        <w:ind w:left="567"/>
        <w:rPr>
          <w:rFonts w:ascii="Tahoma" w:hAnsi="Tahoma" w:cs="Tahoma"/>
          <w:b w:val="0"/>
          <w:sz w:val="20"/>
          <w:u w:val="none"/>
        </w:rPr>
      </w:pPr>
      <w:r w:rsidRPr="00D03374">
        <w:rPr>
          <w:rFonts w:ascii="Tahoma" w:hAnsi="Tahoma" w:cs="Tahoma"/>
          <w:b w:val="0"/>
          <w:sz w:val="20"/>
          <w:u w:val="none"/>
        </w:rPr>
        <w:t>II rata płatna do 15.03.</w:t>
      </w:r>
    </w:p>
    <w:p w14:paraId="25EA5327" w14:textId="77777777" w:rsidR="00D03374" w:rsidRPr="00D03374" w:rsidRDefault="00D03374" w:rsidP="00D03374">
      <w:pPr>
        <w:pStyle w:val="WW-Tekstpodstawowy3"/>
        <w:tabs>
          <w:tab w:val="left" w:pos="1560"/>
        </w:tabs>
        <w:ind w:left="567"/>
        <w:rPr>
          <w:rFonts w:ascii="Tahoma" w:hAnsi="Tahoma" w:cs="Tahoma"/>
          <w:b w:val="0"/>
          <w:sz w:val="20"/>
          <w:u w:val="none"/>
        </w:rPr>
      </w:pPr>
    </w:p>
    <w:p w14:paraId="2BB2F89F" w14:textId="636D3B6C" w:rsidR="00D03374" w:rsidRPr="00D03374" w:rsidRDefault="00D03374" w:rsidP="00F639EF">
      <w:pPr>
        <w:pStyle w:val="WW-Tekstpodstawowy3"/>
        <w:rPr>
          <w:rFonts w:ascii="Tahoma" w:hAnsi="Tahoma" w:cs="Tahoma"/>
          <w:b w:val="0"/>
          <w:sz w:val="20"/>
          <w:u w:val="none"/>
        </w:rPr>
      </w:pPr>
      <w:r w:rsidRPr="00D03374">
        <w:rPr>
          <w:rFonts w:ascii="Tahoma" w:hAnsi="Tahoma" w:cs="Tahoma"/>
          <w:b w:val="0"/>
          <w:sz w:val="20"/>
          <w:u w:val="none"/>
        </w:rPr>
        <w:t>Doubezpieczenia będą płatne w ciągu 30 dni od ekspiracji polisy.</w:t>
      </w:r>
    </w:p>
    <w:bookmarkEnd w:id="2"/>
    <w:p w14:paraId="79C2E85A" w14:textId="77777777" w:rsidR="00D03374" w:rsidRPr="007D791F" w:rsidRDefault="00D03374"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D03374"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D03374">
        <w:rPr>
          <w:rFonts w:ascii="Tahoma" w:hAnsi="Tahoma" w:cs="Tahoma"/>
          <w:sz w:val="20"/>
        </w:rPr>
        <w:t>Część I Zamówienia</w:t>
      </w:r>
    </w:p>
    <w:p w14:paraId="0175DBB2" w14:textId="147976A6" w:rsidR="00F639EF" w:rsidRPr="00D03374"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D03374">
        <w:rPr>
          <w:rFonts w:ascii="Tahoma" w:hAnsi="Tahoma" w:cs="Tahoma"/>
          <w:b/>
          <w:sz w:val="20"/>
        </w:rPr>
        <w:t>Klauzula reprezentantów</w:t>
      </w:r>
      <w:r w:rsidRPr="00D03374">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D03374">
        <w:rPr>
          <w:rFonts w:ascii="Tahoma" w:hAnsi="Tahoma" w:cs="Tahoma"/>
          <w:sz w:val="20"/>
        </w:rPr>
        <w:t>ie takie osoby/organy jak Wójt</w:t>
      </w:r>
      <w:r w:rsidR="00D03374" w:rsidRPr="00D03374">
        <w:rPr>
          <w:rFonts w:ascii="Tahoma" w:hAnsi="Tahoma" w:cs="Tahoma"/>
          <w:sz w:val="20"/>
        </w:rPr>
        <w:t xml:space="preserve">. </w:t>
      </w:r>
      <w:r w:rsidRPr="00D03374">
        <w:rPr>
          <w:rFonts w:ascii="Tahoma" w:hAnsi="Tahoma" w:cs="Tahoma"/>
          <w:sz w:val="20"/>
        </w:rPr>
        <w:t xml:space="preserve">Za szkody powstałe z winy umyślnej lub rażącego niedbalstwa osób niebędących reprezentantami Ubezpieczającego/Ubezpieczonego Ubezpieczyciel ponosi pełną odpowiedzialność. Dotyczy </w:t>
      </w:r>
      <w:r w:rsidR="000F2F37" w:rsidRPr="00D03374">
        <w:rPr>
          <w:rFonts w:ascii="Tahoma" w:hAnsi="Tahoma" w:cs="Tahoma"/>
          <w:sz w:val="20"/>
        </w:rPr>
        <w:t xml:space="preserve">wszystkich </w:t>
      </w:r>
      <w:proofErr w:type="spellStart"/>
      <w:r w:rsidR="000F2F37" w:rsidRPr="00D03374">
        <w:rPr>
          <w:rFonts w:ascii="Tahoma" w:hAnsi="Tahoma" w:cs="Tahoma"/>
          <w:sz w:val="20"/>
        </w:rPr>
        <w:t>ryzyk</w:t>
      </w:r>
      <w:proofErr w:type="spellEnd"/>
      <w:r w:rsidR="000F2F37" w:rsidRPr="00D03374">
        <w:rPr>
          <w:rFonts w:ascii="Tahoma" w:hAnsi="Tahoma" w:cs="Tahoma"/>
          <w:sz w:val="20"/>
        </w:rPr>
        <w:t xml:space="preserve"> z wyłączeniem odpowiedzialności cywilnej</w:t>
      </w:r>
      <w:r w:rsidRPr="00D03374">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w:t>
      </w:r>
      <w:r w:rsidRPr="00D03374">
        <w:rPr>
          <w:rFonts w:ascii="Tahoma" w:hAnsi="Tahoma" w:cs="Tahoma"/>
          <w:b/>
          <w:sz w:val="20"/>
        </w:rPr>
        <w:t xml:space="preserve">odstąpienia od prawa do regresu - </w:t>
      </w:r>
      <w:r w:rsidRPr="00D03374">
        <w:rPr>
          <w:rFonts w:ascii="Tahoma" w:hAnsi="Tahoma" w:cs="Tahoma"/>
          <w:sz w:val="20"/>
        </w:rPr>
        <w:t xml:space="preserve">Ubezpieczyciel zrzeka się prawa do regresu </w:t>
      </w:r>
      <w:r w:rsidRPr="00D03374">
        <w:rPr>
          <w:rFonts w:ascii="Tahoma" w:hAnsi="Tahoma" w:cs="Tahoma"/>
          <w:sz w:val="20"/>
        </w:rPr>
        <w:br/>
        <w:t>w stosunku do osób</w:t>
      </w:r>
      <w:r w:rsidR="00D80EA9" w:rsidRPr="00D03374">
        <w:rPr>
          <w:rFonts w:ascii="Tahoma" w:hAnsi="Tahoma" w:cs="Tahoma"/>
          <w:sz w:val="20"/>
        </w:rPr>
        <w:t xml:space="preserve"> fizycznych</w:t>
      </w:r>
      <w:r w:rsidRPr="00D03374">
        <w:rPr>
          <w:rFonts w:ascii="Tahoma" w:hAnsi="Tahoma" w:cs="Tahoma"/>
          <w:sz w:val="20"/>
        </w:rPr>
        <w:t>, za które Ubezpieczający/Ubezpieczony ponosi odpowiedzialność za szkody wyrządzone przez te osoby. Zrzeczenie</w:t>
      </w:r>
      <w:r w:rsidRPr="005A61B7">
        <w:rPr>
          <w:rFonts w:ascii="Tahoma" w:hAnsi="Tahoma" w:cs="Tahoma"/>
          <w:sz w:val="20"/>
        </w:rPr>
        <w:t xml:space="preserv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lastRenderedPageBreak/>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w:t>
      </w:r>
      <w:r w:rsidRPr="00464461">
        <w:rPr>
          <w:rFonts w:ascii="Tahoma" w:hAnsi="Tahoma" w:cs="Tahoma"/>
          <w:sz w:val="20"/>
        </w:rPr>
        <w:lastRenderedPageBreak/>
        <w:t xml:space="preserve">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oraz </w:t>
      </w:r>
      <w:r w:rsidRPr="00D03374">
        <w:rPr>
          <w:rFonts w:ascii="Tahoma" w:hAnsi="Tahoma" w:cs="Tahoma"/>
          <w:sz w:val="20"/>
        </w:rPr>
        <w:t xml:space="preserve">ubezpieczenia maszyn od uszkodzeń od wszystkich </w:t>
      </w:r>
      <w:proofErr w:type="spellStart"/>
      <w:r w:rsidRPr="00D03374">
        <w:rPr>
          <w:rFonts w:ascii="Tahoma" w:hAnsi="Tahoma" w:cs="Tahoma"/>
          <w:sz w:val="20"/>
        </w:rPr>
        <w:t>ryzyk</w:t>
      </w:r>
      <w:proofErr w:type="spellEnd"/>
      <w:r w:rsidRPr="00D03374">
        <w:rPr>
          <w:rFonts w:ascii="Tahoma" w:hAnsi="Tahoma" w:cs="Tahoma"/>
          <w:sz w:val="20"/>
        </w:rPr>
        <w:t>. Limit odpowiedzialności dla niniejszej klauzuli w</w:t>
      </w:r>
      <w:r w:rsidRPr="00464461">
        <w:rPr>
          <w:rFonts w:ascii="Tahoma" w:hAnsi="Tahoma" w:cs="Tahoma"/>
          <w:sz w:val="20"/>
        </w:rPr>
        <w:t>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641E5B90" w:rsidR="00F639EF" w:rsidRPr="00D0337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w:t>
      </w:r>
      <w:r w:rsidR="00EC32D0" w:rsidRPr="00EC32D0">
        <w:rPr>
          <w:rFonts w:ascii="Tahoma" w:hAnsi="Tahoma" w:cs="Tahoma"/>
          <w:color w:val="FF0000"/>
          <w:sz w:val="20"/>
        </w:rPr>
        <w:t>3</w:t>
      </w:r>
      <w:r w:rsidR="00BB4AFA" w:rsidRPr="00EC32D0">
        <w:rPr>
          <w:rFonts w:ascii="Tahoma" w:hAnsi="Tahoma" w:cs="Tahoma"/>
          <w:color w:val="FF0000"/>
          <w:sz w:val="20"/>
        </w:rPr>
        <w:t xml:space="preserve">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r w:rsidRPr="00D03374">
        <w:rPr>
          <w:rFonts w:ascii="Tahoma" w:hAnsi="Tahoma" w:cs="Tahoma"/>
          <w:sz w:val="20"/>
        </w:rPr>
        <w:t>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12C98424"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D03374">
        <w:rPr>
          <w:rFonts w:ascii="Tahoma" w:hAnsi="Tahoma" w:cs="Tahoma"/>
          <w:sz w:val="20"/>
        </w:rPr>
        <w:t xml:space="preserve">ubezpieczenia zostaje włączona kwota przezornej sumy ubezpieczenia, przez którą strony rozumieją kwotę w wysokości 1.000.000,00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D03374">
        <w:rPr>
          <w:rFonts w:ascii="Tahoma" w:hAnsi="Tahoma" w:cs="Tahoma"/>
          <w:sz w:val="20"/>
        </w:rPr>
        <w:t>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03374">
        <w:rPr>
          <w:rFonts w:ascii="Tahoma" w:hAnsi="Tahoma" w:cs="Tahoma"/>
          <w:b/>
          <w:sz w:val="20"/>
        </w:rPr>
        <w:t xml:space="preserve">Klauzula awarii instalacji lub urządzeń technologicznych – </w:t>
      </w:r>
      <w:r w:rsidRPr="00D03374">
        <w:rPr>
          <w:rFonts w:ascii="Tahoma" w:hAnsi="Tahoma" w:cs="Tahoma"/>
          <w:sz w:val="20"/>
        </w:rPr>
        <w:t>na mocy niniejszej klauzuli Ubezpieczyciel pokryje szkody w instalacjach lub urządzeniach wodociągowych, kanalizacyjnych, centralnego ogrzewania oraz innych urządzeniach technologicznych przesyłających media w postaci płynnej</w:t>
      </w:r>
      <w:r w:rsidRPr="00CA1461">
        <w:rPr>
          <w:rFonts w:ascii="Tahoma" w:hAnsi="Tahoma" w:cs="Tahoma"/>
          <w:color w:val="262626"/>
          <w:sz w:val="20"/>
        </w:rPr>
        <w:t xml:space="preserve">, </w:t>
      </w:r>
      <w:r w:rsidRPr="00CA1461">
        <w:rPr>
          <w:rFonts w:ascii="Tahoma" w:hAnsi="Tahoma" w:cs="Tahoma"/>
          <w:sz w:val="20"/>
        </w:rPr>
        <w:t xml:space="preserve">należących do </w:t>
      </w:r>
      <w:r w:rsidRPr="00D03374">
        <w:rPr>
          <w:rFonts w:ascii="Tahoma" w:hAnsi="Tahoma" w:cs="Tahoma"/>
          <w:sz w:val="20"/>
        </w:rPr>
        <w:t xml:space="preserve">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D03374">
        <w:rPr>
          <w:rFonts w:ascii="Tahoma" w:hAnsi="Tahoma" w:cs="Tahoma"/>
          <w:sz w:val="20"/>
        </w:rPr>
        <w:t>podlimitem</w:t>
      </w:r>
      <w:proofErr w:type="spellEnd"/>
      <w:r w:rsidRPr="00D03374">
        <w:rPr>
          <w:rFonts w:ascii="Tahoma" w:hAnsi="Tahoma" w:cs="Tahoma"/>
          <w:sz w:val="20"/>
        </w:rPr>
        <w:t xml:space="preserve"> 20.000,00 zł na koszty poszukiwań miejsca powstania awarii. Dotyczy ubezpieczenia mienia od wszystkich </w:t>
      </w:r>
      <w:proofErr w:type="spellStart"/>
      <w:r w:rsidRPr="00D03374">
        <w:rPr>
          <w:rFonts w:ascii="Tahoma" w:hAnsi="Tahoma" w:cs="Tahoma"/>
          <w:sz w:val="20"/>
        </w:rPr>
        <w:t>ryzyk</w:t>
      </w:r>
      <w:proofErr w:type="spellEnd"/>
      <w:r w:rsidRPr="00D03374">
        <w:rPr>
          <w:rFonts w:ascii="Tahoma" w:hAnsi="Tahoma" w:cs="Tahoma"/>
          <w:sz w:val="20"/>
        </w:rPr>
        <w:t xml:space="preserve">. </w:t>
      </w:r>
      <w:r w:rsidRPr="00D03374">
        <w:rPr>
          <w:rFonts w:ascii="Tahoma" w:eastAsia="Verdana,Italic" w:hAnsi="Tahoma" w:cs="Tahoma"/>
          <w:i/>
          <w:iCs/>
          <w:sz w:val="20"/>
        </w:rPr>
        <w:t xml:space="preserve">Zastosowane limity odpowiedzialności nie mają zastosowania do </w:t>
      </w:r>
      <w:proofErr w:type="spellStart"/>
      <w:r w:rsidRPr="00D03374">
        <w:rPr>
          <w:rFonts w:ascii="Tahoma" w:eastAsia="Verdana,Italic" w:hAnsi="Tahoma" w:cs="Tahoma"/>
          <w:i/>
          <w:iCs/>
          <w:sz w:val="20"/>
        </w:rPr>
        <w:t>ryzyk</w:t>
      </w:r>
      <w:proofErr w:type="spellEnd"/>
      <w:r w:rsidRPr="00D03374">
        <w:rPr>
          <w:rFonts w:ascii="Tahoma" w:eastAsia="Verdana,Italic" w:hAnsi="Tahoma" w:cs="Tahoma"/>
          <w:i/>
          <w:iCs/>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lastRenderedPageBreak/>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w:t>
      </w:r>
      <w:r w:rsidRPr="00464461">
        <w:rPr>
          <w:rFonts w:ascii="Tahoma" w:hAnsi="Tahoma" w:cs="Tahoma"/>
          <w:sz w:val="20"/>
        </w:rPr>
        <w:lastRenderedPageBreak/>
        <w:t>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D03374"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D03374">
        <w:rPr>
          <w:rFonts w:ascii="Tahoma" w:hAnsi="Tahoma" w:cs="Tahoma"/>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03374">
        <w:rPr>
          <w:rFonts w:ascii="Tahoma" w:hAnsi="Tahoma" w:cs="Tahoma"/>
          <w:sz w:val="20"/>
        </w:rPr>
        <w:t>- wszystkie otwory okienne i drzwiowe do budynków powinny być zabezpieczone przed nieuprawnionym wejściem do niego osób trzecich przynajmniej do poziomu 1-go piętra,</w:t>
      </w:r>
      <w:r w:rsidRPr="00D03374">
        <w:rPr>
          <w:rFonts w:ascii="Tahoma" w:hAnsi="Tahoma" w:cs="Tahoma"/>
          <w:sz w:val="20"/>
        </w:rPr>
        <w:b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D03374">
        <w:rPr>
          <w:rFonts w:ascii="Tahoma" w:hAnsi="Tahoma" w:cs="Tahoma"/>
          <w:sz w:val="20"/>
        </w:rPr>
        <w:t>ryzyk</w:t>
      </w:r>
      <w:proofErr w:type="spellEnd"/>
      <w:r w:rsidRPr="00D03374">
        <w:rPr>
          <w:rFonts w:ascii="Tahoma" w:hAnsi="Tahoma" w:cs="Tahoma"/>
          <w:sz w:val="20"/>
        </w:rPr>
        <w:t xml:space="preserve">, ubezpieczenia maszyn od uszkodzeń oraz ubezpieczenia sprzętu elektronicznego od wszystkich </w:t>
      </w:r>
      <w:proofErr w:type="spellStart"/>
      <w:r w:rsidRPr="00D03374">
        <w:rPr>
          <w:rFonts w:ascii="Tahoma" w:hAnsi="Tahoma" w:cs="Tahoma"/>
          <w:sz w:val="20"/>
        </w:rPr>
        <w:t>ryzyk</w:t>
      </w:r>
      <w:proofErr w:type="spellEnd"/>
      <w:r w:rsidRPr="00D03374">
        <w:rPr>
          <w:rFonts w:ascii="Tahoma" w:hAnsi="Tahoma" w:cs="Tahoma"/>
          <w:sz w:val="20"/>
        </w:rPr>
        <w:t>.</w:t>
      </w:r>
    </w:p>
    <w:p w14:paraId="4305603F" w14:textId="37F668EE"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w:t>
      </w:r>
      <w:r w:rsidRPr="007D5104">
        <w:rPr>
          <w:rFonts w:ascii="Tahoma" w:hAnsi="Tahoma" w:cs="Tahoma"/>
          <w:sz w:val="20"/>
        </w:rPr>
        <w:lastRenderedPageBreak/>
        <w:t xml:space="preserve">usunięcia z ubezpieczonej np. </w:t>
      </w:r>
      <w:r w:rsidRPr="002B76CF">
        <w:rPr>
          <w:rFonts w:ascii="Tahoma" w:hAnsi="Tahoma" w:cs="Tahoma"/>
          <w:sz w:val="20"/>
        </w:rPr>
        <w:t xml:space="preserve">posesji pozostałości po zniszczonym ubezpieczonym mieniu do 10% wartości powstałej szkody nie więcej niż do kwoty </w:t>
      </w:r>
      <w:r w:rsidR="00EC32D0" w:rsidRPr="00EC32D0">
        <w:rPr>
          <w:rFonts w:ascii="Tahoma" w:hAnsi="Tahoma" w:cs="Tahoma"/>
          <w:color w:val="FF0000"/>
          <w:sz w:val="20"/>
        </w:rPr>
        <w:t>2</w:t>
      </w:r>
      <w:r w:rsidRPr="00EC32D0">
        <w:rPr>
          <w:rFonts w:ascii="Tahoma" w:hAnsi="Tahoma" w:cs="Tahoma"/>
          <w:color w:val="FF0000"/>
          <w:sz w:val="20"/>
        </w:rPr>
        <w:t>00.000,00 zł</w:t>
      </w:r>
      <w:r w:rsidRPr="002B76CF">
        <w:rPr>
          <w:rFonts w:ascii="Tahoma" w:hAnsi="Tahoma" w:cs="Tahoma"/>
          <w:sz w:val="20"/>
        </w:rPr>
        <w:t>.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087926F0"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wiedzialności na jedno i wszystkie zdarzenia w rocznym okresie ubezpieczenia</w:t>
      </w:r>
      <w:r w:rsidRPr="00D03374">
        <w:rPr>
          <w:rFonts w:ascii="Tahoma" w:hAnsi="Tahoma" w:cs="Tahoma"/>
          <w:sz w:val="20"/>
        </w:rPr>
        <w:t xml:space="preserve">: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lastRenderedPageBreak/>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67525B" w:rsidRDefault="009001B1" w:rsidP="00F639EF">
      <w:pPr>
        <w:tabs>
          <w:tab w:val="num" w:pos="993"/>
          <w:tab w:val="num" w:pos="1070"/>
        </w:tabs>
        <w:suppressAutoHyphens/>
        <w:ind w:left="993"/>
        <w:jc w:val="both"/>
        <w:rPr>
          <w:rFonts w:ascii="Tahoma" w:hAnsi="Tahoma" w:cs="Tahoma"/>
          <w:color w:val="000000"/>
        </w:rPr>
      </w:pPr>
      <w:r w:rsidRPr="00F84170">
        <w:rPr>
          <w:rFonts w:ascii="Tahoma" w:hAnsi="Tahoma" w:cs="Tahoma"/>
          <w:color w:val="000000"/>
        </w:rPr>
        <w:t xml:space="preserve">Poza </w:t>
      </w:r>
      <w:proofErr w:type="spellStart"/>
      <w:r w:rsidRPr="00F84170">
        <w:rPr>
          <w:rFonts w:ascii="Tahoma" w:hAnsi="Tahoma" w:cs="Tahoma"/>
          <w:color w:val="000000"/>
        </w:rPr>
        <w:t>wyłączeniami</w:t>
      </w:r>
      <w:proofErr w:type="spellEnd"/>
      <w:r w:rsidRPr="00F84170">
        <w:rPr>
          <w:rFonts w:ascii="Tahoma" w:hAnsi="Tahoma" w:cs="Tahoma"/>
          <w:color w:val="000000"/>
        </w:rPr>
        <w:t xml:space="preserve"> odpowiedzialności  określonymi w programie ubezpieczenia mienia od wszystkich </w:t>
      </w:r>
      <w:proofErr w:type="spellStart"/>
      <w:r w:rsidRPr="00F84170">
        <w:rPr>
          <w:rFonts w:ascii="Tahoma" w:hAnsi="Tahoma" w:cs="Tahoma"/>
          <w:color w:val="000000"/>
        </w:rPr>
        <w:t>ryzyk</w:t>
      </w:r>
      <w:proofErr w:type="spellEnd"/>
      <w:r w:rsidRPr="00F84170">
        <w:rPr>
          <w:rFonts w:ascii="Tahoma" w:hAnsi="Tahoma" w:cs="Tahoma"/>
          <w:color w:val="000000"/>
        </w:rPr>
        <w:t>,</w:t>
      </w:r>
      <w:r>
        <w:rPr>
          <w:rFonts w:ascii="Tahoma" w:hAnsi="Tahoma" w:cs="Tahoma"/>
          <w:color w:val="000000"/>
        </w:rPr>
        <w:t xml:space="preserve"> o</w:t>
      </w:r>
      <w:r w:rsidR="00F639EF" w:rsidRPr="0067525B">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3"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3"/>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F84170" w:rsidRDefault="00F639EF" w:rsidP="00F639EF">
      <w:pPr>
        <w:tabs>
          <w:tab w:val="num" w:pos="993"/>
          <w:tab w:val="num" w:pos="1070"/>
        </w:tabs>
        <w:suppressAutoHyphens/>
        <w:ind w:left="993"/>
        <w:jc w:val="both"/>
        <w:rPr>
          <w:rFonts w:ascii="Tahoma" w:hAnsi="Tahoma" w:cs="Tahoma"/>
        </w:rPr>
      </w:pPr>
      <w:r w:rsidRPr="00F84170">
        <w:rPr>
          <w:rFonts w:ascii="Tahoma" w:hAnsi="Tahoma" w:cs="Tahoma"/>
        </w:rPr>
        <w:t>- spowodowane wadami bądź usterkami ujawnionymi przed zawarciem ubezpieczenia,</w:t>
      </w:r>
    </w:p>
    <w:p w14:paraId="7E32556E" w14:textId="77777777" w:rsidR="00F639EF" w:rsidRPr="00F84170" w:rsidRDefault="00F639EF" w:rsidP="00F639EF">
      <w:pPr>
        <w:tabs>
          <w:tab w:val="num" w:pos="993"/>
          <w:tab w:val="num" w:pos="1070"/>
        </w:tabs>
        <w:suppressAutoHyphens/>
        <w:ind w:left="993"/>
        <w:jc w:val="both"/>
        <w:rPr>
          <w:rFonts w:ascii="Tahoma" w:hAnsi="Tahoma" w:cs="Tahoma"/>
        </w:rPr>
      </w:pPr>
      <w:r w:rsidRPr="00F84170">
        <w:rPr>
          <w:rFonts w:ascii="Tahoma" w:hAnsi="Tahoma" w:cs="Tahoma"/>
        </w:rPr>
        <w:t>- o charakterze estetycznym, w tym zarysowania, zadrapania powierzchni, wgniecenia, obtłuczenia,</w:t>
      </w:r>
    </w:p>
    <w:p w14:paraId="6C04572B" w14:textId="77777777" w:rsidR="00F639EF" w:rsidRPr="00F84170" w:rsidRDefault="00F639EF" w:rsidP="00F639EF">
      <w:pPr>
        <w:tabs>
          <w:tab w:val="num" w:pos="993"/>
        </w:tabs>
        <w:autoSpaceDE w:val="0"/>
        <w:autoSpaceDN w:val="0"/>
        <w:adjustRightInd w:val="0"/>
        <w:ind w:left="993"/>
        <w:rPr>
          <w:rFonts w:ascii="Tahoma" w:hAnsi="Tahoma" w:cs="Tahoma"/>
        </w:rPr>
      </w:pPr>
      <w:r w:rsidRPr="00F84170">
        <w:rPr>
          <w:rFonts w:ascii="Tahoma" w:hAnsi="Tahoma" w:cs="Tahoma"/>
        </w:rPr>
        <w:t>- wynikające z wszelkich pośrednich i utraconych korzyści,</w:t>
      </w:r>
    </w:p>
    <w:p w14:paraId="7D90F059" w14:textId="77777777" w:rsidR="00F639EF" w:rsidRPr="00F84170" w:rsidRDefault="00F639EF" w:rsidP="00F639EF">
      <w:pPr>
        <w:tabs>
          <w:tab w:val="num" w:pos="993"/>
        </w:tabs>
        <w:autoSpaceDE w:val="0"/>
        <w:autoSpaceDN w:val="0"/>
        <w:adjustRightInd w:val="0"/>
        <w:ind w:left="993"/>
        <w:rPr>
          <w:rFonts w:ascii="Tahoma" w:hAnsi="Tahoma" w:cs="Tahoma"/>
        </w:rPr>
      </w:pPr>
      <w:r w:rsidRPr="00F84170">
        <w:rPr>
          <w:rFonts w:ascii="Tahoma" w:hAnsi="Tahoma" w:cs="Tahoma"/>
        </w:rPr>
        <w:t>- w postaci utraty zysku.</w:t>
      </w:r>
    </w:p>
    <w:p w14:paraId="3C617D8B" w14:textId="36DC13BD" w:rsidR="00F639EF" w:rsidRPr="00F84170" w:rsidRDefault="00F639EF" w:rsidP="00F639EF">
      <w:pPr>
        <w:tabs>
          <w:tab w:val="num" w:pos="993"/>
        </w:tabs>
        <w:autoSpaceDE w:val="0"/>
        <w:autoSpaceDN w:val="0"/>
        <w:adjustRightInd w:val="0"/>
        <w:ind w:left="993"/>
        <w:rPr>
          <w:rFonts w:ascii="Tahoma" w:hAnsi="Tahoma" w:cs="Tahoma"/>
        </w:rPr>
      </w:pPr>
      <w:r w:rsidRPr="00F84170">
        <w:rPr>
          <w:rFonts w:ascii="Tahoma" w:hAnsi="Tahoma" w:cs="Tahoma"/>
        </w:rPr>
        <w:t xml:space="preserve">Limit odpowiedzialności: do 100.000,00 zł na jedno i wszystkie zdarzenia w </w:t>
      </w:r>
      <w:r w:rsidR="00AC5F1B" w:rsidRPr="00F84170">
        <w:rPr>
          <w:rFonts w:ascii="Tahoma" w:hAnsi="Tahoma" w:cs="Tahoma"/>
        </w:rPr>
        <w:t xml:space="preserve">rocznym </w:t>
      </w:r>
      <w:r w:rsidRPr="00F84170">
        <w:rPr>
          <w:rFonts w:ascii="Tahoma" w:hAnsi="Tahoma" w:cs="Tahoma"/>
        </w:rPr>
        <w:t>okresie ubezpieczenia.</w:t>
      </w:r>
    </w:p>
    <w:p w14:paraId="031A170A" w14:textId="77777777" w:rsidR="00F639EF" w:rsidRPr="00F84170" w:rsidRDefault="00F639EF" w:rsidP="00F639EF">
      <w:pPr>
        <w:tabs>
          <w:tab w:val="num" w:pos="993"/>
        </w:tabs>
        <w:autoSpaceDE w:val="0"/>
        <w:autoSpaceDN w:val="0"/>
        <w:adjustRightInd w:val="0"/>
        <w:ind w:left="993"/>
        <w:rPr>
          <w:rFonts w:ascii="Tahoma" w:hAnsi="Tahoma" w:cs="Tahoma"/>
        </w:rPr>
      </w:pPr>
      <w:r w:rsidRPr="00F84170">
        <w:rPr>
          <w:rFonts w:ascii="Tahoma" w:hAnsi="Tahoma" w:cs="Tahoma"/>
        </w:rPr>
        <w:t>Franszyza redukcyjna: 200 zł</w:t>
      </w:r>
    </w:p>
    <w:p w14:paraId="1AF2906F" w14:textId="77777777" w:rsidR="00F639EF" w:rsidRPr="00F84170" w:rsidRDefault="00F639EF" w:rsidP="00F639EF">
      <w:pPr>
        <w:tabs>
          <w:tab w:val="num" w:pos="993"/>
        </w:tabs>
        <w:autoSpaceDE w:val="0"/>
        <w:autoSpaceDN w:val="0"/>
        <w:adjustRightInd w:val="0"/>
        <w:ind w:left="993"/>
        <w:rPr>
          <w:rFonts w:ascii="Tahoma" w:eastAsia="Verdana,Italic" w:hAnsi="Tahoma" w:cs="Tahoma"/>
          <w:i/>
          <w:iCs/>
        </w:rPr>
      </w:pPr>
      <w:r w:rsidRPr="00F84170">
        <w:rPr>
          <w:rFonts w:ascii="Tahoma" w:eastAsia="Verdana,Italic" w:hAnsi="Tahoma" w:cs="Tahoma"/>
          <w:i/>
          <w:iCs/>
        </w:rPr>
        <w:t xml:space="preserve">Zastosowane limity odpowiedzialności nie mają zastosowania do </w:t>
      </w:r>
      <w:proofErr w:type="spellStart"/>
      <w:r w:rsidRPr="00F84170">
        <w:rPr>
          <w:rFonts w:ascii="Tahoma" w:eastAsia="Verdana,Italic" w:hAnsi="Tahoma" w:cs="Tahoma"/>
          <w:i/>
          <w:iCs/>
        </w:rPr>
        <w:t>ryzyk</w:t>
      </w:r>
      <w:proofErr w:type="spellEnd"/>
      <w:r w:rsidRPr="00F84170">
        <w:rPr>
          <w:rFonts w:ascii="Tahoma" w:eastAsia="Verdana,Italic" w:hAnsi="Tahoma" w:cs="Tahoma"/>
          <w:i/>
          <w:iCs/>
        </w:rPr>
        <w:t>, które w myśl zapisów OWU</w:t>
      </w:r>
    </w:p>
    <w:p w14:paraId="669BB5D6" w14:textId="77777777" w:rsidR="00F639EF" w:rsidRPr="00F84170" w:rsidRDefault="00F639EF" w:rsidP="00F639EF">
      <w:pPr>
        <w:tabs>
          <w:tab w:val="num" w:pos="993"/>
          <w:tab w:val="num" w:pos="1070"/>
        </w:tabs>
        <w:suppressAutoHyphens/>
        <w:ind w:left="993"/>
        <w:jc w:val="both"/>
        <w:rPr>
          <w:rFonts w:ascii="Tahoma" w:eastAsia="Verdana,Italic" w:hAnsi="Tahoma" w:cs="Tahoma"/>
          <w:i/>
          <w:iCs/>
        </w:rPr>
      </w:pPr>
      <w:r w:rsidRPr="00F84170">
        <w:rPr>
          <w:rFonts w:ascii="Tahoma" w:eastAsia="Verdana,Italic" w:hAnsi="Tahoma" w:cs="Tahoma"/>
          <w:i/>
          <w:iCs/>
        </w:rPr>
        <w:t xml:space="preserve">nie są limitowane. </w:t>
      </w:r>
    </w:p>
    <w:p w14:paraId="7E9BB678" w14:textId="77777777" w:rsidR="00F639EF" w:rsidRPr="00F84170" w:rsidRDefault="00F639EF" w:rsidP="00F639EF">
      <w:pPr>
        <w:widowControl w:val="0"/>
        <w:tabs>
          <w:tab w:val="num" w:pos="993"/>
          <w:tab w:val="left" w:pos="1276"/>
        </w:tabs>
        <w:snapToGrid w:val="0"/>
        <w:ind w:left="993"/>
        <w:jc w:val="both"/>
        <w:rPr>
          <w:rFonts w:ascii="Tahoma" w:hAnsi="Tahoma" w:cs="Tahoma"/>
        </w:rPr>
      </w:pPr>
      <w:r w:rsidRPr="00F84170">
        <w:rPr>
          <w:rFonts w:ascii="Tahoma" w:hAnsi="Tahoma" w:cs="Tahoma"/>
        </w:rPr>
        <w:t xml:space="preserve">Klauzula dotyczy ubezpieczenia mienia od wszystkich </w:t>
      </w:r>
      <w:proofErr w:type="spellStart"/>
      <w:r w:rsidRPr="00F84170">
        <w:rPr>
          <w:rFonts w:ascii="Tahoma" w:hAnsi="Tahoma" w:cs="Tahoma"/>
        </w:rPr>
        <w:t>ryzyk</w:t>
      </w:r>
      <w:proofErr w:type="spellEnd"/>
      <w:r w:rsidRPr="00F84170">
        <w:rPr>
          <w:rFonts w:ascii="Tahoma" w:hAnsi="Tahoma" w:cs="Tahoma"/>
        </w:rPr>
        <w:t xml:space="preserve">. </w:t>
      </w:r>
    </w:p>
    <w:p w14:paraId="36B410BB" w14:textId="77777777" w:rsidR="00F639EF" w:rsidRPr="00F84170" w:rsidRDefault="00F639EF" w:rsidP="00F639EF">
      <w:pPr>
        <w:widowControl w:val="0"/>
        <w:tabs>
          <w:tab w:val="num" w:pos="993"/>
          <w:tab w:val="left" w:pos="1276"/>
        </w:tabs>
        <w:snapToGrid w:val="0"/>
        <w:ind w:left="993"/>
        <w:jc w:val="both"/>
        <w:rPr>
          <w:rFonts w:ascii="Tahoma" w:hAnsi="Tahoma" w:cs="Tahoma"/>
          <w:b/>
        </w:rPr>
      </w:pPr>
      <w:r w:rsidRPr="00F84170">
        <w:rPr>
          <w:rFonts w:ascii="Tahoma" w:hAnsi="Tahoma" w:cs="Tahoma"/>
          <w:b/>
        </w:rPr>
        <w:t>Klauzula dotyczy mienia nie ubezpieczonego w ramach ryzyka ubezpieczenia maszyn i urządzeń od uszkodzeń.</w:t>
      </w:r>
    </w:p>
    <w:p w14:paraId="34F2A895" w14:textId="77777777" w:rsidR="00F639EF" w:rsidRPr="00DC3987" w:rsidRDefault="00F639EF" w:rsidP="00F639EF">
      <w:pPr>
        <w:widowControl w:val="0"/>
        <w:tabs>
          <w:tab w:val="num" w:pos="993"/>
          <w:tab w:val="left" w:pos="1276"/>
        </w:tabs>
        <w:snapToGrid w:val="0"/>
        <w:ind w:left="993"/>
        <w:jc w:val="both"/>
        <w:rPr>
          <w:rFonts w:ascii="Tahoma" w:hAnsi="Tahoma" w:cs="Tahoma"/>
          <w:color w:val="000000"/>
          <w:highlight w:val="yellow"/>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 xml:space="preserve">Klauzula ubezpieczenia szkód </w:t>
      </w:r>
      <w:r w:rsidRPr="00F84170">
        <w:rPr>
          <w:rFonts w:ascii="Tahoma" w:hAnsi="Tahoma" w:cs="Tahoma"/>
          <w:b/>
          <w:bCs/>
          <w:sz w:val="20"/>
          <w:shd w:val="clear" w:color="auto" w:fill="FFFFFF"/>
        </w:rPr>
        <w:t>elektrycznych</w:t>
      </w:r>
      <w:r w:rsidRPr="00F84170">
        <w:rPr>
          <w:rFonts w:ascii="Tahoma" w:hAnsi="Tahoma" w:cs="Tahoma"/>
          <w:sz w:val="20"/>
          <w:shd w:val="clear" w:color="auto" w:fill="FFFFFF"/>
        </w:rPr>
        <w:t xml:space="preserve"> - </w:t>
      </w:r>
      <w:bookmarkStart w:id="4" w:name="_Hlk102544172"/>
      <w:r w:rsidR="00851211" w:rsidRPr="00F84170">
        <w:rPr>
          <w:rFonts w:ascii="Tahoma" w:hAnsi="Tahoma" w:cs="Tahoma"/>
          <w:sz w:val="20"/>
          <w:shd w:val="clear" w:color="auto" w:fill="FFFFFF"/>
        </w:rPr>
        <w:t>na mocy niniejszej klauzuli</w:t>
      </w:r>
      <w:bookmarkEnd w:id="4"/>
      <w:r w:rsidR="00851211" w:rsidRPr="00F84170">
        <w:rPr>
          <w:rFonts w:ascii="Tahoma" w:hAnsi="Tahoma" w:cs="Tahoma"/>
          <w:sz w:val="20"/>
          <w:shd w:val="clear" w:color="auto" w:fill="FFFFFF"/>
        </w:rPr>
        <w:t xml:space="preserve"> </w:t>
      </w:r>
      <w:r w:rsidRPr="00F84170">
        <w:rPr>
          <w:rFonts w:ascii="Tahoma" w:hAnsi="Tahoma" w:cs="Tahoma"/>
          <w:sz w:val="20"/>
          <w:shd w:val="clear" w:color="auto" w:fill="FFFFFF"/>
        </w:rPr>
        <w:t>ochrona</w:t>
      </w:r>
      <w:r w:rsidRPr="00E04FA8">
        <w:rPr>
          <w:rFonts w:ascii="Tahoma" w:hAnsi="Tahoma" w:cs="Tahoma"/>
          <w:sz w:val="20"/>
          <w:shd w:val="clear" w:color="auto" w:fill="FFFFFF"/>
        </w:rPr>
        <w:t xml:space="preserve">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F84170"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w:t>
      </w:r>
      <w:r w:rsidRPr="00F84170">
        <w:rPr>
          <w:rFonts w:ascii="Tahoma" w:hAnsi="Tahoma" w:cs="Tahoma"/>
          <w:shd w:val="clear" w:color="auto" w:fill="FFFFFF"/>
        </w:rPr>
        <w:t>badania eksploatacyjnego (oględzin i przeglądu) stosownie do obowiązujących przepisów lub konserwacji.</w:t>
      </w:r>
    </w:p>
    <w:p w14:paraId="5E9834BA" w14:textId="78F916E5" w:rsidR="00F639EF" w:rsidRPr="00F84170" w:rsidRDefault="00F639EF" w:rsidP="00F639EF">
      <w:pPr>
        <w:ind w:left="993"/>
        <w:rPr>
          <w:rFonts w:ascii="Tahoma" w:hAnsi="Tahoma" w:cs="Tahoma"/>
          <w:shd w:val="clear" w:color="auto" w:fill="FFFFFF"/>
        </w:rPr>
      </w:pPr>
      <w:r w:rsidRPr="00F84170">
        <w:rPr>
          <w:rFonts w:ascii="Tahoma" w:hAnsi="Tahoma" w:cs="Tahoma"/>
          <w:shd w:val="clear" w:color="auto" w:fill="FFFFFF"/>
        </w:rPr>
        <w:t xml:space="preserve">Limit odpowiedzialności na jedno i wszystkie zdarzenia w </w:t>
      </w:r>
      <w:r w:rsidR="00AC5F1B" w:rsidRPr="00F84170">
        <w:rPr>
          <w:rFonts w:ascii="Tahoma" w:hAnsi="Tahoma" w:cs="Tahoma"/>
          <w:shd w:val="clear" w:color="auto" w:fill="FFFFFF"/>
        </w:rPr>
        <w:t xml:space="preserve">rocznym </w:t>
      </w:r>
      <w:r w:rsidRPr="00F84170">
        <w:rPr>
          <w:rFonts w:ascii="Tahoma" w:hAnsi="Tahoma" w:cs="Tahoma"/>
          <w:shd w:val="clear" w:color="auto" w:fill="FFFFFF"/>
        </w:rPr>
        <w:t xml:space="preserve">okresie ubezpieczenia: </w:t>
      </w:r>
      <w:r w:rsidRPr="00F84170">
        <w:rPr>
          <w:rFonts w:ascii="Tahoma" w:hAnsi="Tahoma" w:cs="Tahoma"/>
          <w:bCs/>
          <w:shd w:val="clear" w:color="auto" w:fill="FFFFFF"/>
        </w:rPr>
        <w:t>100.000,00 zł.</w:t>
      </w:r>
      <w:r w:rsidRPr="00F84170">
        <w:rPr>
          <w:rFonts w:ascii="Tahoma" w:hAnsi="Tahoma" w:cs="Tahoma"/>
          <w:shd w:val="clear" w:color="auto" w:fill="FFFFFF"/>
        </w:rPr>
        <w:t xml:space="preserve"> Dotyczy ubezpieczenia mienia od wszystkich </w:t>
      </w:r>
      <w:proofErr w:type="spellStart"/>
      <w:r w:rsidRPr="00F84170">
        <w:rPr>
          <w:rFonts w:ascii="Tahoma" w:hAnsi="Tahoma" w:cs="Tahoma"/>
          <w:shd w:val="clear" w:color="auto" w:fill="FFFFFF"/>
        </w:rPr>
        <w:t>ryzyk</w:t>
      </w:r>
      <w:proofErr w:type="spellEnd"/>
      <w:r w:rsidRPr="00F84170">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6127BFE6" w:rsidR="00F639EF" w:rsidRPr="00F84170" w:rsidRDefault="00F639EF" w:rsidP="00F639EF">
      <w:pPr>
        <w:pStyle w:val="WW-Tekstpodstawowywcity2"/>
        <w:numPr>
          <w:ilvl w:val="0"/>
          <w:numId w:val="5"/>
        </w:numPr>
        <w:ind w:firstLine="0"/>
        <w:rPr>
          <w:rFonts w:ascii="Tahoma" w:hAnsi="Tahoma" w:cs="Tahoma"/>
          <w:sz w:val="20"/>
        </w:rPr>
      </w:pPr>
      <w:r w:rsidRPr="00F84170">
        <w:rPr>
          <w:rFonts w:ascii="Tahoma" w:hAnsi="Tahoma" w:cs="Tahoma"/>
          <w:b/>
          <w:sz w:val="20"/>
        </w:rPr>
        <w:t>Klauzula katastrofy budowlanej</w:t>
      </w:r>
      <w:r w:rsidRPr="00F84170">
        <w:rPr>
          <w:rFonts w:ascii="Tahoma" w:hAnsi="Tahoma" w:cs="Tahoma"/>
          <w:sz w:val="20"/>
        </w:rPr>
        <w:t xml:space="preserve"> – </w:t>
      </w:r>
      <w:r w:rsidR="00851211" w:rsidRPr="00F84170">
        <w:rPr>
          <w:rFonts w:ascii="Tahoma" w:hAnsi="Tahoma" w:cs="Tahoma"/>
          <w:sz w:val="20"/>
          <w:shd w:val="clear" w:color="auto" w:fill="FFFFFF"/>
        </w:rPr>
        <w:t xml:space="preserve">na mocy niniejszej klauzuli </w:t>
      </w:r>
      <w:r w:rsidRPr="00F84170">
        <w:rPr>
          <w:rFonts w:ascii="Tahoma" w:hAnsi="Tahoma" w:cs="Tahoma"/>
          <w:sz w:val="20"/>
        </w:rPr>
        <w:t xml:space="preserve">Ubezpieczyciel ponosi odpowiedzialność </w:t>
      </w:r>
      <w:r w:rsidRPr="00F84170">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F84170">
        <w:rPr>
          <w:rStyle w:val="object"/>
          <w:rFonts w:ascii="Tahoma" w:hAnsi="Tahoma" w:cs="Tahoma"/>
          <w:sz w:val="20"/>
          <w:shd w:val="clear" w:color="auto" w:fill="FFFFFF"/>
        </w:rPr>
        <w:t>cz</w:t>
      </w:r>
      <w:r w:rsidRPr="00F84170">
        <w:rPr>
          <w:rFonts w:ascii="Tahoma" w:hAnsi="Tahoma" w:cs="Tahoma"/>
          <w:sz w:val="20"/>
          <w:shd w:val="clear" w:color="auto" w:fill="FFFFFF"/>
        </w:rPr>
        <w:t xml:space="preserve">ęści w wyniku nagłej utraty wytrzymałości elementów budynku bądź budowli, elementów </w:t>
      </w:r>
      <w:r w:rsidRPr="00F84170">
        <w:rPr>
          <w:rFonts w:ascii="Tahoma" w:hAnsi="Tahoma" w:cs="Tahoma"/>
          <w:sz w:val="20"/>
          <w:shd w:val="clear" w:color="auto" w:fill="FFFFFF"/>
        </w:rPr>
        <w:lastRenderedPageBreak/>
        <w:t xml:space="preserve">rusztowań, elementów urządzeń formujących, ścianek szczelnych i obudowy wykopów. Limit odpowiedzialności na jedno i wszystkie zdarzenia w rocznym okresie ubezpieczenia: </w:t>
      </w:r>
      <w:r w:rsidR="00F84170" w:rsidRPr="00F84170">
        <w:rPr>
          <w:rFonts w:ascii="Tahoma" w:hAnsi="Tahoma" w:cs="Tahoma"/>
          <w:sz w:val="20"/>
          <w:shd w:val="clear" w:color="auto" w:fill="FFFFFF"/>
        </w:rPr>
        <w:t>5</w:t>
      </w:r>
      <w:r w:rsidRPr="00F84170">
        <w:rPr>
          <w:rFonts w:ascii="Tahoma" w:hAnsi="Tahoma" w:cs="Tahoma"/>
          <w:sz w:val="20"/>
          <w:shd w:val="clear" w:color="auto" w:fill="FFFFFF"/>
        </w:rPr>
        <w:t>.000.000,00 zł.</w:t>
      </w:r>
    </w:p>
    <w:p w14:paraId="000A8D54" w14:textId="1C42825F" w:rsidR="00F639EF" w:rsidRPr="00F84170" w:rsidRDefault="00851211" w:rsidP="00F639EF">
      <w:pPr>
        <w:pStyle w:val="WW-Tekstpodstawowywcity2"/>
        <w:ind w:left="1070" w:firstLine="0"/>
        <w:rPr>
          <w:rFonts w:ascii="Tahoma" w:hAnsi="Tahoma" w:cs="Tahoma"/>
          <w:sz w:val="20"/>
        </w:rPr>
      </w:pPr>
      <w:bookmarkStart w:id="5" w:name="_Hlk102544141"/>
      <w:r w:rsidRPr="00F84170">
        <w:rPr>
          <w:rFonts w:ascii="Tahoma" w:hAnsi="Tahoma" w:cs="Tahoma"/>
          <w:sz w:val="20"/>
        </w:rPr>
        <w:t xml:space="preserve">Poza </w:t>
      </w:r>
      <w:proofErr w:type="spellStart"/>
      <w:r w:rsidRPr="00F84170">
        <w:rPr>
          <w:rFonts w:ascii="Tahoma" w:hAnsi="Tahoma" w:cs="Tahoma"/>
          <w:sz w:val="20"/>
        </w:rPr>
        <w:t>wyłączeniami</w:t>
      </w:r>
      <w:proofErr w:type="spellEnd"/>
      <w:r w:rsidRPr="00F84170">
        <w:rPr>
          <w:rFonts w:ascii="Tahoma" w:hAnsi="Tahoma" w:cs="Tahoma"/>
          <w:sz w:val="20"/>
        </w:rPr>
        <w:t xml:space="preserve"> odpowiedzialności  określonymi w programie ubezpieczenia mienia od wszystkich </w:t>
      </w:r>
      <w:proofErr w:type="spellStart"/>
      <w:r w:rsidRPr="00F84170">
        <w:rPr>
          <w:rFonts w:ascii="Tahoma" w:hAnsi="Tahoma" w:cs="Tahoma"/>
          <w:sz w:val="20"/>
        </w:rPr>
        <w:t>ryzyk</w:t>
      </w:r>
      <w:proofErr w:type="spellEnd"/>
      <w:r w:rsidRPr="00F84170">
        <w:rPr>
          <w:rFonts w:ascii="Tahoma" w:hAnsi="Tahoma" w:cs="Tahoma"/>
        </w:rPr>
        <w:t>,</w:t>
      </w:r>
      <w:bookmarkEnd w:id="5"/>
      <w:r w:rsidRPr="00F84170">
        <w:rPr>
          <w:rFonts w:ascii="Tahoma" w:hAnsi="Tahoma" w:cs="Tahoma"/>
        </w:rPr>
        <w:t xml:space="preserve"> </w:t>
      </w:r>
      <w:r w:rsidRPr="00F84170">
        <w:rPr>
          <w:rFonts w:ascii="Tahoma" w:hAnsi="Tahoma" w:cs="Tahoma"/>
          <w:sz w:val="20"/>
        </w:rPr>
        <w:t>z</w:t>
      </w:r>
      <w:r w:rsidR="00F639EF" w:rsidRPr="00F84170">
        <w:rPr>
          <w:rFonts w:ascii="Tahoma" w:hAnsi="Tahoma" w:cs="Tahoma"/>
          <w:sz w:val="20"/>
        </w:rPr>
        <w:t xml:space="preserve"> odpowiedzialności Ubezpieczyciela wyłączone są szkody:</w:t>
      </w:r>
    </w:p>
    <w:p w14:paraId="2FDC8AA3" w14:textId="77777777" w:rsidR="00F639EF" w:rsidRPr="00F84170" w:rsidRDefault="00F639EF" w:rsidP="00934CE2">
      <w:pPr>
        <w:pStyle w:val="WW-Tekstpodstawowywcity2"/>
        <w:numPr>
          <w:ilvl w:val="0"/>
          <w:numId w:val="49"/>
        </w:numPr>
        <w:rPr>
          <w:rFonts w:ascii="Tahoma" w:hAnsi="Tahoma" w:cs="Tahoma"/>
          <w:sz w:val="20"/>
          <w:shd w:val="clear" w:color="auto" w:fill="FFFFFF"/>
        </w:rPr>
      </w:pPr>
      <w:r w:rsidRPr="00F84170">
        <w:rPr>
          <w:rFonts w:ascii="Tahoma" w:hAnsi="Tahoma" w:cs="Tahoma"/>
          <w:sz w:val="20"/>
        </w:rPr>
        <w:t>wynikłe ze zdarzeń powstałych w budynkach będących w trakcie przebudowy lub remontu wymagającego uzyskania pozwolenia na budowę,</w:t>
      </w:r>
    </w:p>
    <w:p w14:paraId="3ABF4EC2" w14:textId="49DD7911" w:rsidR="00F639EF" w:rsidRPr="00F84170" w:rsidRDefault="00F639EF" w:rsidP="00934CE2">
      <w:pPr>
        <w:pStyle w:val="WW-Tekstpodstawowywcity2"/>
        <w:numPr>
          <w:ilvl w:val="0"/>
          <w:numId w:val="49"/>
        </w:numPr>
        <w:rPr>
          <w:rFonts w:ascii="Tahoma" w:hAnsi="Tahoma" w:cs="Tahoma"/>
          <w:sz w:val="20"/>
          <w:shd w:val="clear" w:color="auto" w:fill="FFFFFF"/>
        </w:rPr>
      </w:pPr>
      <w:r w:rsidRPr="00F84170">
        <w:rPr>
          <w:rFonts w:ascii="Tahoma" w:hAnsi="Tahoma" w:cs="Tahoma"/>
          <w:sz w:val="20"/>
        </w:rPr>
        <w:t>w budynkach przeznaczonych do rozbiórki</w:t>
      </w:r>
      <w:r w:rsidR="00351FF0" w:rsidRPr="00F84170">
        <w:rPr>
          <w:rFonts w:ascii="Tahoma" w:hAnsi="Tahoma" w:cs="Tahoma"/>
          <w:sz w:val="20"/>
        </w:rPr>
        <w:t xml:space="preserve">, </w:t>
      </w:r>
    </w:p>
    <w:p w14:paraId="478B6639" w14:textId="63033534" w:rsidR="00351FF0" w:rsidRPr="00F84170" w:rsidRDefault="00351FF0" w:rsidP="00934CE2">
      <w:pPr>
        <w:pStyle w:val="WW-Tekstpodstawowywcity2"/>
        <w:numPr>
          <w:ilvl w:val="0"/>
          <w:numId w:val="49"/>
        </w:numPr>
        <w:rPr>
          <w:rFonts w:ascii="Tahoma" w:hAnsi="Tahoma" w:cs="Tahoma"/>
          <w:sz w:val="20"/>
          <w:shd w:val="clear" w:color="auto" w:fill="FFFFFF"/>
        </w:rPr>
      </w:pPr>
      <w:r w:rsidRPr="00F84170">
        <w:rPr>
          <w:rFonts w:ascii="Tahoma" w:hAnsi="Tahoma" w:cs="Tahoma"/>
          <w:sz w:val="20"/>
        </w:rPr>
        <w:t>w budynkach wyłączonych z eksploatacji przez okres dłuższy niż 12 miesięcy</w:t>
      </w:r>
      <w:r w:rsidR="00CD61CD" w:rsidRPr="00F84170">
        <w:rPr>
          <w:rFonts w:ascii="Tahoma" w:hAnsi="Tahoma" w:cs="Tahoma"/>
          <w:sz w:val="20"/>
        </w:rPr>
        <w:t>.</w:t>
      </w:r>
    </w:p>
    <w:p w14:paraId="583D2AC9" w14:textId="77777777" w:rsidR="00F639EF" w:rsidRPr="00F84170" w:rsidRDefault="00F639EF" w:rsidP="00F639EF">
      <w:pPr>
        <w:pStyle w:val="WW-Tekstpodstawowywcity2"/>
        <w:ind w:left="1070" w:firstLine="0"/>
        <w:rPr>
          <w:rFonts w:ascii="Tahoma" w:hAnsi="Tahoma" w:cs="Tahoma"/>
          <w:sz w:val="20"/>
        </w:rPr>
      </w:pPr>
      <w:r w:rsidRPr="00F84170">
        <w:rPr>
          <w:rFonts w:ascii="Tahoma" w:hAnsi="Tahoma" w:cs="Tahoma"/>
          <w:sz w:val="20"/>
          <w:shd w:val="clear" w:color="auto" w:fill="FFFFFF"/>
        </w:rPr>
        <w:t xml:space="preserve">Klauzula dotyczy ubezpieczenia mienia od wszystkich </w:t>
      </w:r>
      <w:proofErr w:type="spellStart"/>
      <w:r w:rsidRPr="00F84170">
        <w:rPr>
          <w:rFonts w:ascii="Tahoma" w:hAnsi="Tahoma" w:cs="Tahoma"/>
          <w:sz w:val="20"/>
          <w:shd w:val="clear" w:color="auto" w:fill="FFFFFF"/>
        </w:rPr>
        <w:t>ryzyk</w:t>
      </w:r>
      <w:proofErr w:type="spellEnd"/>
      <w:r w:rsidRPr="00F84170">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F84170" w:rsidRDefault="00F639EF" w:rsidP="00F639EF">
      <w:pPr>
        <w:pStyle w:val="WW-Tekstpodstawowywcity2"/>
        <w:numPr>
          <w:ilvl w:val="0"/>
          <w:numId w:val="5"/>
        </w:numPr>
        <w:rPr>
          <w:rFonts w:ascii="Tahoma" w:hAnsi="Tahoma" w:cs="Tahoma"/>
          <w:sz w:val="20"/>
        </w:rPr>
      </w:pPr>
      <w:r w:rsidRPr="00F84170">
        <w:rPr>
          <w:rFonts w:ascii="Tahoma" w:hAnsi="Tahoma" w:cs="Tahoma"/>
          <w:b/>
          <w:sz w:val="20"/>
        </w:rPr>
        <w:t>Klauzula ubezpieczenia prac budowlano-montażowych</w:t>
      </w:r>
      <w:r w:rsidRPr="00F84170">
        <w:rPr>
          <w:rFonts w:ascii="Tahoma" w:hAnsi="Tahoma" w:cs="Tahoma"/>
          <w:sz w:val="20"/>
        </w:rPr>
        <w:t xml:space="preserve"> – na mocy niniejszej klauzuli Ubezpieczyciel obejmuje ochroną szkody powstałe podczas prowadzenia </w:t>
      </w:r>
      <w:r w:rsidRPr="00F84170">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F84170">
        <w:rPr>
          <w:rFonts w:ascii="Tahoma" w:hAnsi="Tahoma" w:cs="Tahoma"/>
          <w:sz w:val="20"/>
        </w:rPr>
        <w:t>związane z:</w:t>
      </w:r>
    </w:p>
    <w:p w14:paraId="54576F83" w14:textId="77777777" w:rsidR="00F639EF" w:rsidRPr="00F84170" w:rsidRDefault="00F639EF" w:rsidP="00F639EF">
      <w:pPr>
        <w:ind w:left="993"/>
        <w:jc w:val="both"/>
        <w:rPr>
          <w:rFonts w:ascii="Tahoma" w:hAnsi="Tahoma" w:cs="Tahoma"/>
        </w:rPr>
      </w:pPr>
      <w:r w:rsidRPr="00F84170">
        <w:rPr>
          <w:rFonts w:ascii="Tahoma" w:hAnsi="Tahoma" w:cs="Tahoma"/>
        </w:rPr>
        <w:t>-</w:t>
      </w:r>
      <w:r w:rsidRPr="00F84170">
        <w:rPr>
          <w:rFonts w:ascii="Tahoma" w:hAnsi="Tahoma" w:cs="Tahoma"/>
        </w:rPr>
        <w:tab/>
        <w:t>naruszeniem konstrukcji dachu,</w:t>
      </w:r>
    </w:p>
    <w:p w14:paraId="395DDFF6" w14:textId="77777777" w:rsidR="00F639EF" w:rsidRPr="00F84170" w:rsidRDefault="00F639EF" w:rsidP="00F639EF">
      <w:pPr>
        <w:ind w:left="993"/>
        <w:jc w:val="both"/>
        <w:rPr>
          <w:rFonts w:ascii="Tahoma" w:hAnsi="Tahoma" w:cs="Tahoma"/>
        </w:rPr>
      </w:pPr>
      <w:r w:rsidRPr="00F84170">
        <w:rPr>
          <w:rFonts w:ascii="Tahoma" w:hAnsi="Tahoma" w:cs="Tahoma"/>
        </w:rPr>
        <w:t xml:space="preserve">- </w:t>
      </w:r>
      <w:r w:rsidRPr="00F84170">
        <w:rPr>
          <w:rFonts w:ascii="Tahoma" w:hAnsi="Tahoma" w:cs="Tahoma"/>
        </w:rPr>
        <w:tab/>
        <w:t>naruszeniem bądź usunięciem  pokrycia dachu,</w:t>
      </w:r>
    </w:p>
    <w:p w14:paraId="6165C55E" w14:textId="77777777" w:rsidR="00F639EF" w:rsidRPr="00F84170" w:rsidRDefault="00F639EF" w:rsidP="00F639EF">
      <w:pPr>
        <w:ind w:left="993"/>
        <w:jc w:val="both"/>
        <w:rPr>
          <w:rFonts w:ascii="Tahoma" w:hAnsi="Tahoma" w:cs="Tahoma"/>
        </w:rPr>
      </w:pPr>
      <w:r w:rsidRPr="00F84170">
        <w:rPr>
          <w:rFonts w:ascii="Tahoma" w:hAnsi="Tahoma" w:cs="Tahoma"/>
        </w:rPr>
        <w:t xml:space="preserve">- </w:t>
      </w:r>
      <w:r w:rsidRPr="00F84170">
        <w:rPr>
          <w:rFonts w:ascii="Tahoma" w:hAnsi="Tahoma" w:cs="Tahoma"/>
        </w:rPr>
        <w:tab/>
        <w:t>szkody powstałe wskutek katastrofy budowlanej.</w:t>
      </w:r>
    </w:p>
    <w:p w14:paraId="1851A1A9" w14:textId="77777777" w:rsidR="00F639EF" w:rsidRPr="00F84170" w:rsidRDefault="00F639EF" w:rsidP="00F639EF">
      <w:pPr>
        <w:ind w:left="709"/>
        <w:jc w:val="both"/>
        <w:rPr>
          <w:rFonts w:ascii="Tahoma" w:hAnsi="Tahoma" w:cs="Tahoma"/>
        </w:rPr>
      </w:pPr>
      <w:r w:rsidRPr="00F84170">
        <w:rPr>
          <w:rFonts w:ascii="Tahoma" w:hAnsi="Tahoma" w:cs="Tahoma"/>
        </w:rPr>
        <w:t>Ubezpieczyciel obejmuje ochroną ww. szkody z następującymi limitami odpowiedzialności w rocznym okresie ubezpieczenia:</w:t>
      </w:r>
    </w:p>
    <w:p w14:paraId="0EB38333" w14:textId="61B748B9" w:rsidR="00F639EF" w:rsidRPr="00F84170" w:rsidRDefault="00F639EF" w:rsidP="00540942">
      <w:pPr>
        <w:numPr>
          <w:ilvl w:val="0"/>
          <w:numId w:val="12"/>
        </w:numPr>
        <w:tabs>
          <w:tab w:val="clear" w:pos="1069"/>
        </w:tabs>
        <w:ind w:left="1418"/>
        <w:jc w:val="both"/>
        <w:rPr>
          <w:rFonts w:ascii="Tahoma" w:hAnsi="Tahoma" w:cs="Tahoma"/>
        </w:rPr>
      </w:pPr>
      <w:r w:rsidRPr="00F84170">
        <w:rPr>
          <w:rFonts w:ascii="Tahoma" w:hAnsi="Tahoma" w:cs="Tahoma"/>
          <w:shd w:val="clear" w:color="auto" w:fill="FFFFFF"/>
        </w:rPr>
        <w:t xml:space="preserve">szkody w mieniu będącym przedmiotem prac budowlano-montażowych – do limitu 500.000,00 zł na jedno i wszystkie zdarzenia w </w:t>
      </w:r>
      <w:r w:rsidR="00AC5F1B" w:rsidRPr="00F84170">
        <w:rPr>
          <w:rFonts w:ascii="Tahoma" w:hAnsi="Tahoma" w:cs="Tahoma"/>
          <w:shd w:val="clear" w:color="auto" w:fill="FFFFFF"/>
        </w:rPr>
        <w:t xml:space="preserve">rocznym </w:t>
      </w:r>
      <w:r w:rsidRPr="00F84170">
        <w:rPr>
          <w:rFonts w:ascii="Tahoma" w:hAnsi="Tahoma" w:cs="Tahoma"/>
          <w:shd w:val="clear" w:color="auto" w:fill="FFFFFF"/>
        </w:rPr>
        <w:t>okresie ubezpieczenia;</w:t>
      </w:r>
    </w:p>
    <w:p w14:paraId="17BCF4DA" w14:textId="77777777" w:rsidR="00F639EF" w:rsidRPr="00F84170" w:rsidRDefault="00F639EF" w:rsidP="00540942">
      <w:pPr>
        <w:numPr>
          <w:ilvl w:val="0"/>
          <w:numId w:val="12"/>
        </w:numPr>
        <w:tabs>
          <w:tab w:val="clear" w:pos="1069"/>
        </w:tabs>
        <w:ind w:left="1418"/>
        <w:jc w:val="both"/>
        <w:rPr>
          <w:rFonts w:ascii="Tahoma" w:hAnsi="Tahoma" w:cs="Tahoma"/>
        </w:rPr>
      </w:pPr>
      <w:r w:rsidRPr="00F84170">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F84170" w:rsidRDefault="00F639EF" w:rsidP="00540942">
      <w:pPr>
        <w:numPr>
          <w:ilvl w:val="0"/>
          <w:numId w:val="12"/>
        </w:numPr>
        <w:tabs>
          <w:tab w:val="clear" w:pos="1069"/>
        </w:tabs>
        <w:ind w:left="1418"/>
        <w:jc w:val="both"/>
        <w:rPr>
          <w:rFonts w:ascii="Tahoma" w:hAnsi="Tahoma" w:cs="Tahoma"/>
        </w:rPr>
      </w:pPr>
      <w:r w:rsidRPr="00F84170">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F84170" w:rsidRDefault="00F639EF" w:rsidP="00540942">
      <w:pPr>
        <w:numPr>
          <w:ilvl w:val="0"/>
          <w:numId w:val="12"/>
        </w:numPr>
        <w:tabs>
          <w:tab w:val="clear" w:pos="1069"/>
        </w:tabs>
        <w:ind w:left="1418"/>
        <w:jc w:val="both"/>
        <w:rPr>
          <w:rFonts w:ascii="Tahoma" w:hAnsi="Tahoma" w:cs="Tahoma"/>
        </w:rPr>
      </w:pPr>
      <w:r w:rsidRPr="00F84170">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F84170" w:rsidRDefault="00F639EF" w:rsidP="00F639EF">
      <w:pPr>
        <w:ind w:firstLine="709"/>
        <w:jc w:val="both"/>
        <w:rPr>
          <w:rFonts w:ascii="Tahoma" w:hAnsi="Tahoma" w:cs="Tahoma"/>
        </w:rPr>
      </w:pPr>
      <w:r w:rsidRPr="00F84170">
        <w:rPr>
          <w:rFonts w:ascii="Tahoma" w:hAnsi="Tahoma" w:cs="Tahoma"/>
        </w:rPr>
        <w:t>Udział własny w szkodzie dla niniejszej klauzuli: 1000,00 zł</w:t>
      </w:r>
    </w:p>
    <w:p w14:paraId="035E744D" w14:textId="77777777" w:rsidR="00F639EF" w:rsidRPr="00F84170" w:rsidRDefault="00F639EF" w:rsidP="00F639EF">
      <w:pPr>
        <w:ind w:firstLine="709"/>
        <w:jc w:val="both"/>
        <w:rPr>
          <w:rFonts w:ascii="Tahoma" w:hAnsi="Tahoma" w:cs="Tahoma"/>
        </w:rPr>
      </w:pPr>
      <w:r w:rsidRPr="00F84170">
        <w:rPr>
          <w:rFonts w:ascii="Tahoma" w:hAnsi="Tahoma" w:cs="Tahoma"/>
        </w:rPr>
        <w:t xml:space="preserve">Klauzula dotyczy ubezpieczenia mienia od wszystkich </w:t>
      </w:r>
      <w:proofErr w:type="spellStart"/>
      <w:r w:rsidRPr="00F84170">
        <w:rPr>
          <w:rFonts w:ascii="Tahoma" w:hAnsi="Tahoma" w:cs="Tahoma"/>
        </w:rPr>
        <w:t>ryzyk</w:t>
      </w:r>
      <w:proofErr w:type="spellEnd"/>
      <w:r w:rsidRPr="00F84170">
        <w:rPr>
          <w:rFonts w:ascii="Tahoma" w:hAnsi="Tahoma" w:cs="Tahoma"/>
        </w:rPr>
        <w:t xml:space="preserve">. </w:t>
      </w:r>
    </w:p>
    <w:p w14:paraId="2C61B209" w14:textId="5D73B266" w:rsidR="00351FF0" w:rsidRPr="00F84170" w:rsidRDefault="00351FF0" w:rsidP="00351FF0">
      <w:pPr>
        <w:ind w:left="709"/>
        <w:jc w:val="both"/>
        <w:rPr>
          <w:rFonts w:ascii="Tahoma" w:hAnsi="Tahoma" w:cs="Tahoma"/>
        </w:rPr>
      </w:pPr>
      <w:r w:rsidRPr="00F84170">
        <w:rPr>
          <w:rFonts w:ascii="Tahoma" w:hAnsi="Tahoma" w:cs="Tahoma"/>
        </w:rPr>
        <w:t xml:space="preserve">W przypadku gdy na mienie będące przedmiotem prac budowlano-montażowych, które wymagają pozwolenia na budowę, zawarta jest odrębna polisa na ubezpieczenie </w:t>
      </w:r>
      <w:proofErr w:type="spellStart"/>
      <w:r w:rsidRPr="00F84170">
        <w:rPr>
          <w:rFonts w:ascii="Tahoma" w:hAnsi="Tahoma" w:cs="Tahoma"/>
        </w:rPr>
        <w:t>ryzyk</w:t>
      </w:r>
      <w:proofErr w:type="spellEnd"/>
      <w:r w:rsidRPr="00F84170">
        <w:rPr>
          <w:rFonts w:ascii="Tahoma" w:hAnsi="Tahoma" w:cs="Tahoma"/>
        </w:rPr>
        <w:t xml:space="preserve"> budowlano-montażowych, to niniejsza klauzula nie ma zastosowania.</w:t>
      </w:r>
    </w:p>
    <w:p w14:paraId="59A057B5" w14:textId="77777777" w:rsidR="00F639EF" w:rsidRPr="00F84170" w:rsidRDefault="00F639EF" w:rsidP="00F639EF">
      <w:pPr>
        <w:ind w:firstLine="709"/>
        <w:jc w:val="both"/>
        <w:rPr>
          <w:rFonts w:ascii="Tahoma" w:hAnsi="Tahoma" w:cs="Tahoma"/>
        </w:rPr>
      </w:pPr>
    </w:p>
    <w:p w14:paraId="77519B42" w14:textId="0F76CF01" w:rsidR="00F639EF" w:rsidRPr="00F84170" w:rsidRDefault="00F639EF" w:rsidP="00F639EF">
      <w:pPr>
        <w:pStyle w:val="WW-Tekstpodstawowywcity2"/>
        <w:numPr>
          <w:ilvl w:val="0"/>
          <w:numId w:val="5"/>
        </w:numPr>
        <w:rPr>
          <w:rFonts w:ascii="Tahoma" w:hAnsi="Tahoma" w:cs="Tahoma"/>
          <w:sz w:val="20"/>
        </w:rPr>
      </w:pPr>
      <w:r w:rsidRPr="00F84170">
        <w:rPr>
          <w:rFonts w:ascii="Tahoma" w:hAnsi="Tahoma" w:cs="Tahoma"/>
          <w:b/>
          <w:sz w:val="20"/>
        </w:rPr>
        <w:t>Klauzula ubezpieczenia mienia zabytkowego, unikatowego</w:t>
      </w:r>
      <w:r w:rsidRPr="00F84170">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w:t>
      </w:r>
      <w:r w:rsidR="00AC5F1B" w:rsidRPr="00F84170">
        <w:rPr>
          <w:rFonts w:ascii="Tahoma" w:hAnsi="Tahoma" w:cs="Tahoma"/>
          <w:sz w:val="20"/>
        </w:rPr>
        <w:t xml:space="preserve">rocznym </w:t>
      </w:r>
      <w:r w:rsidRPr="00F84170">
        <w:rPr>
          <w:rFonts w:ascii="Tahoma" w:hAnsi="Tahoma" w:cs="Tahoma"/>
          <w:sz w:val="20"/>
        </w:rPr>
        <w:t xml:space="preserve">okresie ubezpieczenia. Jest to dodatkowy limit odpowiedzialności, niezależny od sumy ubezpieczenia mienia, które uległo szkodzie. Klauzula dotyczy ubezpieczenia mienia od wszystkich </w:t>
      </w:r>
      <w:proofErr w:type="spellStart"/>
      <w:r w:rsidRPr="00F84170">
        <w:rPr>
          <w:rFonts w:ascii="Tahoma" w:hAnsi="Tahoma" w:cs="Tahoma"/>
          <w:sz w:val="20"/>
        </w:rPr>
        <w:t>ryzyk</w:t>
      </w:r>
      <w:proofErr w:type="spellEnd"/>
      <w:r w:rsidRPr="00F84170">
        <w:rPr>
          <w:rFonts w:ascii="Tahoma" w:hAnsi="Tahoma" w:cs="Tahoma"/>
          <w:sz w:val="20"/>
        </w:rPr>
        <w:t>.</w:t>
      </w:r>
    </w:p>
    <w:p w14:paraId="48D79FA0" w14:textId="77777777" w:rsidR="00221FCE" w:rsidRDefault="00221FCE" w:rsidP="00F639EF">
      <w:pPr>
        <w:ind w:left="710"/>
        <w:rPr>
          <w:rFonts w:ascii="Tahoma" w:hAnsi="Tahoma" w:cs="Tahoma"/>
          <w:b/>
          <w:i/>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7235CD1D" w14:textId="3F026676" w:rsidR="00221FCE" w:rsidRPr="00F84170" w:rsidRDefault="00221FCE" w:rsidP="00F84170">
      <w:pPr>
        <w:pStyle w:val="Default"/>
        <w:ind w:left="993"/>
        <w:jc w:val="both"/>
        <w:rPr>
          <w:rFonts w:ascii="Tahoma" w:hAnsi="Tahoma" w:cs="Tahoma"/>
          <w:sz w:val="20"/>
          <w:szCs w:val="20"/>
        </w:rPr>
      </w:pPr>
      <w:r w:rsidRPr="00B977C5">
        <w:rPr>
          <w:rFonts w:ascii="Tahoma" w:hAnsi="Tahoma" w:cs="Tahoma"/>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w:t>
      </w:r>
      <w:r w:rsidRPr="00F84170">
        <w:rPr>
          <w:rFonts w:ascii="Tahoma" w:hAnsi="Tahoma" w:cs="Tahoma"/>
          <w:color w:val="auto"/>
          <w:sz w:val="20"/>
          <w:szCs w:val="20"/>
        </w:rPr>
        <w:t xml:space="preserve">sieci, instalacji wodociągowej lub wodociągowo-kanalizacyjnej, instalacji centralnego ogrzewania </w:t>
      </w:r>
      <w:proofErr w:type="spellStart"/>
      <w:r w:rsidRPr="00F84170">
        <w:rPr>
          <w:rFonts w:ascii="Tahoma" w:hAnsi="Tahoma" w:cs="Tahoma"/>
          <w:sz w:val="20"/>
          <w:szCs w:val="20"/>
        </w:rPr>
        <w:t>itp.Limit</w:t>
      </w:r>
      <w:proofErr w:type="spellEnd"/>
      <w:r w:rsidRPr="00F84170">
        <w:rPr>
          <w:rFonts w:ascii="Tahoma" w:hAnsi="Tahoma" w:cs="Tahoma"/>
          <w:sz w:val="20"/>
          <w:szCs w:val="20"/>
        </w:rPr>
        <w:t xml:space="preserve"> odpowiedzialności </w:t>
      </w:r>
      <w:r w:rsidR="00D631FB" w:rsidRPr="00F84170">
        <w:rPr>
          <w:rFonts w:ascii="Tahoma" w:hAnsi="Tahoma" w:cs="Tahoma"/>
          <w:b/>
          <w:bCs/>
          <w:sz w:val="20"/>
          <w:szCs w:val="20"/>
        </w:rPr>
        <w:t>15</w:t>
      </w:r>
      <w:r w:rsidRPr="00F84170">
        <w:rPr>
          <w:rFonts w:ascii="Tahoma" w:hAnsi="Tahoma" w:cs="Tahoma"/>
          <w:b/>
          <w:bCs/>
          <w:sz w:val="20"/>
          <w:szCs w:val="20"/>
        </w:rPr>
        <w:t xml:space="preserve"> 000,00 zł</w:t>
      </w:r>
      <w:r w:rsidRPr="00F84170">
        <w:rPr>
          <w:rFonts w:ascii="Tahoma" w:hAnsi="Tahoma" w:cs="Tahoma"/>
          <w:sz w:val="20"/>
          <w:szCs w:val="20"/>
        </w:rPr>
        <w:t xml:space="preserve"> na jedno i wszystkie zdarzenia w rocznym okresie ubezpieczenia. Klauzula dotyczy ubezpieczenia mienia od wszystkich </w:t>
      </w:r>
      <w:proofErr w:type="spellStart"/>
      <w:r w:rsidRPr="00F84170">
        <w:rPr>
          <w:rFonts w:ascii="Tahoma" w:hAnsi="Tahoma" w:cs="Tahoma"/>
          <w:sz w:val="20"/>
          <w:szCs w:val="20"/>
        </w:rPr>
        <w:t>ryzyk</w:t>
      </w:r>
      <w:proofErr w:type="spellEnd"/>
      <w:r w:rsidR="00B977C5" w:rsidRPr="00F84170">
        <w:rPr>
          <w:rFonts w:ascii="Tahoma" w:hAnsi="Tahoma" w:cs="Tahoma"/>
          <w:sz w:val="20"/>
          <w:szCs w:val="20"/>
        </w:rPr>
        <w:t>.</w:t>
      </w:r>
    </w:p>
    <w:p w14:paraId="3BE7E8D0" w14:textId="77777777" w:rsidR="00F639EF" w:rsidRDefault="00F639EF" w:rsidP="00F639EF">
      <w:pPr>
        <w:rPr>
          <w:rFonts w:ascii="Tahoma" w:hAnsi="Tahoma" w:cs="Tahoma"/>
          <w:b/>
          <w:u w:val="single"/>
        </w:rPr>
      </w:pPr>
    </w:p>
    <w:p w14:paraId="4ADB58CA" w14:textId="3F506219" w:rsidR="00F639EF" w:rsidRPr="00F84170" w:rsidRDefault="00F84170" w:rsidP="00F84170">
      <w:pPr>
        <w:pStyle w:val="Default"/>
        <w:ind w:left="993" w:hanging="284"/>
        <w:jc w:val="both"/>
        <w:rPr>
          <w:rFonts w:ascii="Tahoma" w:hAnsi="Tahoma" w:cs="Tahoma"/>
          <w:color w:val="auto"/>
          <w:sz w:val="20"/>
          <w:szCs w:val="20"/>
        </w:rPr>
      </w:pPr>
      <w:r>
        <w:rPr>
          <w:rFonts w:ascii="Tahoma" w:hAnsi="Tahoma" w:cs="Tahoma"/>
          <w:b/>
          <w:bCs/>
          <w:color w:val="auto"/>
          <w:sz w:val="20"/>
          <w:szCs w:val="20"/>
        </w:rPr>
        <w:t xml:space="preserve">39. </w:t>
      </w:r>
      <w:r w:rsidR="00F639EF" w:rsidRPr="00F84170">
        <w:rPr>
          <w:rFonts w:ascii="Tahoma" w:hAnsi="Tahoma" w:cs="Tahoma"/>
          <w:b/>
          <w:bCs/>
          <w:color w:val="auto"/>
          <w:sz w:val="20"/>
          <w:szCs w:val="20"/>
        </w:rPr>
        <w:t xml:space="preserve">Klauzula ubezpieczenia mienia na cudzy rachunek - </w:t>
      </w:r>
      <w:r w:rsidR="00F639EF" w:rsidRPr="00F84170">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F84170" w:rsidRDefault="00F639EF" w:rsidP="00F84170">
      <w:pPr>
        <w:ind w:left="993"/>
        <w:jc w:val="both"/>
        <w:rPr>
          <w:rFonts w:ascii="Tahoma" w:hAnsi="Tahoma" w:cs="Tahoma"/>
        </w:rPr>
      </w:pPr>
      <w:r w:rsidRPr="00F84170">
        <w:rPr>
          <w:rFonts w:ascii="Tahoma" w:hAnsi="Tahoma" w:cs="Tahoma"/>
        </w:rPr>
        <w:t xml:space="preserve">1. W przypadku powstania szkody w części wspólnej nieruchomości, w szczególności kiedy przywrócenie do stanu sprzed szkody jest uzasadnione interesem społecznym, a ubezpieczający (ubezpieczony) </w:t>
      </w:r>
      <w:r w:rsidRPr="00F84170">
        <w:rPr>
          <w:rFonts w:ascii="Tahoma" w:hAnsi="Tahoma" w:cs="Tahoma"/>
        </w:rPr>
        <w:lastRenderedPageBreak/>
        <w:t>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F84170" w:rsidRDefault="00F639EF" w:rsidP="00F84170">
      <w:pPr>
        <w:pStyle w:val="Default"/>
        <w:ind w:left="993"/>
        <w:jc w:val="both"/>
        <w:rPr>
          <w:rFonts w:ascii="Tahoma" w:hAnsi="Tahoma" w:cs="Tahoma"/>
          <w:color w:val="auto"/>
          <w:sz w:val="20"/>
          <w:szCs w:val="20"/>
        </w:rPr>
      </w:pPr>
      <w:r w:rsidRPr="00F84170">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56CA088A" w:rsidR="00F639EF" w:rsidRPr="00212BCA" w:rsidRDefault="00F639EF" w:rsidP="00F84170">
      <w:pPr>
        <w:ind w:left="993"/>
        <w:jc w:val="both"/>
        <w:rPr>
          <w:rFonts w:ascii="Tahoma" w:hAnsi="Tahoma" w:cs="Tahoma"/>
        </w:rPr>
      </w:pPr>
      <w:r w:rsidRPr="00F84170">
        <w:rPr>
          <w:rFonts w:ascii="Tahoma" w:hAnsi="Tahoma" w:cs="Tahoma"/>
        </w:rPr>
        <w:t xml:space="preserve">3. Limit odpowiedzialności dla tej klauzuli wynosi </w:t>
      </w:r>
      <w:r w:rsidRPr="00F84170">
        <w:rPr>
          <w:rFonts w:ascii="Tahoma" w:hAnsi="Tahoma" w:cs="Tahoma"/>
          <w:b/>
        </w:rPr>
        <w:t>200 000,00 zł</w:t>
      </w:r>
      <w:r w:rsidRPr="00F84170">
        <w:rPr>
          <w:rFonts w:ascii="Tahoma" w:hAnsi="Tahoma" w:cs="Tahoma"/>
        </w:rPr>
        <w:t xml:space="preserve"> na jedno i wszystkie zdarzenia w </w:t>
      </w:r>
      <w:r w:rsidR="00A769AC" w:rsidRPr="00F84170">
        <w:rPr>
          <w:rFonts w:ascii="Tahoma" w:hAnsi="Tahoma" w:cs="Tahoma"/>
        </w:rPr>
        <w:t xml:space="preserve">rocznym </w:t>
      </w:r>
      <w:r w:rsidRPr="00F84170">
        <w:rPr>
          <w:rFonts w:ascii="Tahoma" w:hAnsi="Tahoma" w:cs="Tahoma"/>
        </w:rPr>
        <w:t xml:space="preserve">okresie ubezpieczenia z </w:t>
      </w:r>
      <w:proofErr w:type="spellStart"/>
      <w:r w:rsidRPr="00F84170">
        <w:rPr>
          <w:rFonts w:ascii="Tahoma" w:hAnsi="Tahoma" w:cs="Tahoma"/>
        </w:rPr>
        <w:t>podlimitem</w:t>
      </w:r>
      <w:proofErr w:type="spellEnd"/>
      <w:r w:rsidRPr="00F84170">
        <w:rPr>
          <w:rFonts w:ascii="Tahoma" w:hAnsi="Tahoma" w:cs="Tahoma"/>
        </w:rPr>
        <w:t xml:space="preserve"> </w:t>
      </w:r>
      <w:r w:rsidRPr="00F84170">
        <w:rPr>
          <w:rFonts w:ascii="Tahoma" w:hAnsi="Tahoma" w:cs="Tahoma"/>
          <w:b/>
        </w:rPr>
        <w:t>10 000 zł</w:t>
      </w:r>
      <w:r w:rsidRPr="00F84170">
        <w:rPr>
          <w:rFonts w:ascii="Tahoma" w:hAnsi="Tahoma" w:cs="Tahoma"/>
        </w:rPr>
        <w:t xml:space="preserve"> na ryzyko kradzieży i jest niezależny od przyjętej sumy </w:t>
      </w:r>
      <w:r w:rsidRPr="00212BCA">
        <w:rPr>
          <w:rFonts w:ascii="Tahoma" w:hAnsi="Tahoma" w:cs="Tahoma"/>
        </w:rPr>
        <w:t>ubezpieczenia nieruchomości objętej ubezpieczeniem.</w:t>
      </w:r>
    </w:p>
    <w:p w14:paraId="7162D0DF" w14:textId="77777777" w:rsidR="00F639EF" w:rsidRPr="00212BCA" w:rsidRDefault="00F639EF" w:rsidP="00F84170">
      <w:pPr>
        <w:ind w:left="993"/>
        <w:jc w:val="both"/>
        <w:rPr>
          <w:rFonts w:ascii="Tahoma" w:hAnsi="Tahoma" w:cs="Tahoma"/>
        </w:rPr>
      </w:pPr>
      <w:r w:rsidRPr="00212BCA">
        <w:rPr>
          <w:rFonts w:ascii="Tahoma" w:hAnsi="Tahoma" w:cs="Tahoma"/>
        </w:rPr>
        <w:t xml:space="preserve">Klauzula dotyczy ubezpieczenia mienia od wszystkich </w:t>
      </w:r>
      <w:proofErr w:type="spellStart"/>
      <w:r w:rsidRPr="00212BCA">
        <w:rPr>
          <w:rFonts w:ascii="Tahoma" w:hAnsi="Tahoma" w:cs="Tahoma"/>
        </w:rPr>
        <w:t>ryzyk</w:t>
      </w:r>
      <w:proofErr w:type="spellEnd"/>
      <w:r w:rsidRPr="00212BCA">
        <w:rPr>
          <w:rFonts w:ascii="Tahoma" w:hAnsi="Tahoma" w:cs="Tahoma"/>
        </w:rPr>
        <w:t>.</w:t>
      </w:r>
    </w:p>
    <w:p w14:paraId="76F3FB23" w14:textId="77777777" w:rsidR="00F639EF" w:rsidRPr="00212BCA" w:rsidRDefault="00F639EF" w:rsidP="00F639EF">
      <w:pPr>
        <w:ind w:left="709"/>
        <w:jc w:val="both"/>
        <w:rPr>
          <w:rFonts w:ascii="Tahoma" w:hAnsi="Tahoma" w:cs="Tahoma"/>
          <w:strike/>
        </w:rPr>
      </w:pPr>
    </w:p>
    <w:p w14:paraId="4DA201B9" w14:textId="3B008682" w:rsidR="00F84170" w:rsidRPr="00212BCA" w:rsidRDefault="00F84170" w:rsidP="00F84170">
      <w:pPr>
        <w:pStyle w:val="Akapitzlist"/>
        <w:numPr>
          <w:ilvl w:val="0"/>
          <w:numId w:val="96"/>
        </w:numPr>
        <w:rPr>
          <w:rFonts w:ascii="Tahoma" w:eastAsia="Times New Roman" w:hAnsi="Tahoma" w:cs="Tahoma"/>
          <w:sz w:val="20"/>
          <w:szCs w:val="20"/>
        </w:rPr>
      </w:pPr>
      <w:r w:rsidRPr="00212BCA">
        <w:rPr>
          <w:rFonts w:ascii="Tahoma" w:eastAsia="Times New Roman" w:hAnsi="Tahoma" w:cs="Tahoma"/>
          <w:b/>
          <w:bCs/>
          <w:sz w:val="20"/>
          <w:szCs w:val="20"/>
        </w:rPr>
        <w:t>Klauzula odstąpienia od prawa do regresu w stosunku do użytkowników sprzętu elektronicznego</w:t>
      </w:r>
      <w:r w:rsidRPr="00212BCA">
        <w:rPr>
          <w:rFonts w:ascii="Tahoma" w:eastAsia="Times New Roman" w:hAnsi="Tahoma" w:cs="Tahoma"/>
          <w:sz w:val="20"/>
          <w:szCs w:val="20"/>
        </w:rPr>
        <w:t xml:space="preserve"> -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w:t>
      </w:r>
      <w:r w:rsidR="00212BCA" w:rsidRPr="00212BCA">
        <w:rPr>
          <w:rFonts w:ascii="Tahoma" w:eastAsia="Times New Roman" w:hAnsi="Tahoma" w:cs="Tahoma"/>
          <w:sz w:val="20"/>
          <w:szCs w:val="20"/>
        </w:rPr>
        <w:t>ów ze środków zewnętrznych za s</w:t>
      </w:r>
      <w:r w:rsidRPr="00212BCA">
        <w:rPr>
          <w:rFonts w:ascii="Tahoma" w:eastAsia="Times New Roman" w:hAnsi="Tahoma" w:cs="Tahoma"/>
          <w:sz w:val="20"/>
          <w:szCs w:val="20"/>
        </w:rPr>
        <w:t xml:space="preserve">zkody wyrządzone przez te osoby. Zrzeczenie się prawa do regresu nie ma zastosowania, gdy osoby te wyrządziły szkodę umyślnie. Dotyczy ubezpieczenia sprzętu elektronicznego od wszystkich </w:t>
      </w:r>
      <w:proofErr w:type="spellStart"/>
      <w:r w:rsidRPr="00212BCA">
        <w:rPr>
          <w:rFonts w:ascii="Tahoma" w:eastAsia="Times New Roman" w:hAnsi="Tahoma" w:cs="Tahoma"/>
          <w:sz w:val="20"/>
          <w:szCs w:val="20"/>
        </w:rPr>
        <w:t>ryzyk</w:t>
      </w:r>
      <w:proofErr w:type="spellEnd"/>
      <w:r w:rsidRPr="00212BCA">
        <w:rPr>
          <w:rFonts w:ascii="Tahoma" w:eastAsia="Times New Roman" w:hAnsi="Tahoma" w:cs="Tahoma"/>
          <w:sz w:val="20"/>
          <w:szCs w:val="20"/>
        </w:rPr>
        <w:t>.</w:t>
      </w: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F84170" w:rsidRDefault="00F639EF" w:rsidP="00F84170">
      <w:pPr>
        <w:pStyle w:val="WW-Tekstpodstawowywcity2"/>
        <w:numPr>
          <w:ilvl w:val="0"/>
          <w:numId w:val="96"/>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oraz ubezpieczenia </w:t>
      </w:r>
      <w:r w:rsidRPr="00F84170">
        <w:rPr>
          <w:rFonts w:ascii="Tahoma" w:hAnsi="Tahoma" w:cs="Tahoma"/>
          <w:sz w:val="20"/>
        </w:rPr>
        <w:t>odpowiedzialności cywilnej.</w:t>
      </w:r>
    </w:p>
    <w:p w14:paraId="284766B3" w14:textId="7EE2D8DF" w:rsidR="00F639EF" w:rsidRPr="00F84170" w:rsidRDefault="00F639EF" w:rsidP="00F84170">
      <w:pPr>
        <w:pStyle w:val="WW-Tekstpodstawowywcity2"/>
        <w:numPr>
          <w:ilvl w:val="0"/>
          <w:numId w:val="96"/>
        </w:numPr>
        <w:rPr>
          <w:rFonts w:ascii="Tahoma" w:hAnsi="Tahoma" w:cs="Tahoma"/>
          <w:sz w:val="20"/>
        </w:rPr>
      </w:pPr>
      <w:r w:rsidRPr="00F84170">
        <w:rPr>
          <w:rFonts w:ascii="Tahoma" w:hAnsi="Tahoma" w:cs="Tahoma"/>
          <w:b/>
          <w:sz w:val="20"/>
        </w:rPr>
        <w:t>K</w:t>
      </w:r>
      <w:r w:rsidRPr="00F84170">
        <w:rPr>
          <w:rFonts w:ascii="Tahoma" w:hAnsi="Tahoma" w:cs="Tahoma"/>
          <w:b/>
          <w:bCs/>
          <w:sz w:val="20"/>
        </w:rPr>
        <w:t xml:space="preserve">lauzula aktów terroryzmu - </w:t>
      </w:r>
      <w:r w:rsidR="00186670" w:rsidRPr="00F84170">
        <w:rPr>
          <w:rFonts w:ascii="Tahoma" w:hAnsi="Tahoma" w:cs="Tahoma"/>
          <w:sz w:val="20"/>
          <w:shd w:val="clear" w:color="auto" w:fill="FFFFFF"/>
        </w:rPr>
        <w:t xml:space="preserve">na mocy niniejszej klauzuli </w:t>
      </w:r>
      <w:r w:rsidRPr="00F84170">
        <w:rPr>
          <w:rFonts w:ascii="Tahoma" w:hAnsi="Tahoma" w:cs="Tahoma"/>
          <w:sz w:val="20"/>
        </w:rPr>
        <w:t>Ubezpieczyciel</w:t>
      </w:r>
      <w:r w:rsidRPr="001A7F73">
        <w:rPr>
          <w:rFonts w:ascii="Tahoma" w:hAnsi="Tahoma" w:cs="Tahoma"/>
          <w:sz w:val="20"/>
        </w:rPr>
        <w:t xml:space="preserve"> ponosi odpowiedzialność za utratę, zniszczenie, lub uszkodzenie ubezpieczonego mienia powstałe w następstwie aktów </w:t>
      </w:r>
      <w:r w:rsidRPr="006A5B36">
        <w:rPr>
          <w:rFonts w:ascii="Tahoma" w:hAnsi="Tahoma" w:cs="Tahoma"/>
          <w:sz w:val="20"/>
        </w:rPr>
        <w:t>terroryzmu</w:t>
      </w:r>
      <w:r w:rsidR="00A12752" w:rsidRPr="006A5B36">
        <w:rPr>
          <w:rFonts w:ascii="Tahoma" w:hAnsi="Tahoma" w:cs="Tahoma"/>
          <w:sz w:val="20"/>
        </w:rPr>
        <w:t xml:space="preserve"> </w:t>
      </w:r>
      <w:r w:rsidR="00A12752" w:rsidRPr="00F84170">
        <w:rPr>
          <w:rFonts w:ascii="Tahoma" w:hAnsi="Tahoma" w:cs="Tahoma"/>
          <w:sz w:val="20"/>
        </w:rPr>
        <w:t>lub sabotażu</w:t>
      </w:r>
      <w:r w:rsidRPr="00F84170">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F84170" w:rsidRDefault="00186670" w:rsidP="00F639EF">
      <w:pPr>
        <w:ind w:left="993"/>
        <w:jc w:val="both"/>
        <w:rPr>
          <w:rFonts w:ascii="Tahoma" w:hAnsi="Tahoma" w:cs="Tahoma"/>
        </w:rPr>
      </w:pPr>
      <w:r w:rsidRPr="00F84170">
        <w:rPr>
          <w:rFonts w:ascii="Tahoma" w:hAnsi="Tahoma" w:cs="Tahoma"/>
          <w:color w:val="000000"/>
        </w:rPr>
        <w:t xml:space="preserve">Poza </w:t>
      </w:r>
      <w:proofErr w:type="spellStart"/>
      <w:r w:rsidRPr="00F84170">
        <w:rPr>
          <w:rFonts w:ascii="Tahoma" w:hAnsi="Tahoma" w:cs="Tahoma"/>
          <w:color w:val="000000"/>
        </w:rPr>
        <w:t>wyłączeniami</w:t>
      </w:r>
      <w:proofErr w:type="spellEnd"/>
      <w:r w:rsidRPr="00F84170">
        <w:rPr>
          <w:rFonts w:ascii="Tahoma" w:hAnsi="Tahoma" w:cs="Tahoma"/>
          <w:color w:val="000000"/>
        </w:rPr>
        <w:t xml:space="preserve"> odpowiedzialności  określonymi w programie ubezpieczenia mienia od wszystkich  </w:t>
      </w:r>
      <w:proofErr w:type="spellStart"/>
      <w:r w:rsidRPr="00F84170">
        <w:rPr>
          <w:rFonts w:ascii="Tahoma" w:hAnsi="Tahoma" w:cs="Tahoma"/>
          <w:color w:val="000000"/>
        </w:rPr>
        <w:t>ryzyk</w:t>
      </w:r>
      <w:proofErr w:type="spellEnd"/>
      <w:r w:rsidRPr="00F84170">
        <w:rPr>
          <w:rFonts w:ascii="Tahoma" w:hAnsi="Tahoma" w:cs="Tahoma"/>
          <w:color w:val="000000"/>
        </w:rPr>
        <w:t>,</w:t>
      </w:r>
      <w:r w:rsidRPr="00F84170">
        <w:rPr>
          <w:rFonts w:ascii="Tahoma" w:hAnsi="Tahoma" w:cs="Tahoma"/>
        </w:rPr>
        <w:t xml:space="preserve"> z</w:t>
      </w:r>
      <w:r w:rsidR="00F639EF" w:rsidRPr="00F84170">
        <w:rPr>
          <w:rFonts w:ascii="Tahoma" w:hAnsi="Tahoma" w:cs="Tahoma"/>
        </w:rPr>
        <w:t xml:space="preserve"> zakresu ochrony wyłączone są szkody:</w:t>
      </w:r>
    </w:p>
    <w:p w14:paraId="4B128700" w14:textId="77777777" w:rsidR="00F639EF" w:rsidRPr="00F84170" w:rsidRDefault="00F639EF" w:rsidP="00934CE2">
      <w:pPr>
        <w:pStyle w:val="Akapitzlist"/>
        <w:numPr>
          <w:ilvl w:val="0"/>
          <w:numId w:val="28"/>
        </w:numPr>
        <w:ind w:left="1418"/>
        <w:contextualSpacing/>
        <w:jc w:val="both"/>
        <w:rPr>
          <w:rFonts w:ascii="Tahoma" w:hAnsi="Tahoma" w:cs="Tahoma"/>
          <w:sz w:val="20"/>
          <w:szCs w:val="20"/>
        </w:rPr>
      </w:pPr>
      <w:r w:rsidRPr="00F84170">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F84170" w:rsidRDefault="00F639EF" w:rsidP="00934CE2">
      <w:pPr>
        <w:pStyle w:val="Akapitzlist"/>
        <w:numPr>
          <w:ilvl w:val="0"/>
          <w:numId w:val="28"/>
        </w:numPr>
        <w:ind w:left="1418"/>
        <w:contextualSpacing/>
        <w:jc w:val="both"/>
        <w:rPr>
          <w:rFonts w:ascii="Tahoma" w:hAnsi="Tahoma" w:cs="Tahoma"/>
          <w:sz w:val="20"/>
          <w:szCs w:val="20"/>
        </w:rPr>
      </w:pPr>
      <w:r w:rsidRPr="00F84170">
        <w:rPr>
          <w:rFonts w:ascii="Tahoma" w:hAnsi="Tahoma" w:cs="Tahoma"/>
          <w:sz w:val="20"/>
          <w:szCs w:val="20"/>
        </w:rPr>
        <w:t>spowodowane atakiem elektronicznym, w tym przez włamania komputerowe oraz w wyniku działania wirusów komputerowych,</w:t>
      </w:r>
    </w:p>
    <w:p w14:paraId="318F4365" w14:textId="77777777" w:rsidR="00F639EF" w:rsidRPr="00F84170" w:rsidRDefault="00F639EF" w:rsidP="00934CE2">
      <w:pPr>
        <w:pStyle w:val="Akapitzlist"/>
        <w:numPr>
          <w:ilvl w:val="0"/>
          <w:numId w:val="28"/>
        </w:numPr>
        <w:ind w:left="1418"/>
        <w:contextualSpacing/>
        <w:jc w:val="both"/>
        <w:rPr>
          <w:rFonts w:ascii="Tahoma" w:hAnsi="Tahoma" w:cs="Tahoma"/>
          <w:sz w:val="20"/>
          <w:szCs w:val="20"/>
        </w:rPr>
      </w:pPr>
      <w:r w:rsidRPr="00F84170">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F84170">
        <w:rPr>
          <w:rFonts w:ascii="Tahoma" w:hAnsi="Tahoma" w:cs="Tahoma"/>
          <w:sz w:val="20"/>
          <w:szCs w:val="20"/>
        </w:rPr>
        <w:t>powstałe w wyniku strajków, zamieszek, rozruchów</w:t>
      </w:r>
      <w:r w:rsidRPr="00560752">
        <w:rPr>
          <w:rFonts w:ascii="Tahoma" w:hAnsi="Tahoma" w:cs="Tahoma"/>
          <w:sz w:val="20"/>
          <w:szCs w:val="20"/>
        </w:rPr>
        <w:t>, demonstracji, działań chuligańskich.</w:t>
      </w:r>
    </w:p>
    <w:p w14:paraId="4713952A" w14:textId="1755A857" w:rsidR="00F639EF" w:rsidRPr="00EC32D0" w:rsidRDefault="00F639EF" w:rsidP="00F639EF">
      <w:pPr>
        <w:pStyle w:val="WW-Tekstpodstawowywcity2"/>
        <w:ind w:left="107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ubezpieczenia sprzętu elektronicznego. </w:t>
      </w:r>
      <w:r w:rsidRPr="00F84170">
        <w:rPr>
          <w:rFonts w:ascii="Tahoma" w:hAnsi="Tahoma" w:cs="Tahoma"/>
          <w:sz w:val="20"/>
        </w:rPr>
        <w:t>Limit odpowiedzialności na jedno i wszystkie zdarzenia w rocznym okresie ubezpieczenia</w:t>
      </w:r>
      <w:r w:rsidRPr="00EC32D0">
        <w:rPr>
          <w:rFonts w:ascii="Tahoma" w:hAnsi="Tahoma" w:cs="Tahoma"/>
          <w:color w:val="FF0000"/>
          <w:sz w:val="20"/>
        </w:rPr>
        <w:t xml:space="preserve">: </w:t>
      </w:r>
      <w:r w:rsidR="00EC32D0" w:rsidRPr="00EC32D0">
        <w:rPr>
          <w:rFonts w:ascii="Tahoma" w:hAnsi="Tahoma" w:cs="Tahoma"/>
          <w:color w:val="FF0000"/>
          <w:sz w:val="20"/>
        </w:rPr>
        <w:t>5</w:t>
      </w:r>
      <w:r w:rsidRPr="00EC32D0">
        <w:rPr>
          <w:rFonts w:ascii="Tahoma" w:hAnsi="Tahoma" w:cs="Tahoma"/>
          <w:color w:val="FF0000"/>
          <w:sz w:val="20"/>
        </w:rPr>
        <w:t>00.000,00 zł.</w:t>
      </w:r>
    </w:p>
    <w:p w14:paraId="554E4280" w14:textId="77777777" w:rsidR="00F639EF" w:rsidRPr="00F84170" w:rsidRDefault="00F639EF" w:rsidP="00F639EF">
      <w:pPr>
        <w:pStyle w:val="WW-Tekstpodstawowywcity2"/>
        <w:ind w:left="1070" w:firstLine="0"/>
        <w:rPr>
          <w:rFonts w:ascii="Tahoma" w:hAnsi="Tahoma" w:cs="Tahoma"/>
          <w:sz w:val="20"/>
        </w:rPr>
      </w:pPr>
    </w:p>
    <w:p w14:paraId="365A04F6" w14:textId="098E3A0D" w:rsidR="00F639EF" w:rsidRPr="00F84170" w:rsidRDefault="00F639EF" w:rsidP="00F84170">
      <w:pPr>
        <w:numPr>
          <w:ilvl w:val="0"/>
          <w:numId w:val="96"/>
        </w:numPr>
        <w:tabs>
          <w:tab w:val="num" w:pos="1134"/>
        </w:tabs>
        <w:suppressAutoHyphens/>
        <w:ind w:left="993" w:hanging="284"/>
        <w:jc w:val="both"/>
        <w:rPr>
          <w:rFonts w:ascii="Tahoma" w:hAnsi="Tahoma" w:cs="Tahoma"/>
        </w:rPr>
      </w:pPr>
      <w:r w:rsidRPr="00F84170">
        <w:rPr>
          <w:rFonts w:ascii="Tahoma" w:hAnsi="Tahoma" w:cs="Tahoma"/>
          <w:b/>
        </w:rPr>
        <w:t>Klauzula strajków, rozruchów, zamieszek społecznych</w:t>
      </w:r>
      <w:r w:rsidRPr="00F84170">
        <w:rPr>
          <w:rFonts w:ascii="Tahoma" w:hAnsi="Tahoma" w:cs="Tahoma"/>
        </w:rPr>
        <w:t xml:space="preserve"> - </w:t>
      </w:r>
      <w:r w:rsidR="00186670" w:rsidRPr="00F84170">
        <w:rPr>
          <w:rFonts w:ascii="Tahoma" w:hAnsi="Tahoma" w:cs="Tahoma"/>
          <w:shd w:val="clear" w:color="auto" w:fill="FFFFFF"/>
        </w:rPr>
        <w:t>na mocy niniejszej klauzuli</w:t>
      </w:r>
      <w:r w:rsidR="00186670" w:rsidRPr="00F84170">
        <w:rPr>
          <w:rFonts w:ascii="Tahoma" w:hAnsi="Tahoma" w:cs="Tahoma"/>
        </w:rPr>
        <w:t xml:space="preserve"> </w:t>
      </w:r>
      <w:r w:rsidRPr="00F84170">
        <w:rPr>
          <w:rFonts w:ascii="Tahoma" w:hAnsi="Tahoma" w:cs="Tahoma"/>
        </w:rPr>
        <w:t xml:space="preserve">Ubezpieczyciel udziela Ubezpieczonemu ochrony ubezpieczeniowej za szkody w mieniu powstałe </w:t>
      </w:r>
      <w:r w:rsidRPr="00F84170">
        <w:rPr>
          <w:rFonts w:ascii="Tahoma" w:hAnsi="Tahoma" w:cs="Tahoma"/>
        </w:rPr>
        <w:lastRenderedPageBreak/>
        <w:t>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F84170" w:rsidRDefault="00F639EF" w:rsidP="00F639EF">
      <w:pPr>
        <w:tabs>
          <w:tab w:val="left" w:pos="993"/>
        </w:tabs>
        <w:ind w:left="993"/>
        <w:contextualSpacing/>
        <w:jc w:val="both"/>
        <w:rPr>
          <w:rFonts w:ascii="Tahoma" w:hAnsi="Tahoma" w:cs="Tahoma"/>
        </w:rPr>
      </w:pPr>
      <w:r w:rsidRPr="00F84170">
        <w:rPr>
          <w:rFonts w:ascii="Tahoma" w:hAnsi="Tahoma" w:cs="Tahoma"/>
        </w:rPr>
        <w:t>Przez strajki, rozruchy oraz zamieszki społeczne rozumie się:</w:t>
      </w:r>
    </w:p>
    <w:p w14:paraId="7BC4185A" w14:textId="77777777" w:rsidR="00F639EF" w:rsidRPr="00F8417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F84170">
        <w:rPr>
          <w:rFonts w:ascii="Tahoma" w:hAnsi="Tahoma" w:cs="Tahoma"/>
        </w:rPr>
        <w:t>działanie osoby lub grupy osób, powodujące zakłócenia porządku publicznego;</w:t>
      </w:r>
    </w:p>
    <w:p w14:paraId="2CE73666" w14:textId="77777777" w:rsidR="00F639EF" w:rsidRPr="00F8417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F84170">
        <w:rPr>
          <w:rFonts w:ascii="Tahoma" w:hAnsi="Tahoma" w:cs="Tahoma"/>
        </w:rPr>
        <w:t>działanie legalnie ustanowionej władzy zmierzające do przywrócenia porządku publicznego lub zminimalizowania skutków zakłóceń;</w:t>
      </w:r>
    </w:p>
    <w:p w14:paraId="3D1EAAB7" w14:textId="77777777" w:rsidR="00F639EF" w:rsidRPr="00F8417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F84170">
        <w:rPr>
          <w:rFonts w:ascii="Tahoma" w:hAnsi="Tahoma" w:cs="Tahoma"/>
        </w:rPr>
        <w:t>umyślne działanie strajkującego lub poddanego lokautowi pracownika, mające na celu wspomożenie strajku lub przeciwstawienie się lokautowi;</w:t>
      </w:r>
    </w:p>
    <w:p w14:paraId="5C880924" w14:textId="77777777" w:rsidR="00F639EF" w:rsidRPr="00F8417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F84170">
        <w:rPr>
          <w:rFonts w:ascii="Tahoma" w:hAnsi="Tahoma" w:cs="Tahoma"/>
        </w:rPr>
        <w:t>działanie legalnie ustanowionej władzy zapobiegające takim czynnościom lub działającej w celu zminimalizowania skutków takich czynności.</w:t>
      </w:r>
    </w:p>
    <w:p w14:paraId="69D3A209" w14:textId="3311A6F4" w:rsidR="00F639EF" w:rsidRPr="00F84170" w:rsidRDefault="00186670" w:rsidP="00F639EF">
      <w:pPr>
        <w:tabs>
          <w:tab w:val="left" w:pos="993"/>
          <w:tab w:val="num" w:pos="1276"/>
        </w:tabs>
        <w:ind w:left="993"/>
        <w:contextualSpacing/>
        <w:jc w:val="both"/>
        <w:rPr>
          <w:rFonts w:ascii="Tahoma" w:hAnsi="Tahoma" w:cs="Tahoma"/>
        </w:rPr>
      </w:pPr>
      <w:r w:rsidRPr="00F84170">
        <w:rPr>
          <w:rFonts w:ascii="Tahoma" w:hAnsi="Tahoma" w:cs="Tahoma"/>
        </w:rPr>
        <w:t xml:space="preserve">Poza </w:t>
      </w:r>
      <w:proofErr w:type="spellStart"/>
      <w:r w:rsidRPr="00F84170">
        <w:rPr>
          <w:rFonts w:ascii="Tahoma" w:hAnsi="Tahoma" w:cs="Tahoma"/>
        </w:rPr>
        <w:t>wyłączeniami</w:t>
      </w:r>
      <w:proofErr w:type="spellEnd"/>
      <w:r w:rsidRPr="00F84170">
        <w:rPr>
          <w:rFonts w:ascii="Tahoma" w:hAnsi="Tahoma" w:cs="Tahoma"/>
        </w:rPr>
        <w:t xml:space="preserve"> odpowiedzialności  określonymi w programie ubezpieczenia mienia od wszystkich  </w:t>
      </w:r>
      <w:proofErr w:type="spellStart"/>
      <w:r w:rsidRPr="00F84170">
        <w:rPr>
          <w:rFonts w:ascii="Tahoma" w:hAnsi="Tahoma" w:cs="Tahoma"/>
        </w:rPr>
        <w:t>ryzyk</w:t>
      </w:r>
      <w:proofErr w:type="spellEnd"/>
      <w:r w:rsidRPr="00F84170">
        <w:rPr>
          <w:rFonts w:ascii="Tahoma" w:hAnsi="Tahoma" w:cs="Tahoma"/>
        </w:rPr>
        <w:t>, z</w:t>
      </w:r>
      <w:r w:rsidR="00F639EF" w:rsidRPr="00F84170">
        <w:rPr>
          <w:rFonts w:ascii="Tahoma" w:hAnsi="Tahoma" w:cs="Tahoma"/>
        </w:rPr>
        <w:t xml:space="preserve"> ochrony ubezpieczeniowej wyłącza się szkody:</w:t>
      </w:r>
    </w:p>
    <w:p w14:paraId="76FC2C0D" w14:textId="77777777" w:rsidR="00F639EF" w:rsidRPr="00F84170" w:rsidRDefault="00F639EF" w:rsidP="00934CE2">
      <w:pPr>
        <w:numPr>
          <w:ilvl w:val="1"/>
          <w:numId w:val="29"/>
        </w:numPr>
        <w:tabs>
          <w:tab w:val="left" w:pos="993"/>
          <w:tab w:val="num" w:pos="1276"/>
        </w:tabs>
        <w:ind w:left="993" w:firstLine="0"/>
        <w:contextualSpacing/>
        <w:jc w:val="both"/>
        <w:rPr>
          <w:rFonts w:ascii="Tahoma" w:hAnsi="Tahoma" w:cs="Tahoma"/>
        </w:rPr>
      </w:pPr>
      <w:r w:rsidRPr="00F84170">
        <w:rPr>
          <w:rFonts w:ascii="Tahoma" w:hAnsi="Tahoma" w:cs="Tahoma"/>
        </w:rPr>
        <w:t>wynikłe z całkowitego lub częściowego zaprzestania działalności, opóźnień lub zakłóceń działalności;</w:t>
      </w:r>
    </w:p>
    <w:p w14:paraId="4332E76F" w14:textId="77777777" w:rsidR="00F639EF" w:rsidRPr="00F84170" w:rsidRDefault="00F639EF" w:rsidP="00934CE2">
      <w:pPr>
        <w:numPr>
          <w:ilvl w:val="1"/>
          <w:numId w:val="29"/>
        </w:numPr>
        <w:tabs>
          <w:tab w:val="left" w:pos="993"/>
          <w:tab w:val="num" w:pos="1276"/>
        </w:tabs>
        <w:ind w:left="993" w:firstLine="0"/>
        <w:contextualSpacing/>
        <w:jc w:val="both"/>
        <w:rPr>
          <w:rFonts w:ascii="Tahoma" w:hAnsi="Tahoma" w:cs="Tahoma"/>
        </w:rPr>
      </w:pPr>
      <w:r w:rsidRPr="00F84170">
        <w:rPr>
          <w:rFonts w:ascii="Tahoma" w:hAnsi="Tahoma" w:cs="Tahoma"/>
        </w:rPr>
        <w:t>powstałe wskutek trwałego lub tymczasowego zajęcia, w wyniku konfiskaty lub rekwizycji przez legalną władzę;</w:t>
      </w:r>
    </w:p>
    <w:p w14:paraId="12E558C8" w14:textId="77777777" w:rsidR="00F639EF" w:rsidRPr="00F84170" w:rsidRDefault="00F639EF" w:rsidP="00934CE2">
      <w:pPr>
        <w:numPr>
          <w:ilvl w:val="1"/>
          <w:numId w:val="29"/>
        </w:numPr>
        <w:tabs>
          <w:tab w:val="left" w:pos="993"/>
          <w:tab w:val="num" w:pos="1276"/>
        </w:tabs>
        <w:ind w:left="993" w:firstLine="0"/>
        <w:contextualSpacing/>
        <w:jc w:val="both"/>
        <w:rPr>
          <w:rFonts w:ascii="Tahoma" w:hAnsi="Tahoma" w:cs="Tahoma"/>
        </w:rPr>
      </w:pPr>
      <w:r w:rsidRPr="00F84170">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F84170" w:rsidRDefault="00F639EF" w:rsidP="00934CE2">
      <w:pPr>
        <w:numPr>
          <w:ilvl w:val="1"/>
          <w:numId w:val="29"/>
        </w:numPr>
        <w:tabs>
          <w:tab w:val="left" w:pos="993"/>
          <w:tab w:val="num" w:pos="1276"/>
        </w:tabs>
        <w:ind w:left="993" w:firstLine="0"/>
        <w:contextualSpacing/>
        <w:jc w:val="both"/>
        <w:rPr>
          <w:rFonts w:ascii="Tahoma" w:hAnsi="Tahoma" w:cs="Tahoma"/>
        </w:rPr>
      </w:pPr>
      <w:r w:rsidRPr="00F84170">
        <w:rPr>
          <w:rFonts w:ascii="Tahoma" w:hAnsi="Tahoma" w:cs="Tahoma"/>
        </w:rPr>
        <w:t>aktów terroryzmu.</w:t>
      </w:r>
    </w:p>
    <w:p w14:paraId="1EA323D8" w14:textId="54DE167A" w:rsidR="00F639EF" w:rsidRPr="00F84170" w:rsidRDefault="00F639EF" w:rsidP="00F639EF">
      <w:pPr>
        <w:pStyle w:val="WW-Tekstpodstawowywcity2"/>
        <w:tabs>
          <w:tab w:val="num" w:pos="1276"/>
        </w:tabs>
        <w:ind w:left="993" w:firstLine="0"/>
        <w:rPr>
          <w:rFonts w:ascii="Tahoma" w:hAnsi="Tahoma" w:cs="Tahoma"/>
          <w:sz w:val="20"/>
        </w:rPr>
      </w:pPr>
      <w:r w:rsidRPr="00F84170">
        <w:rPr>
          <w:rFonts w:ascii="Tahoma" w:hAnsi="Tahoma" w:cs="Tahoma"/>
          <w:sz w:val="20"/>
        </w:rPr>
        <w:t xml:space="preserve">Klauzula dotyczy ubezpieczenia mienia od wszystkich </w:t>
      </w:r>
      <w:proofErr w:type="spellStart"/>
      <w:r w:rsidRPr="00F84170">
        <w:rPr>
          <w:rFonts w:ascii="Tahoma" w:hAnsi="Tahoma" w:cs="Tahoma"/>
          <w:sz w:val="20"/>
        </w:rPr>
        <w:t>ryzyk</w:t>
      </w:r>
      <w:proofErr w:type="spellEnd"/>
      <w:r w:rsidRPr="00F84170">
        <w:rPr>
          <w:rFonts w:ascii="Tahoma" w:hAnsi="Tahoma" w:cs="Tahoma"/>
          <w:sz w:val="20"/>
        </w:rPr>
        <w:t xml:space="preserve"> oraz ubezpieczenia sprzętu elektronicznego. Limit odpowiedzialności na jedno i wszystkie zdarzenia w rocznym okresie ubezpieczenia: </w:t>
      </w:r>
      <w:r w:rsidR="00EC32D0" w:rsidRPr="00EC32D0">
        <w:rPr>
          <w:rFonts w:ascii="Tahoma" w:hAnsi="Tahoma" w:cs="Tahoma"/>
          <w:color w:val="FF0000"/>
          <w:sz w:val="20"/>
        </w:rPr>
        <w:t>5</w:t>
      </w:r>
      <w:r w:rsidRPr="00EC32D0">
        <w:rPr>
          <w:rFonts w:ascii="Tahoma" w:hAnsi="Tahoma" w:cs="Tahoma"/>
          <w:color w:val="FF0000"/>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84170">
      <w:pPr>
        <w:pStyle w:val="WW-Tekstpodstawowywcity2"/>
        <w:numPr>
          <w:ilvl w:val="0"/>
          <w:numId w:val="96"/>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84170">
      <w:pPr>
        <w:pStyle w:val="WW-Tekstpodstawowywcity2"/>
        <w:numPr>
          <w:ilvl w:val="0"/>
          <w:numId w:val="96"/>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F84170">
      <w:pPr>
        <w:pStyle w:val="WW-Tekstpodstawowywcity2"/>
        <w:numPr>
          <w:ilvl w:val="0"/>
          <w:numId w:val="96"/>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84170">
      <w:pPr>
        <w:pStyle w:val="WW-Tekstpodstawowywcity2"/>
        <w:numPr>
          <w:ilvl w:val="0"/>
          <w:numId w:val="96"/>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A5B36" w:rsidRDefault="00F639EF" w:rsidP="00F84170">
      <w:pPr>
        <w:pStyle w:val="WW-Tekstpodstawowywcity2"/>
        <w:numPr>
          <w:ilvl w:val="0"/>
          <w:numId w:val="96"/>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w:t>
      </w:r>
      <w:r w:rsidRPr="00F84170">
        <w:rPr>
          <w:rFonts w:ascii="Tahoma" w:hAnsi="Tahoma" w:cs="Tahoma"/>
          <w:sz w:val="20"/>
        </w:rPr>
        <w:t>przypadku kiedy wskaźnik szkodowości (</w:t>
      </w:r>
      <w:proofErr w:type="spellStart"/>
      <w:r w:rsidRPr="00F84170">
        <w:rPr>
          <w:rFonts w:ascii="Tahoma" w:hAnsi="Tahoma" w:cs="Tahoma"/>
          <w:sz w:val="20"/>
        </w:rPr>
        <w:t>W</w:t>
      </w:r>
      <w:r w:rsidRPr="00F84170">
        <w:rPr>
          <w:rFonts w:ascii="Tahoma" w:hAnsi="Tahoma" w:cs="Tahoma"/>
          <w:sz w:val="20"/>
          <w:vertAlign w:val="subscript"/>
        </w:rPr>
        <w:t>s</w:t>
      </w:r>
      <w:proofErr w:type="spellEnd"/>
      <w:r w:rsidRPr="00F84170">
        <w:rPr>
          <w:rFonts w:ascii="Tahoma" w:hAnsi="Tahoma" w:cs="Tahoma"/>
          <w:sz w:val="20"/>
        </w:rPr>
        <w:t xml:space="preserve">) Ubezpieczającego/Ubezpieczonego po 10 miesiącach w pierwszym roku ubezpieczenia (okresie rozliczeniowym) nie przekroczy 40% Ubezpieczyciel udzieli </w:t>
      </w:r>
      <w:r w:rsidRPr="00F84170">
        <w:rPr>
          <w:rFonts w:ascii="Tahoma" w:hAnsi="Tahoma" w:cs="Tahoma"/>
          <w:sz w:val="20"/>
        </w:rPr>
        <w:lastRenderedPageBreak/>
        <w:t xml:space="preserve">zniżki w składce na kolejny okres ubezpieczenia (rozliczeniowy) w wysokości 10%. </w:t>
      </w:r>
      <w:r w:rsidR="003055E1" w:rsidRPr="00F84170">
        <w:rPr>
          <w:rFonts w:ascii="Tahoma" w:hAnsi="Tahoma" w:cs="Tahoma"/>
          <w:sz w:val="20"/>
        </w:rPr>
        <w:t>Jeżeli w drugim roku ubezpieczenia (okresie rozliczeniowym) wskaźnik szkodowości (</w:t>
      </w:r>
      <w:proofErr w:type="spellStart"/>
      <w:r w:rsidR="003055E1" w:rsidRPr="00F84170">
        <w:rPr>
          <w:rFonts w:ascii="Tahoma" w:hAnsi="Tahoma" w:cs="Tahoma"/>
          <w:sz w:val="20"/>
        </w:rPr>
        <w:t>W</w:t>
      </w:r>
      <w:r w:rsidR="003055E1" w:rsidRPr="00F84170">
        <w:rPr>
          <w:rFonts w:ascii="Tahoma" w:hAnsi="Tahoma" w:cs="Tahoma"/>
          <w:sz w:val="20"/>
          <w:vertAlign w:val="subscript"/>
        </w:rPr>
        <w:t>s</w:t>
      </w:r>
      <w:proofErr w:type="spellEnd"/>
      <w:r w:rsidR="003055E1" w:rsidRPr="00F84170">
        <w:rPr>
          <w:rFonts w:ascii="Tahoma" w:hAnsi="Tahoma" w:cs="Tahoma"/>
          <w:sz w:val="20"/>
        </w:rPr>
        <w:t xml:space="preserve">) nie przekroczy 40% to udzielona 10% zniżka ma zastosowanie w kolejnym (trzecim) roku ubezpieczenia.  </w:t>
      </w:r>
      <w:r w:rsidRPr="00F84170">
        <w:rPr>
          <w:rFonts w:ascii="Tahoma" w:hAnsi="Tahoma" w:cs="Tahoma"/>
          <w:sz w:val="20"/>
        </w:rPr>
        <w:t>Kl</w:t>
      </w:r>
      <w:r w:rsidR="005A0563" w:rsidRPr="00F84170">
        <w:rPr>
          <w:rFonts w:ascii="Tahoma" w:hAnsi="Tahoma" w:cs="Tahoma"/>
          <w:sz w:val="20"/>
        </w:rPr>
        <w:t xml:space="preserve">auzula dotyczy wszystkich </w:t>
      </w:r>
      <w:proofErr w:type="spellStart"/>
      <w:r w:rsidR="005A0563" w:rsidRPr="00F84170">
        <w:rPr>
          <w:rFonts w:ascii="Tahoma" w:hAnsi="Tahoma" w:cs="Tahoma"/>
          <w:sz w:val="20"/>
        </w:rPr>
        <w:t>ryzyk</w:t>
      </w:r>
      <w:proofErr w:type="spellEnd"/>
      <w:r w:rsidR="005A0563" w:rsidRPr="00F84170">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84170">
      <w:pPr>
        <w:pStyle w:val="WW-Tekstpodstawowywcity2"/>
        <w:numPr>
          <w:ilvl w:val="0"/>
          <w:numId w:val="96"/>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00F86DC7" w:rsidR="00F639EF" w:rsidRPr="00F84170" w:rsidRDefault="00F639EF" w:rsidP="00F84170">
      <w:pPr>
        <w:pStyle w:val="WW-Tekstpodstawowywcity2"/>
        <w:numPr>
          <w:ilvl w:val="0"/>
          <w:numId w:val="96"/>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w:t>
      </w:r>
      <w:r w:rsidRPr="00F84170">
        <w:rPr>
          <w:rFonts w:ascii="Tahoma" w:hAnsi="Tahoma" w:cs="Tahoma"/>
          <w:sz w:val="20"/>
        </w:rPr>
        <w:t xml:space="preserve">części zamiennych lub materiałów potrzebnych do przywrócenia stanu istniejącego przed szkodą do limitu odpowiedzialności </w:t>
      </w:r>
      <w:r w:rsidR="00EC32D0" w:rsidRPr="00EC32D0">
        <w:rPr>
          <w:rFonts w:ascii="Tahoma" w:hAnsi="Tahoma" w:cs="Tahoma"/>
          <w:color w:val="FF0000"/>
          <w:sz w:val="20"/>
        </w:rPr>
        <w:t>1</w:t>
      </w:r>
      <w:r w:rsidRPr="00EC32D0">
        <w:rPr>
          <w:rFonts w:ascii="Tahoma" w:hAnsi="Tahoma" w:cs="Tahoma"/>
          <w:color w:val="FF0000"/>
          <w:sz w:val="20"/>
        </w:rPr>
        <w:t xml:space="preserve">00 000,00 zł </w:t>
      </w:r>
      <w:r w:rsidRPr="00F84170">
        <w:rPr>
          <w:rFonts w:ascii="Tahoma" w:hAnsi="Tahoma" w:cs="Tahoma"/>
          <w:sz w:val="20"/>
        </w:rPr>
        <w:t xml:space="preserve">na jedno i wszystkie zdarzenia w </w:t>
      </w:r>
      <w:r w:rsidR="00AC5F1B" w:rsidRPr="00F84170">
        <w:rPr>
          <w:rFonts w:ascii="Tahoma" w:hAnsi="Tahoma" w:cs="Tahoma"/>
          <w:sz w:val="20"/>
        </w:rPr>
        <w:t xml:space="preserve">rocznym </w:t>
      </w:r>
      <w:r w:rsidRPr="00F84170">
        <w:rPr>
          <w:rFonts w:ascii="Tahoma" w:hAnsi="Tahoma" w:cs="Tahoma"/>
          <w:sz w:val="20"/>
        </w:rPr>
        <w:t xml:space="preserve">okresie ubezpieczenia. Dotyczy ubezpieczenia mienia od wszystkich </w:t>
      </w:r>
      <w:proofErr w:type="spellStart"/>
      <w:r w:rsidRPr="00F84170">
        <w:rPr>
          <w:rFonts w:ascii="Tahoma" w:hAnsi="Tahoma" w:cs="Tahoma"/>
          <w:sz w:val="20"/>
        </w:rPr>
        <w:t>ryzyk</w:t>
      </w:r>
      <w:proofErr w:type="spellEnd"/>
      <w:r w:rsidRPr="00F84170">
        <w:rPr>
          <w:rFonts w:ascii="Tahoma" w:hAnsi="Tahoma" w:cs="Tahoma"/>
          <w:sz w:val="20"/>
        </w:rPr>
        <w:t xml:space="preserve">, ubezpieczenia sprzętu elektronicznego od wszystkich </w:t>
      </w:r>
      <w:proofErr w:type="spellStart"/>
      <w:r w:rsidRPr="00F84170">
        <w:rPr>
          <w:rFonts w:ascii="Tahoma" w:hAnsi="Tahoma" w:cs="Tahoma"/>
          <w:sz w:val="20"/>
        </w:rPr>
        <w:t>ryzyk</w:t>
      </w:r>
      <w:proofErr w:type="spellEnd"/>
      <w:r w:rsidRPr="00F84170">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84170">
      <w:pPr>
        <w:pStyle w:val="WW-Tekstpodstawowywcity2"/>
        <w:numPr>
          <w:ilvl w:val="0"/>
          <w:numId w:val="96"/>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FA4F0A" w:rsidRDefault="00F639EF" w:rsidP="00F84170">
      <w:pPr>
        <w:pStyle w:val="WW-Tekstpodstawowywcity2"/>
        <w:numPr>
          <w:ilvl w:val="0"/>
          <w:numId w:val="96"/>
        </w:numPr>
        <w:rPr>
          <w:rStyle w:val="Pogrubienie"/>
          <w:rFonts w:ascii="Tahoma" w:hAnsi="Tahoma" w:cs="Tahoma"/>
          <w:bCs w:val="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w:t>
      </w:r>
      <w:r w:rsidRPr="00FA4F0A">
        <w:rPr>
          <w:rStyle w:val="Pogrubienie"/>
          <w:rFonts w:ascii="Tahoma" w:hAnsi="Tahoma" w:cs="Tahoma"/>
          <w:sz w:val="20"/>
          <w:shd w:val="clear" w:color="auto" w:fill="FFFFFF"/>
        </w:rPr>
        <w:t xml:space="preserve">terminie 14 dni od dnia uzyskania takiej wiedzy. </w:t>
      </w:r>
      <w:r w:rsidR="007B23EF" w:rsidRPr="00FA4F0A">
        <w:rPr>
          <w:rStyle w:val="Pogrubienie"/>
          <w:rFonts w:ascii="Tahoma" w:hAnsi="Tahoma" w:cs="Tahoma"/>
          <w:sz w:val="20"/>
          <w:shd w:val="clear" w:color="auto" w:fill="FFFFFF"/>
        </w:rPr>
        <w:t>Niniejsza klauzula nie ma zastosowania do odpowiedzialności cywilnej za szkody w środowisku naturalnym</w:t>
      </w:r>
      <w:r w:rsidR="00C9413D" w:rsidRPr="00FA4F0A">
        <w:rPr>
          <w:rStyle w:val="Pogrubienie"/>
          <w:rFonts w:ascii="Tahoma" w:hAnsi="Tahoma" w:cs="Tahoma"/>
          <w:sz w:val="20"/>
          <w:shd w:val="clear" w:color="auto" w:fill="FFFFFF"/>
        </w:rPr>
        <w:t xml:space="preserve">. </w:t>
      </w:r>
      <w:r w:rsidRPr="00FA4F0A">
        <w:rPr>
          <w:rStyle w:val="Pogrubienie"/>
          <w:rFonts w:ascii="Tahoma" w:hAnsi="Tahoma" w:cs="Tahoma"/>
          <w:sz w:val="20"/>
          <w:shd w:val="clear" w:color="auto" w:fill="FFFFFF"/>
        </w:rPr>
        <w:t xml:space="preserve">Limit odpowiedzialności 100 000,00 zł na jeden i wszystkie wypadki ubezpieczeniowe </w:t>
      </w:r>
      <w:r w:rsidR="00C9413D" w:rsidRPr="00FA4F0A">
        <w:rPr>
          <w:rStyle w:val="Pogrubienie"/>
          <w:rFonts w:ascii="Tahoma" w:hAnsi="Tahoma" w:cs="Tahoma"/>
          <w:sz w:val="20"/>
          <w:shd w:val="clear" w:color="auto" w:fill="FFFFFF"/>
        </w:rPr>
        <w:br/>
      </w:r>
      <w:r w:rsidRPr="00FA4F0A">
        <w:rPr>
          <w:rStyle w:val="Pogrubienie"/>
          <w:rFonts w:ascii="Tahoma" w:hAnsi="Tahoma" w:cs="Tahoma"/>
          <w:sz w:val="20"/>
          <w:shd w:val="clear" w:color="auto" w:fill="FFFFFF"/>
        </w:rPr>
        <w:t xml:space="preserve">w </w:t>
      </w:r>
      <w:r w:rsidR="00A769AC" w:rsidRPr="00FA4F0A">
        <w:rPr>
          <w:rStyle w:val="Pogrubienie"/>
          <w:rFonts w:ascii="Tahoma" w:hAnsi="Tahoma" w:cs="Tahoma"/>
          <w:sz w:val="20"/>
          <w:shd w:val="clear" w:color="auto" w:fill="FFFFFF"/>
        </w:rPr>
        <w:t xml:space="preserve">rocznym </w:t>
      </w:r>
      <w:r w:rsidRPr="00FA4F0A">
        <w:rPr>
          <w:rStyle w:val="Pogrubienie"/>
          <w:rFonts w:ascii="Tahoma" w:hAnsi="Tahoma" w:cs="Tahoma"/>
          <w:sz w:val="20"/>
          <w:shd w:val="clear" w:color="auto" w:fill="FFFFFF"/>
        </w:rPr>
        <w:t>okresie ubezpieczenia.</w:t>
      </w:r>
    </w:p>
    <w:p w14:paraId="142E8C6E" w14:textId="77777777" w:rsidR="00F639EF" w:rsidRPr="00FA4F0A" w:rsidRDefault="00F639EF" w:rsidP="00F639EF">
      <w:pPr>
        <w:pStyle w:val="Akapitzlist"/>
        <w:rPr>
          <w:rFonts w:ascii="Tahoma" w:hAnsi="Tahoma" w:cs="Tahoma"/>
          <w:b/>
          <w:sz w:val="20"/>
        </w:rPr>
      </w:pPr>
    </w:p>
    <w:p w14:paraId="58CE0D3C" w14:textId="78871255" w:rsidR="00F639EF" w:rsidRPr="0067525B" w:rsidRDefault="00F639EF" w:rsidP="00F84170">
      <w:pPr>
        <w:pStyle w:val="WW-Tekstpodstawowywcity2"/>
        <w:numPr>
          <w:ilvl w:val="0"/>
          <w:numId w:val="96"/>
        </w:numPr>
        <w:rPr>
          <w:rStyle w:val="Pogrubienie"/>
          <w:rFonts w:ascii="Tahoma" w:hAnsi="Tahoma" w:cs="Tahoma"/>
          <w:bCs w:val="0"/>
          <w:sz w:val="20"/>
        </w:rPr>
      </w:pPr>
      <w:r w:rsidRPr="00FA4F0A">
        <w:rPr>
          <w:rFonts w:ascii="Tahoma" w:hAnsi="Tahoma" w:cs="Tahoma"/>
          <w:b/>
          <w:sz w:val="20"/>
        </w:rPr>
        <w:t>Klauzula odpowiedzialności w związku z naruszeniem przepisów o ochronie danych osob</w:t>
      </w:r>
      <w:r w:rsidR="0000649A" w:rsidRPr="00FA4F0A">
        <w:rPr>
          <w:rFonts w:ascii="Tahoma" w:hAnsi="Tahoma" w:cs="Tahoma"/>
          <w:b/>
          <w:sz w:val="20"/>
        </w:rPr>
        <w:t>ow</w:t>
      </w:r>
      <w:r w:rsidRPr="00FA4F0A">
        <w:rPr>
          <w:rFonts w:ascii="Tahoma" w:hAnsi="Tahoma" w:cs="Tahoma"/>
          <w:b/>
          <w:sz w:val="20"/>
        </w:rPr>
        <w:t xml:space="preserve">ych – </w:t>
      </w:r>
      <w:r w:rsidRPr="00FA4F0A">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FA4F0A">
        <w:rPr>
          <w:rFonts w:ascii="Tahoma" w:hAnsi="Tahoma" w:cs="Tahoma"/>
          <w:sz w:val="20"/>
        </w:rPr>
        <w:t>kc</w:t>
      </w:r>
      <w:proofErr w:type="spellEnd"/>
      <w:r w:rsidRPr="00FA4F0A">
        <w:rPr>
          <w:rFonts w:ascii="Tahoma" w:hAnsi="Tahoma" w:cs="Tahoma"/>
          <w:sz w:val="20"/>
        </w:rPr>
        <w:t xml:space="preserve"> w związku z art. 23 i 24 </w:t>
      </w:r>
      <w:proofErr w:type="spellStart"/>
      <w:r w:rsidRPr="00FA4F0A">
        <w:rPr>
          <w:rFonts w:ascii="Tahoma" w:hAnsi="Tahoma" w:cs="Tahoma"/>
          <w:sz w:val="20"/>
        </w:rPr>
        <w:t>kc</w:t>
      </w:r>
      <w:proofErr w:type="spellEnd"/>
      <w:r w:rsidRPr="00FA4F0A">
        <w:rPr>
          <w:rFonts w:ascii="Tahoma" w:hAnsi="Tahoma" w:cs="Tahoma"/>
          <w:sz w:val="20"/>
        </w:rPr>
        <w:t xml:space="preserve">; odpowiedzialność na podstawie art. </w:t>
      </w:r>
      <w:r w:rsidRPr="00FA4F0A">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FA4F0A">
        <w:rPr>
          <w:rFonts w:ascii="Tahoma" w:hAnsi="Tahoma" w:cs="Tahoma"/>
          <w:sz w:val="20"/>
        </w:rPr>
        <w:t>.</w:t>
      </w:r>
      <w:r w:rsidRPr="00FA4F0A">
        <w:rPr>
          <w:rStyle w:val="Pogrubienie"/>
          <w:rFonts w:ascii="Tahoma" w:hAnsi="Tahoma" w:cs="Tahoma"/>
          <w:sz w:val="20"/>
          <w:shd w:val="clear" w:color="auto" w:fill="FFFFFF"/>
        </w:rPr>
        <w:t xml:space="preserve"> Limit odpowiedzialności </w:t>
      </w:r>
      <w:r w:rsidR="00E770BB" w:rsidRPr="00FA4F0A">
        <w:rPr>
          <w:rStyle w:val="Pogrubienie"/>
          <w:rFonts w:ascii="Tahoma" w:hAnsi="Tahoma" w:cs="Tahoma"/>
          <w:sz w:val="20"/>
          <w:shd w:val="clear" w:color="auto" w:fill="FFFFFF"/>
        </w:rPr>
        <w:t>1</w:t>
      </w:r>
      <w:r w:rsidRPr="00FA4F0A">
        <w:rPr>
          <w:rStyle w:val="Pogrubienie"/>
          <w:rFonts w:ascii="Tahoma" w:hAnsi="Tahoma" w:cs="Tahoma"/>
          <w:sz w:val="20"/>
          <w:shd w:val="clear" w:color="auto" w:fill="FFFFFF"/>
        </w:rPr>
        <w:t xml:space="preserve">00 000,00 zł na </w:t>
      </w:r>
      <w:r w:rsidRPr="0067525B">
        <w:rPr>
          <w:rStyle w:val="Pogrubienie"/>
          <w:rFonts w:ascii="Tahoma" w:hAnsi="Tahoma" w:cs="Tahoma"/>
          <w:color w:val="000000"/>
          <w:sz w:val="20"/>
          <w:shd w:val="clear" w:color="auto" w:fill="FFFFFF"/>
        </w:rPr>
        <w:t xml:space="preserve">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FA4F0A" w:rsidRDefault="00F639EF" w:rsidP="00F639EF">
      <w:pPr>
        <w:pStyle w:val="Akapitzlist"/>
        <w:rPr>
          <w:rFonts w:ascii="Tahoma" w:hAnsi="Tahoma" w:cs="Tahoma"/>
          <w:b/>
          <w:sz w:val="20"/>
        </w:rPr>
      </w:pPr>
    </w:p>
    <w:p w14:paraId="079A79BC" w14:textId="3EFBB658" w:rsidR="00F639EF" w:rsidRPr="00FA4F0A" w:rsidRDefault="00F639EF" w:rsidP="00F84170">
      <w:pPr>
        <w:pStyle w:val="Akapitzlist"/>
        <w:numPr>
          <w:ilvl w:val="0"/>
          <w:numId w:val="96"/>
        </w:numPr>
        <w:jc w:val="both"/>
        <w:rPr>
          <w:rFonts w:ascii="Tahoma" w:hAnsi="Tahoma" w:cs="Tahoma"/>
          <w:sz w:val="20"/>
          <w:szCs w:val="20"/>
        </w:rPr>
      </w:pPr>
      <w:r w:rsidRPr="00FA4F0A">
        <w:rPr>
          <w:rFonts w:ascii="Tahoma" w:hAnsi="Tahoma" w:cs="Tahoma"/>
          <w:b/>
          <w:iCs/>
          <w:sz w:val="20"/>
          <w:szCs w:val="20"/>
        </w:rPr>
        <w:t>Klauzula wężykowa</w:t>
      </w:r>
      <w:r w:rsidRPr="00FA4F0A">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FA4F0A">
        <w:rPr>
          <w:rFonts w:ascii="Tahoma" w:hAnsi="Tahoma" w:cs="Tahoma"/>
          <w:iCs/>
          <w:sz w:val="20"/>
          <w:szCs w:val="20"/>
        </w:rPr>
        <w:t>10</w:t>
      </w:r>
      <w:r w:rsidRPr="00FA4F0A">
        <w:rPr>
          <w:rFonts w:ascii="Tahoma" w:hAnsi="Tahoma" w:cs="Tahoma"/>
          <w:iCs/>
          <w:sz w:val="20"/>
          <w:szCs w:val="20"/>
        </w:rPr>
        <w:t xml:space="preserve">0 000,00 zł na jeden i wszystkie wypadki ubezpieczeniowe w </w:t>
      </w:r>
      <w:r w:rsidR="00A769AC" w:rsidRPr="00FA4F0A">
        <w:rPr>
          <w:rFonts w:ascii="Tahoma" w:hAnsi="Tahoma" w:cs="Tahoma"/>
          <w:iCs/>
          <w:sz w:val="20"/>
          <w:szCs w:val="20"/>
        </w:rPr>
        <w:t xml:space="preserve">rocznym </w:t>
      </w:r>
      <w:r w:rsidRPr="00FA4F0A">
        <w:rPr>
          <w:rFonts w:ascii="Tahoma" w:hAnsi="Tahoma" w:cs="Tahoma"/>
          <w:iCs/>
          <w:sz w:val="20"/>
          <w:szCs w:val="20"/>
        </w:rPr>
        <w:t>okresie ubezpieczenia. Klauzula dotyczy ubezpieczenia odpowiedzialności cywilnej.</w:t>
      </w:r>
    </w:p>
    <w:p w14:paraId="4C3CC5DD" w14:textId="77777777" w:rsidR="00F639EF" w:rsidRPr="00FA4F0A" w:rsidRDefault="00F639EF" w:rsidP="00F639EF">
      <w:pPr>
        <w:pStyle w:val="WW-Tekstpodstawowywcity2"/>
        <w:ind w:left="1070" w:firstLine="0"/>
        <w:rPr>
          <w:rFonts w:ascii="Tahoma" w:hAnsi="Tahoma" w:cs="Tahoma"/>
          <w:sz w:val="20"/>
        </w:rPr>
      </w:pPr>
    </w:p>
    <w:p w14:paraId="32C0C9AF" w14:textId="68B234A3" w:rsidR="00193854" w:rsidRPr="00FA4F0A" w:rsidRDefault="00193854" w:rsidP="00F84170">
      <w:pPr>
        <w:pStyle w:val="WW-Tekstpodstawowywcity2"/>
        <w:numPr>
          <w:ilvl w:val="0"/>
          <w:numId w:val="96"/>
        </w:numPr>
        <w:ind w:left="993" w:hanging="284"/>
        <w:rPr>
          <w:rFonts w:ascii="Tahoma" w:hAnsi="Tahoma" w:cs="Tahoma"/>
          <w:sz w:val="20"/>
        </w:rPr>
      </w:pPr>
      <w:r w:rsidRPr="00FA4F0A">
        <w:rPr>
          <w:rFonts w:ascii="Tahoma" w:hAnsi="Tahoma" w:cs="Tahoma"/>
          <w:b/>
          <w:bCs/>
          <w:sz w:val="20"/>
          <w:shd w:val="clear" w:color="auto" w:fill="FFFFFF"/>
        </w:rPr>
        <w:t xml:space="preserve">Klauzula zwiększonych kosztów działalności </w:t>
      </w:r>
      <w:r w:rsidRPr="00FA4F0A">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FA4F0A">
        <w:rPr>
          <w:rFonts w:ascii="Tahoma" w:hAnsi="Tahoma" w:cs="Tahoma"/>
          <w:sz w:val="20"/>
          <w:shd w:val="clear" w:color="auto" w:fill="FFFFFF"/>
        </w:rPr>
        <w:t>ryzyk</w:t>
      </w:r>
      <w:proofErr w:type="spellEnd"/>
      <w:r w:rsidRPr="00FA4F0A">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FA4F0A" w:rsidRDefault="00193854" w:rsidP="00193854">
      <w:pPr>
        <w:pStyle w:val="Akapitzlist"/>
        <w:ind w:left="1070"/>
        <w:rPr>
          <w:rFonts w:ascii="Tahoma" w:hAnsi="Tahoma" w:cs="Tahoma"/>
          <w:sz w:val="20"/>
          <w:szCs w:val="20"/>
          <w:shd w:val="clear" w:color="auto" w:fill="FFFFFF"/>
        </w:rPr>
      </w:pPr>
      <w:r w:rsidRPr="00FA4F0A">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FA4F0A" w:rsidRDefault="00193854" w:rsidP="00193854">
      <w:pPr>
        <w:pStyle w:val="Akapitzlist"/>
        <w:ind w:left="1070"/>
        <w:rPr>
          <w:rFonts w:ascii="Tahoma" w:hAnsi="Tahoma" w:cs="Tahoma"/>
          <w:sz w:val="20"/>
          <w:szCs w:val="20"/>
          <w:shd w:val="clear" w:color="auto" w:fill="FFFFFF"/>
        </w:rPr>
      </w:pPr>
      <w:r w:rsidRPr="00FA4F0A">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Default="00193854" w:rsidP="00193854">
      <w:pPr>
        <w:pStyle w:val="WW-Tekstpodstawowywcity2"/>
        <w:ind w:left="1070" w:firstLine="0"/>
        <w:rPr>
          <w:rFonts w:ascii="Tahoma" w:hAnsi="Tahoma" w:cs="Tahoma"/>
          <w:sz w:val="20"/>
          <w:shd w:val="clear" w:color="auto" w:fill="FFFFFF"/>
        </w:rPr>
      </w:pPr>
      <w:r w:rsidRPr="00FA4F0A">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FA4F0A">
        <w:rPr>
          <w:rFonts w:ascii="Tahoma" w:hAnsi="Tahoma" w:cs="Tahoma"/>
          <w:b/>
          <w:bCs/>
          <w:sz w:val="20"/>
          <w:shd w:val="clear" w:color="auto" w:fill="FFFFFF"/>
        </w:rPr>
        <w:t>100.000,00 zł</w:t>
      </w:r>
      <w:r w:rsidRPr="00FA4F0A">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FA4F0A">
        <w:rPr>
          <w:rFonts w:ascii="Tahoma" w:hAnsi="Tahoma" w:cs="Tahoma"/>
          <w:sz w:val="20"/>
          <w:shd w:val="clear" w:color="auto" w:fill="FFFFFF"/>
        </w:rPr>
        <w:t>ryzyk</w:t>
      </w:r>
      <w:proofErr w:type="spellEnd"/>
      <w:r w:rsidRPr="00FA4F0A">
        <w:rPr>
          <w:rFonts w:ascii="Tahoma" w:hAnsi="Tahoma" w:cs="Tahoma"/>
          <w:sz w:val="20"/>
          <w:shd w:val="clear" w:color="auto" w:fill="FFFFFF"/>
        </w:rPr>
        <w:t>.</w:t>
      </w:r>
    </w:p>
    <w:p w14:paraId="74B691C2" w14:textId="77777777" w:rsidR="00FA4F0A" w:rsidRPr="00FA4F0A" w:rsidRDefault="00FA4F0A" w:rsidP="00193854">
      <w:pPr>
        <w:pStyle w:val="WW-Tekstpodstawowywcity2"/>
        <w:ind w:left="1070" w:firstLine="0"/>
        <w:rPr>
          <w:rFonts w:ascii="Tahoma" w:hAnsi="Tahoma" w:cs="Tahoma"/>
          <w:sz w:val="20"/>
        </w:rPr>
      </w:pPr>
    </w:p>
    <w:p w14:paraId="6081D8C2" w14:textId="77777777" w:rsidR="00FA4F0A" w:rsidRPr="0088182A" w:rsidRDefault="00FA4F0A" w:rsidP="00FA4F0A">
      <w:pPr>
        <w:pStyle w:val="WW-Tekstpodstawowywcity2"/>
        <w:numPr>
          <w:ilvl w:val="0"/>
          <w:numId w:val="96"/>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7065716D" w14:textId="77777777" w:rsidR="00FA4F0A" w:rsidRPr="0088182A" w:rsidRDefault="00FA4F0A" w:rsidP="00FA4F0A">
      <w:pPr>
        <w:pStyle w:val="Akapitzlist"/>
        <w:rPr>
          <w:rFonts w:ascii="Tahoma" w:hAnsi="Tahoma" w:cs="Tahoma"/>
          <w:sz w:val="20"/>
        </w:rPr>
      </w:pPr>
    </w:p>
    <w:p w14:paraId="7EBD5276" w14:textId="77777777" w:rsidR="00FA4F0A" w:rsidRPr="0088182A" w:rsidRDefault="00FA4F0A" w:rsidP="00FA4F0A">
      <w:pPr>
        <w:pStyle w:val="WW-Tekstpodstawowywcity2"/>
        <w:numPr>
          <w:ilvl w:val="0"/>
          <w:numId w:val="96"/>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4011806A" w14:textId="77777777" w:rsidR="00FA4F0A" w:rsidRPr="0088182A" w:rsidRDefault="00FA4F0A" w:rsidP="00FA4F0A">
      <w:pPr>
        <w:pStyle w:val="Akapitzlist"/>
        <w:rPr>
          <w:rFonts w:ascii="Tahoma" w:hAnsi="Tahoma" w:cs="Tahoma"/>
          <w:sz w:val="20"/>
        </w:rPr>
      </w:pPr>
    </w:p>
    <w:p w14:paraId="7A782C9C" w14:textId="77777777" w:rsidR="00FA4F0A" w:rsidRPr="0088182A" w:rsidRDefault="00FA4F0A" w:rsidP="00FA4F0A">
      <w:pPr>
        <w:pStyle w:val="WW-Tekstpodstawowywcity2"/>
        <w:numPr>
          <w:ilvl w:val="0"/>
          <w:numId w:val="96"/>
        </w:numPr>
        <w:rPr>
          <w:rFonts w:ascii="Tahoma" w:hAnsi="Tahoma" w:cs="Tahoma"/>
          <w:color w:val="0070C0"/>
          <w:sz w:val="22"/>
          <w:szCs w:val="22"/>
        </w:rPr>
      </w:pPr>
      <w:r w:rsidRPr="00FA4F0A">
        <w:rPr>
          <w:rFonts w:ascii="Tahoma" w:hAnsi="Tahoma" w:cs="Tahoma"/>
          <w:b/>
          <w:sz w:val="20"/>
        </w:rPr>
        <w:t xml:space="preserve">Klauzula zwiększenia sumy ubezpieczenia </w:t>
      </w:r>
      <w:r w:rsidRPr="00FA4F0A">
        <w:rPr>
          <w:rFonts w:ascii="Tahoma" w:hAnsi="Tahoma" w:cs="Tahoma"/>
          <w:sz w:val="20"/>
        </w:rPr>
        <w:t>–</w:t>
      </w:r>
      <w:r w:rsidRPr="007F2FC9">
        <w:rPr>
          <w:rFonts w:ascii="Tahoma" w:hAnsi="Tahoma" w:cs="Tahoma"/>
          <w:sz w:val="20"/>
        </w:rPr>
        <w:t xml:space="preserve"> na mocy </w:t>
      </w:r>
      <w:r w:rsidRPr="0088182A">
        <w:rPr>
          <w:rFonts w:ascii="Tahoma" w:hAnsi="Tahoma" w:cs="Tahoma"/>
          <w:sz w:val="20"/>
        </w:rPr>
        <w:t>niniejszej klauzuli suma ubezpieczenia w ubezpieczeniu następstw nieszczęśliwych wypadków członków OSP ulega zwiększeniu do 150% sumy ubezpieczenia określonej w programie ubezpieczenia następstw nieszczęśliwych wypadków członków OSP.</w:t>
      </w:r>
    </w:p>
    <w:p w14:paraId="6F544F29" w14:textId="77777777" w:rsidR="00FA4F0A" w:rsidRPr="0088182A" w:rsidRDefault="00FA4F0A" w:rsidP="00FA4F0A">
      <w:pPr>
        <w:pStyle w:val="Akapitzlist"/>
        <w:rPr>
          <w:rFonts w:ascii="Tahoma" w:hAnsi="Tahoma" w:cs="Tahoma"/>
          <w:color w:val="0070C0"/>
          <w:sz w:val="22"/>
          <w:szCs w:val="22"/>
        </w:rPr>
      </w:pPr>
    </w:p>
    <w:p w14:paraId="106DC6B7" w14:textId="77777777" w:rsidR="00FA4F0A" w:rsidRPr="0088182A" w:rsidRDefault="00FA4F0A" w:rsidP="00FA4F0A">
      <w:pPr>
        <w:pStyle w:val="WW-Tekstpodstawowywcity2"/>
        <w:numPr>
          <w:ilvl w:val="0"/>
          <w:numId w:val="96"/>
        </w:numPr>
        <w:rPr>
          <w:rFonts w:ascii="Tahoma" w:hAnsi="Tahoma" w:cs="Tahoma"/>
          <w:sz w:val="20"/>
        </w:rPr>
      </w:pPr>
      <w:r w:rsidRPr="0088182A">
        <w:rPr>
          <w:rFonts w:ascii="Tahoma" w:hAnsi="Tahoma" w:cs="Tahoma"/>
          <w:b/>
          <w:sz w:val="20"/>
        </w:rPr>
        <w:t>Klauzula zwiększenia limitu odpowiedzialności dla kosztów leczenia</w:t>
      </w:r>
      <w:r w:rsidRPr="0088182A">
        <w:rPr>
          <w:rFonts w:ascii="Tahoma" w:hAnsi="Tahoma" w:cs="Tahoma"/>
          <w:sz w:val="20"/>
        </w:rPr>
        <w:t xml:space="preserve"> – na mocy niniejszej klauzuli limit odpowiedzialności dla świadczenia koszty leczenia w ubezpieczeniu następstw nieszczęśliwych wypadów członków OSP zostanie zwiększony do 30% sumy ubezpieczenia podstawowego.</w:t>
      </w:r>
    </w:p>
    <w:p w14:paraId="5E6D26D5" w14:textId="77777777" w:rsidR="00FA4F0A" w:rsidRPr="0088182A" w:rsidRDefault="00FA4F0A" w:rsidP="00FA4F0A">
      <w:pPr>
        <w:pStyle w:val="Akapitzlist"/>
        <w:rPr>
          <w:rFonts w:ascii="Tahoma" w:hAnsi="Tahoma" w:cs="Tahoma"/>
          <w:color w:val="0070C0"/>
          <w:sz w:val="20"/>
          <w:szCs w:val="20"/>
        </w:rPr>
      </w:pPr>
    </w:p>
    <w:p w14:paraId="1C7796BE" w14:textId="77777777" w:rsidR="00FA4F0A" w:rsidRPr="0088182A" w:rsidRDefault="00FA4F0A" w:rsidP="00FA4F0A">
      <w:pPr>
        <w:pStyle w:val="WW-Tekstpodstawowywcity2"/>
        <w:numPr>
          <w:ilvl w:val="0"/>
          <w:numId w:val="96"/>
        </w:numPr>
        <w:rPr>
          <w:rFonts w:ascii="Tahoma" w:hAnsi="Tahoma" w:cs="Tahoma"/>
          <w:sz w:val="20"/>
        </w:rPr>
      </w:pPr>
      <w:r w:rsidRPr="0088182A">
        <w:rPr>
          <w:rFonts w:ascii="Tahoma" w:hAnsi="Tahoma" w:cs="Tahoma"/>
          <w:b/>
          <w:sz w:val="20"/>
        </w:rPr>
        <w:t>Klauzula kosztów leczenia stomatologicznego</w:t>
      </w:r>
      <w:r w:rsidRPr="0088182A">
        <w:rPr>
          <w:rFonts w:ascii="Tahoma" w:hAnsi="Tahoma" w:cs="Tahoma"/>
          <w:sz w:val="20"/>
        </w:rPr>
        <w:t xml:space="preserve"> – 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p>
    <w:p w14:paraId="32DEB6F0" w14:textId="77777777" w:rsidR="00FA4F0A" w:rsidRPr="0088182A" w:rsidRDefault="00FA4F0A" w:rsidP="00FA4F0A">
      <w:pPr>
        <w:pStyle w:val="Akapitzlist"/>
        <w:rPr>
          <w:rFonts w:ascii="Tahoma" w:hAnsi="Tahoma" w:cs="Tahoma"/>
          <w:color w:val="0070C0"/>
          <w:sz w:val="20"/>
          <w:szCs w:val="20"/>
        </w:rPr>
      </w:pPr>
    </w:p>
    <w:p w14:paraId="251CECB5" w14:textId="77777777" w:rsidR="00FA4F0A" w:rsidRPr="006A5B36" w:rsidRDefault="00FA4F0A" w:rsidP="00FA4F0A">
      <w:pPr>
        <w:pStyle w:val="WW-Tekstpodstawowywcity2"/>
        <w:numPr>
          <w:ilvl w:val="0"/>
          <w:numId w:val="96"/>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 na mocy niniejszej klauzuli zakres ubezpieczenia w ubezpieczeniu następstw nieszczęśliwych wypadów członków OSP zostanie rozszerzony o </w:t>
      </w:r>
      <w:r w:rsidRPr="0088182A">
        <w:rPr>
          <w:rFonts w:ascii="Tahoma" w:eastAsia="Tahoma" w:hAnsi="Tahoma" w:cs="Tahoma"/>
          <w:sz w:val="20"/>
        </w:rPr>
        <w:t>dzienne świadczenie szpitalne za pobyt w szpitalu w wyniku nieszczęśliwego wypadku</w:t>
      </w:r>
      <w:r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FA4F0A" w:rsidRDefault="00F639EF" w:rsidP="00F639EF">
      <w:pPr>
        <w:pStyle w:val="WW-Tekstpodstawowy3"/>
        <w:rPr>
          <w:rFonts w:ascii="Tahoma" w:hAnsi="Tahoma" w:cs="Tahoma"/>
          <w:sz w:val="20"/>
        </w:rPr>
      </w:pPr>
      <w:r w:rsidRPr="00FA4F0A">
        <w:rPr>
          <w:rFonts w:ascii="Tahoma" w:hAnsi="Tahoma" w:cs="Tahoma"/>
          <w:sz w:val="20"/>
        </w:rPr>
        <w:t>Część II Zamówienia</w:t>
      </w:r>
    </w:p>
    <w:p w14:paraId="11FA0A0C" w14:textId="77777777" w:rsidR="00F639EF" w:rsidRPr="00FA4F0A" w:rsidRDefault="00F639EF" w:rsidP="00F639EF">
      <w:pPr>
        <w:jc w:val="center"/>
        <w:rPr>
          <w:rFonts w:ascii="Tahoma" w:hAnsi="Tahoma" w:cs="Tahoma"/>
          <w:b/>
          <w:u w:val="single"/>
        </w:rPr>
      </w:pPr>
    </w:p>
    <w:p w14:paraId="26585CE9" w14:textId="77777777" w:rsidR="00F639EF" w:rsidRPr="00FA4F0A" w:rsidRDefault="00F639EF" w:rsidP="00F639EF">
      <w:pPr>
        <w:jc w:val="center"/>
        <w:rPr>
          <w:rFonts w:ascii="Tahoma" w:hAnsi="Tahoma" w:cs="Tahoma"/>
          <w:b/>
          <w:u w:val="single"/>
        </w:rPr>
      </w:pPr>
      <w:r w:rsidRPr="00FA4F0A">
        <w:rPr>
          <w:rFonts w:ascii="Tahoma" w:hAnsi="Tahoma" w:cs="Tahoma"/>
          <w:b/>
          <w:u w:val="single"/>
        </w:rPr>
        <w:t>KLAUZULE OBLIGATORYJNIE WŁĄCZONE DO ZAKRESU UBEZPIECZENIA</w:t>
      </w:r>
    </w:p>
    <w:p w14:paraId="26F12552" w14:textId="77777777" w:rsidR="00F639EF" w:rsidRPr="00FA4F0A" w:rsidRDefault="00F639EF" w:rsidP="00F639EF"/>
    <w:p w14:paraId="2E5F57BC" w14:textId="2DA5486E" w:rsidR="00193854" w:rsidRPr="00FA4F0A"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FA4F0A">
        <w:rPr>
          <w:rFonts w:ascii="Tahoma" w:hAnsi="Tahoma" w:cs="Tahoma"/>
          <w:b/>
          <w:sz w:val="20"/>
        </w:rPr>
        <w:t>Klauzula reprezentantów</w:t>
      </w:r>
      <w:r w:rsidRPr="00FA4F0A">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t>
      </w:r>
      <w:r w:rsidRPr="00FA4F0A">
        <w:rPr>
          <w:rFonts w:ascii="Tahoma" w:hAnsi="Tahoma" w:cs="Tahoma"/>
          <w:color w:val="FF0000"/>
          <w:sz w:val="20"/>
        </w:rPr>
        <w:t>Wójt</w:t>
      </w:r>
      <w:r w:rsidR="00FA4F0A" w:rsidRPr="00FA4F0A">
        <w:rPr>
          <w:rFonts w:ascii="Tahoma" w:hAnsi="Tahoma" w:cs="Tahoma"/>
          <w:color w:val="FF0000"/>
          <w:sz w:val="20"/>
        </w:rPr>
        <w:t>.</w:t>
      </w:r>
      <w:r w:rsidRPr="00FA4F0A">
        <w:rPr>
          <w:rFonts w:ascii="Tahoma" w:hAnsi="Tahoma" w:cs="Tahoma"/>
          <w:color w:val="FF0000"/>
          <w:sz w:val="20"/>
        </w:rPr>
        <w:t xml:space="preserve"> </w:t>
      </w:r>
      <w:r w:rsidRPr="00FA4F0A">
        <w:rPr>
          <w:rFonts w:ascii="Tahoma" w:hAnsi="Tahoma" w:cs="Tahoma"/>
          <w:sz w:val="20"/>
        </w:rPr>
        <w:t xml:space="preserve">Za szkody powstałe </w:t>
      </w:r>
      <w:r w:rsidR="004432A1" w:rsidRPr="00FA4F0A">
        <w:rPr>
          <w:rFonts w:ascii="Tahoma" w:hAnsi="Tahoma" w:cs="Tahoma"/>
          <w:sz w:val="20"/>
        </w:rPr>
        <w:lastRenderedPageBreak/>
        <w:t xml:space="preserve">wskutek </w:t>
      </w:r>
      <w:r w:rsidRPr="00FA4F0A">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FA4F0A">
        <w:rPr>
          <w:rFonts w:ascii="Tahoma" w:hAnsi="Tahoma" w:cs="Tahoma"/>
          <w:sz w:val="20"/>
        </w:rPr>
        <w:t>ryzyk</w:t>
      </w:r>
      <w:proofErr w:type="spellEnd"/>
      <w:r w:rsidRPr="00FA4F0A">
        <w:rPr>
          <w:rFonts w:ascii="Tahoma" w:hAnsi="Tahoma" w:cs="Tahoma"/>
          <w:sz w:val="20"/>
        </w:rPr>
        <w:t xml:space="preserve"> komunikacyjnych z wyjątkiem obowiązkowego ubezpieczenia OC p.p.m.</w:t>
      </w:r>
    </w:p>
    <w:p w14:paraId="4A83A771" w14:textId="77777777" w:rsidR="00193854" w:rsidRPr="00FA4F0A" w:rsidRDefault="00193854" w:rsidP="00193854">
      <w:pPr>
        <w:pStyle w:val="WW-Tekstpodstawowywcity2"/>
        <w:ind w:left="1070" w:firstLine="0"/>
        <w:rPr>
          <w:rFonts w:ascii="Tahoma" w:hAnsi="Tahoma" w:cs="Tahoma"/>
          <w:sz w:val="20"/>
        </w:rPr>
      </w:pPr>
    </w:p>
    <w:p w14:paraId="0C3189FE" w14:textId="77777777" w:rsidR="00F639EF" w:rsidRPr="00FA4F0A" w:rsidRDefault="00F639EF" w:rsidP="00934CE2">
      <w:pPr>
        <w:pStyle w:val="WW-Tekstpodstawowywcity2"/>
        <w:numPr>
          <w:ilvl w:val="0"/>
          <w:numId w:val="33"/>
        </w:numPr>
        <w:rPr>
          <w:rFonts w:ascii="Tahoma" w:hAnsi="Tahoma" w:cs="Tahoma"/>
          <w:sz w:val="20"/>
        </w:rPr>
      </w:pPr>
      <w:r w:rsidRPr="00FA4F0A">
        <w:rPr>
          <w:rFonts w:ascii="Tahoma" w:hAnsi="Tahoma" w:cs="Tahoma"/>
          <w:b/>
          <w:color w:val="000000"/>
          <w:sz w:val="20"/>
        </w:rPr>
        <w:t xml:space="preserve">Klauzula płatności rat - </w:t>
      </w:r>
      <w:r w:rsidRPr="00FA4F0A">
        <w:rPr>
          <w:rFonts w:ascii="Tahoma" w:hAnsi="Tahoma" w:cs="Tahoma"/>
          <w:sz w:val="20"/>
        </w:rPr>
        <w:t>w przypadku wypłaty odszkodowania,</w:t>
      </w:r>
      <w:r w:rsidRPr="00FA4F0A">
        <w:rPr>
          <w:rFonts w:ascii="Tahoma" w:hAnsi="Tahoma" w:cs="Tahoma"/>
          <w:b/>
          <w:sz w:val="20"/>
        </w:rPr>
        <w:t xml:space="preserve"> </w:t>
      </w:r>
      <w:r w:rsidRPr="00FA4F0A">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FA4F0A" w:rsidRDefault="00F639EF" w:rsidP="00F639EF">
      <w:pPr>
        <w:pStyle w:val="WW-Tekstpodstawowywcity2"/>
        <w:ind w:left="1070" w:firstLine="0"/>
        <w:rPr>
          <w:rFonts w:ascii="Tahoma" w:hAnsi="Tahoma" w:cs="Tahoma"/>
          <w:sz w:val="20"/>
        </w:rPr>
      </w:pPr>
    </w:p>
    <w:p w14:paraId="618D5FCF" w14:textId="77777777" w:rsidR="00F639EF" w:rsidRPr="00FA4F0A" w:rsidRDefault="00F639EF" w:rsidP="00934CE2">
      <w:pPr>
        <w:pStyle w:val="WW-Tekstpodstawowywcity2"/>
        <w:numPr>
          <w:ilvl w:val="0"/>
          <w:numId w:val="33"/>
        </w:numPr>
        <w:rPr>
          <w:rFonts w:ascii="Tahoma" w:hAnsi="Tahoma" w:cs="Tahoma"/>
          <w:sz w:val="20"/>
        </w:rPr>
      </w:pPr>
      <w:r w:rsidRPr="00FA4F0A">
        <w:rPr>
          <w:rFonts w:ascii="Tahoma" w:hAnsi="Tahoma" w:cs="Tahoma"/>
          <w:b/>
          <w:sz w:val="20"/>
        </w:rPr>
        <w:t xml:space="preserve">Klauzula niezawiadomienia w terminie o szkodzie - </w:t>
      </w:r>
      <w:r w:rsidRPr="00FA4F0A">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FA4F0A" w:rsidRDefault="00F639EF" w:rsidP="00F639EF">
      <w:pPr>
        <w:pStyle w:val="WW-Tekstpodstawowywcity2"/>
        <w:ind w:left="0" w:firstLine="0"/>
        <w:rPr>
          <w:rFonts w:ascii="Tahoma" w:hAnsi="Tahoma" w:cs="Tahoma"/>
          <w:sz w:val="20"/>
        </w:rPr>
      </w:pPr>
    </w:p>
    <w:p w14:paraId="742A7A9E" w14:textId="77777777" w:rsidR="007A2814" w:rsidRPr="00FA4F0A" w:rsidRDefault="00F639EF" w:rsidP="007A2814">
      <w:pPr>
        <w:pStyle w:val="WW-Tekstpodstawowywcity2"/>
        <w:numPr>
          <w:ilvl w:val="0"/>
          <w:numId w:val="33"/>
        </w:numPr>
        <w:rPr>
          <w:rFonts w:ascii="Tahoma" w:hAnsi="Tahoma" w:cs="Tahoma"/>
          <w:sz w:val="20"/>
        </w:rPr>
      </w:pPr>
      <w:r w:rsidRPr="00FA4F0A">
        <w:rPr>
          <w:rFonts w:ascii="Tahoma" w:hAnsi="Tahoma" w:cs="Tahoma"/>
          <w:b/>
          <w:sz w:val="20"/>
        </w:rPr>
        <w:t xml:space="preserve">Klauzula warunków i taryf – </w:t>
      </w:r>
      <w:r w:rsidRPr="00FA4F0A">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FA4F0A">
        <w:rPr>
          <w:rFonts w:ascii="Tahoma" w:hAnsi="Tahoma" w:cs="Tahoma"/>
          <w:sz w:val="20"/>
        </w:rPr>
        <w:t xml:space="preserve"> Klauzula nie dotyczy przypadków uregulowanych w art. 816 </w:t>
      </w:r>
      <w:proofErr w:type="spellStart"/>
      <w:r w:rsidR="00104B65" w:rsidRPr="00FA4F0A">
        <w:rPr>
          <w:rFonts w:ascii="Tahoma" w:hAnsi="Tahoma" w:cs="Tahoma"/>
          <w:sz w:val="20"/>
        </w:rPr>
        <w:t>kc</w:t>
      </w:r>
      <w:proofErr w:type="spellEnd"/>
      <w:r w:rsidR="00104B65" w:rsidRPr="00FA4F0A">
        <w:rPr>
          <w:rFonts w:ascii="Tahoma" w:hAnsi="Tahoma" w:cs="Tahoma"/>
          <w:sz w:val="20"/>
        </w:rPr>
        <w:t>.</w:t>
      </w:r>
    </w:p>
    <w:p w14:paraId="1CAF04D9" w14:textId="77777777" w:rsidR="007A2814" w:rsidRPr="00FA4F0A" w:rsidRDefault="007A2814" w:rsidP="007A2814">
      <w:pPr>
        <w:pStyle w:val="Akapitzlist"/>
        <w:rPr>
          <w:rFonts w:ascii="Tahoma" w:hAnsi="Tahoma" w:cs="Tahoma"/>
          <w:b/>
          <w:color w:val="000000"/>
          <w:sz w:val="20"/>
        </w:rPr>
      </w:pPr>
    </w:p>
    <w:p w14:paraId="0CBB0A4C" w14:textId="1B42FE82" w:rsidR="007A2814" w:rsidRPr="00FA4F0A" w:rsidRDefault="007A2814" w:rsidP="007A2814">
      <w:pPr>
        <w:pStyle w:val="WW-Tekstpodstawowywcity2"/>
        <w:numPr>
          <w:ilvl w:val="0"/>
          <w:numId w:val="33"/>
        </w:numPr>
        <w:rPr>
          <w:rFonts w:ascii="Tahoma" w:hAnsi="Tahoma" w:cs="Tahoma"/>
          <w:sz w:val="20"/>
        </w:rPr>
      </w:pPr>
      <w:r w:rsidRPr="00FA4F0A">
        <w:rPr>
          <w:rFonts w:ascii="Tahoma" w:hAnsi="Tahoma" w:cs="Tahoma"/>
          <w:b/>
          <w:color w:val="000000"/>
          <w:sz w:val="20"/>
        </w:rPr>
        <w:t>Klauzula wypowiedzenia umowy –</w:t>
      </w:r>
      <w:r w:rsidRPr="00FA4F0A">
        <w:rPr>
          <w:rFonts w:ascii="Tahoma" w:hAnsi="Tahoma" w:cs="Tahoma"/>
          <w:color w:val="FF0000"/>
          <w:sz w:val="20"/>
        </w:rPr>
        <w:t xml:space="preserve"> </w:t>
      </w:r>
      <w:r w:rsidRPr="00FA4F0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FA4F0A" w:rsidRDefault="007A2814" w:rsidP="007A2814">
      <w:pPr>
        <w:pStyle w:val="WW-Tekstpodstawowywcity2"/>
        <w:tabs>
          <w:tab w:val="num" w:pos="1070"/>
        </w:tabs>
        <w:ind w:left="1072" w:firstLine="0"/>
        <w:rPr>
          <w:rFonts w:ascii="Tahoma" w:hAnsi="Tahoma" w:cs="Tahoma"/>
          <w:sz w:val="20"/>
        </w:rPr>
      </w:pPr>
      <w:r w:rsidRPr="00FA4F0A">
        <w:rPr>
          <w:rFonts w:ascii="Tahoma" w:hAnsi="Tahoma" w:cs="Tahoma"/>
          <w:sz w:val="20"/>
        </w:rPr>
        <w:t xml:space="preserve">- utratę licencji, zezwolenia, koncesji na prowadzenie działalności, </w:t>
      </w:r>
    </w:p>
    <w:p w14:paraId="5B21D9D3" w14:textId="77777777" w:rsidR="007A2814" w:rsidRPr="00FA4F0A" w:rsidRDefault="007A2814" w:rsidP="007A2814">
      <w:pPr>
        <w:pStyle w:val="WW-Tekstpodstawowywcity2"/>
        <w:tabs>
          <w:tab w:val="num" w:pos="1070"/>
        </w:tabs>
        <w:ind w:left="1072" w:firstLine="0"/>
        <w:rPr>
          <w:rFonts w:ascii="Tahoma" w:hAnsi="Tahoma" w:cs="Tahoma"/>
          <w:sz w:val="20"/>
        </w:rPr>
      </w:pPr>
      <w:r w:rsidRPr="00FA4F0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FA4F0A" w:rsidRDefault="007A2814" w:rsidP="007A2814">
      <w:pPr>
        <w:pStyle w:val="WW-Tekstpodstawowywcity2"/>
        <w:tabs>
          <w:tab w:val="num" w:pos="1070"/>
        </w:tabs>
        <w:ind w:left="1072" w:firstLine="0"/>
        <w:rPr>
          <w:rFonts w:ascii="Tahoma" w:hAnsi="Tahoma" w:cs="Tahoma"/>
          <w:sz w:val="20"/>
        </w:rPr>
      </w:pPr>
      <w:r w:rsidRPr="00FA4F0A">
        <w:rPr>
          <w:rFonts w:ascii="Tahoma" w:hAnsi="Tahoma" w:cs="Tahoma"/>
          <w:sz w:val="20"/>
        </w:rPr>
        <w:t xml:space="preserve">Dotyczy wszystkich </w:t>
      </w:r>
      <w:proofErr w:type="spellStart"/>
      <w:r w:rsidRPr="00FA4F0A">
        <w:rPr>
          <w:rFonts w:ascii="Tahoma" w:hAnsi="Tahoma" w:cs="Tahoma"/>
          <w:sz w:val="20"/>
        </w:rPr>
        <w:t>ryzyk</w:t>
      </w:r>
      <w:proofErr w:type="spellEnd"/>
      <w:r w:rsidRPr="00FA4F0A">
        <w:rPr>
          <w:rFonts w:ascii="Tahoma" w:hAnsi="Tahoma" w:cs="Tahoma"/>
          <w:sz w:val="20"/>
        </w:rPr>
        <w:t xml:space="preserve"> komunikacyjnych z wyjątkiem obowiązkowego ubezpieczenia OC p.p.m.</w:t>
      </w:r>
    </w:p>
    <w:p w14:paraId="4E1DAD57" w14:textId="77777777" w:rsidR="00F639EF" w:rsidRPr="00FA4F0A" w:rsidRDefault="00F639EF" w:rsidP="00F639EF">
      <w:pPr>
        <w:pStyle w:val="Akapitzlist"/>
        <w:rPr>
          <w:rFonts w:ascii="Tahoma" w:hAnsi="Tahoma" w:cs="Tahoma"/>
          <w:b/>
          <w:sz w:val="20"/>
        </w:rPr>
      </w:pPr>
    </w:p>
    <w:p w14:paraId="638FC609" w14:textId="7C514F46" w:rsidR="00F639EF" w:rsidRPr="00FA4F0A" w:rsidRDefault="00F639EF" w:rsidP="00F639EF">
      <w:pPr>
        <w:pStyle w:val="WW-Tekstpodstawowywcity2"/>
        <w:jc w:val="center"/>
        <w:rPr>
          <w:rFonts w:ascii="Tahoma" w:hAnsi="Tahoma" w:cs="Tahoma"/>
          <w:b/>
          <w:sz w:val="20"/>
        </w:rPr>
      </w:pPr>
      <w:r w:rsidRPr="00FA4F0A">
        <w:rPr>
          <w:rFonts w:ascii="Tahoma" w:hAnsi="Tahoma" w:cs="Tahoma"/>
          <w:b/>
          <w:sz w:val="20"/>
          <w:u w:val="single"/>
        </w:rPr>
        <w:t xml:space="preserve">KLAUZULE FAKULTATYWNE (podlegające ocenie zgodnie pkt. </w:t>
      </w:r>
      <w:r w:rsidR="006D6B18" w:rsidRPr="00FA4F0A">
        <w:rPr>
          <w:rFonts w:ascii="Tahoma" w:hAnsi="Tahoma" w:cs="Tahoma"/>
          <w:b/>
          <w:sz w:val="20"/>
          <w:u w:val="single"/>
        </w:rPr>
        <w:t>22</w:t>
      </w:r>
      <w:r w:rsidRPr="00FA4F0A">
        <w:rPr>
          <w:rFonts w:ascii="Tahoma" w:hAnsi="Tahoma" w:cs="Tahoma"/>
          <w:b/>
          <w:sz w:val="20"/>
          <w:u w:val="single"/>
        </w:rPr>
        <w:t xml:space="preserve"> SWZ)</w:t>
      </w:r>
    </w:p>
    <w:p w14:paraId="1DAD2289" w14:textId="77777777" w:rsidR="00F639EF" w:rsidRPr="00FA4F0A"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FA4F0A">
        <w:rPr>
          <w:rFonts w:ascii="Tahoma" w:hAnsi="Tahoma" w:cs="Tahoma"/>
          <w:b/>
          <w:sz w:val="20"/>
        </w:rPr>
        <w:t>Klauzula zaliczki na poczet odszkodowania</w:t>
      </w:r>
      <w:r w:rsidRPr="00FA4F0A">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w:t>
      </w:r>
      <w:r w:rsidRPr="000A03D3">
        <w:rPr>
          <w:rFonts w:ascii="Tahoma" w:hAnsi="Tahoma" w:cs="Tahoma"/>
          <w:sz w:val="20"/>
        </w:rPr>
        <w:t xml:space="preserve">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w:t>
      </w:r>
      <w:r w:rsidRPr="00FA4F0A">
        <w:rPr>
          <w:rFonts w:ascii="Tahoma" w:hAnsi="Tahoma" w:cs="Tahoma"/>
          <w:sz w:val="20"/>
        </w:rPr>
        <w:t xml:space="preserve">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FA4F0A">
        <w:rPr>
          <w:rFonts w:ascii="Tahoma" w:hAnsi="Tahoma" w:cs="Tahoma"/>
          <w:sz w:val="20"/>
        </w:rPr>
        <w:t>36 miesięcy</w:t>
      </w:r>
      <w:r w:rsidRPr="00FA4F0A">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w:t>
      </w:r>
      <w:r w:rsidRPr="000A03D3">
        <w:rPr>
          <w:rFonts w:ascii="Tahoma" w:hAnsi="Tahoma" w:cs="Tahoma"/>
          <w:sz w:val="20"/>
        </w:rPr>
        <w:lastRenderedPageBreak/>
        <w:t xml:space="preserve">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3E84F30D" w14:textId="77777777" w:rsidR="005F39E9" w:rsidRPr="006A5B36" w:rsidRDefault="00F639EF" w:rsidP="00934CE2">
      <w:pPr>
        <w:pStyle w:val="WW-Tekstpodstawowywcity2"/>
        <w:numPr>
          <w:ilvl w:val="0"/>
          <w:numId w:val="33"/>
        </w:numPr>
        <w:rPr>
          <w:rFonts w:ascii="Tahoma" w:hAnsi="Tahoma" w:cs="Tahoma"/>
          <w:sz w:val="20"/>
        </w:rPr>
      </w:pPr>
      <w:r w:rsidRPr="006A5B36">
        <w:rPr>
          <w:rFonts w:ascii="Tahoma" w:hAnsi="Tahoma" w:cs="Tahoma"/>
          <w:b/>
          <w:sz w:val="20"/>
        </w:rPr>
        <w:t xml:space="preserve">Klauzula wynajmu pojazdu zastępczego </w:t>
      </w:r>
      <w:r w:rsidR="00435D6B" w:rsidRPr="006A5B36">
        <w:rPr>
          <w:rFonts w:ascii="Tahoma" w:hAnsi="Tahoma" w:cs="Tahoma"/>
          <w:b/>
          <w:sz w:val="20"/>
        </w:rPr>
        <w:t>I</w:t>
      </w:r>
      <w:r w:rsidR="00435D6B" w:rsidRPr="006A5B36">
        <w:rPr>
          <w:rFonts w:ascii="Tahoma" w:hAnsi="Tahoma" w:cs="Tahoma"/>
          <w:sz w:val="20"/>
        </w:rPr>
        <w:t xml:space="preserve"> </w:t>
      </w:r>
      <w:r w:rsidRPr="006A5B36">
        <w:rPr>
          <w:rFonts w:ascii="Tahoma" w:hAnsi="Tahoma" w:cs="Tahoma"/>
          <w:sz w:val="20"/>
        </w:rPr>
        <w:t>– na mocy niniejszej klauzuli Ubezpieczyciel pokrywa w ramach umowy ubezpieczenia Assistance koszty wynajmu pojazdu zastępczego</w:t>
      </w:r>
      <w:r w:rsidR="005F39E9" w:rsidRPr="006A5B36">
        <w:rPr>
          <w:rFonts w:ascii="Tahoma" w:hAnsi="Tahoma" w:cs="Tahoma"/>
          <w:sz w:val="20"/>
        </w:rPr>
        <w:t>:</w:t>
      </w:r>
    </w:p>
    <w:p w14:paraId="12C2284C" w14:textId="0EF37E2F"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5 dni</w:t>
      </w:r>
      <w:r w:rsidR="00F639EF" w:rsidRPr="006A5B36">
        <w:rPr>
          <w:rFonts w:ascii="Tahoma" w:hAnsi="Tahoma" w:cs="Tahoma"/>
          <w:sz w:val="20"/>
        </w:rPr>
        <w:t xml:space="preserve"> w przypadku wypadku pojazdu, </w:t>
      </w:r>
    </w:p>
    <w:p w14:paraId="10C23EB9" w14:textId="3E6D2E20"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5 dni w przypadku </w:t>
      </w:r>
      <w:r w:rsidR="00F639EF" w:rsidRPr="006A5B36">
        <w:rPr>
          <w:rFonts w:ascii="Tahoma" w:hAnsi="Tahoma" w:cs="Tahoma"/>
          <w:sz w:val="20"/>
        </w:rPr>
        <w:t xml:space="preserve">awarii pojazdu </w:t>
      </w:r>
    </w:p>
    <w:p w14:paraId="29B19865" w14:textId="5E47194C"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10 dni w przypadku</w:t>
      </w:r>
      <w:r w:rsidR="00F639EF" w:rsidRPr="006A5B36">
        <w:rPr>
          <w:rFonts w:ascii="Tahoma" w:hAnsi="Tahoma" w:cs="Tahoma"/>
          <w:sz w:val="20"/>
        </w:rPr>
        <w:t xml:space="preserve"> kradzieży pojazdu</w:t>
      </w:r>
      <w:r w:rsidR="00192A96" w:rsidRPr="006A5B36">
        <w:rPr>
          <w:rFonts w:ascii="Tahoma" w:hAnsi="Tahoma" w:cs="Tahoma"/>
          <w:sz w:val="20"/>
        </w:rPr>
        <w:t>.</w:t>
      </w:r>
      <w:r w:rsidR="00F639EF" w:rsidRPr="006A5B36">
        <w:rPr>
          <w:rFonts w:ascii="Tahoma" w:hAnsi="Tahoma" w:cs="Tahoma"/>
          <w:sz w:val="20"/>
        </w:rPr>
        <w:t xml:space="preserve"> </w:t>
      </w:r>
    </w:p>
    <w:p w14:paraId="41346F97" w14:textId="414E60DE" w:rsidR="00F639EF" w:rsidRPr="006A5B36" w:rsidRDefault="00F639EF" w:rsidP="005F39E9">
      <w:pPr>
        <w:pStyle w:val="WW-Tekstpodstawowywcity2"/>
        <w:ind w:left="645" w:firstLine="425"/>
        <w:rPr>
          <w:rFonts w:ascii="Tahoma" w:hAnsi="Tahoma" w:cs="Tahoma"/>
          <w:sz w:val="20"/>
        </w:rPr>
      </w:pPr>
      <w:r w:rsidRPr="006A5B36">
        <w:rPr>
          <w:rFonts w:ascii="Tahoma" w:hAnsi="Tahoma" w:cs="Tahoma"/>
          <w:sz w:val="20"/>
        </w:rPr>
        <w:t xml:space="preserve">Klauzula dotyczy ubezpieczenia Assistance w wariancie </w:t>
      </w:r>
      <w:r w:rsidR="005F39E9" w:rsidRPr="006A5B36">
        <w:rPr>
          <w:rFonts w:ascii="Tahoma" w:hAnsi="Tahoma" w:cs="Tahoma"/>
          <w:sz w:val="20"/>
        </w:rPr>
        <w:t>rozszerzonym</w:t>
      </w:r>
      <w:r w:rsidRPr="006A5B36">
        <w:rPr>
          <w:rFonts w:ascii="Tahoma" w:hAnsi="Tahoma" w:cs="Tahoma"/>
          <w:sz w:val="20"/>
        </w:rPr>
        <w:t>.</w:t>
      </w:r>
    </w:p>
    <w:p w14:paraId="13A9C42E" w14:textId="77777777" w:rsidR="00F639EF" w:rsidRPr="006A5B36" w:rsidRDefault="00F639EF" w:rsidP="00F639EF">
      <w:pPr>
        <w:pStyle w:val="Akapitzlist"/>
        <w:rPr>
          <w:rFonts w:ascii="Tahoma" w:hAnsi="Tahoma" w:cs="Tahoma"/>
          <w:sz w:val="20"/>
        </w:rPr>
      </w:pPr>
    </w:p>
    <w:p w14:paraId="72D7E7C2" w14:textId="490D00B9" w:rsidR="00F639EF" w:rsidRDefault="00F639EF" w:rsidP="00934CE2">
      <w:pPr>
        <w:pStyle w:val="WW-Tekstpodstawowywcity2"/>
        <w:numPr>
          <w:ilvl w:val="0"/>
          <w:numId w:val="33"/>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r w:rsidR="00276799">
        <w:rPr>
          <w:rFonts w:ascii="Tahoma" w:hAnsi="Tahoma" w:cs="Tahoma"/>
          <w:sz w:val="20"/>
        </w:rPr>
        <w:t>.</w:t>
      </w:r>
    </w:p>
    <w:p w14:paraId="12E1A75B" w14:textId="77777777" w:rsidR="00276799" w:rsidRDefault="00276799" w:rsidP="00276799">
      <w:pPr>
        <w:pStyle w:val="WW-Tekstpodstawowywcity2"/>
        <w:ind w:left="1070" w:firstLine="0"/>
        <w:rPr>
          <w:rFonts w:ascii="Tahoma" w:hAnsi="Tahoma" w:cs="Tahoma"/>
          <w:sz w:val="20"/>
        </w:rPr>
      </w:pPr>
    </w:p>
    <w:p w14:paraId="4E65EE2A" w14:textId="77777777" w:rsidR="00276799" w:rsidRPr="00FA4F0A" w:rsidRDefault="00276799" w:rsidP="00276799">
      <w:pPr>
        <w:pStyle w:val="WW-Tekstpodstawowywcity2"/>
        <w:numPr>
          <w:ilvl w:val="0"/>
          <w:numId w:val="33"/>
        </w:numPr>
        <w:rPr>
          <w:rFonts w:ascii="Tahoma" w:hAnsi="Tahoma" w:cs="Tahoma"/>
          <w:sz w:val="20"/>
        </w:rPr>
      </w:pPr>
      <w:r w:rsidRPr="00FA4F0A">
        <w:rPr>
          <w:rFonts w:ascii="Tahoma" w:hAnsi="Tahoma" w:cs="Tahoma"/>
          <w:b/>
          <w:bCs/>
          <w:sz w:val="20"/>
        </w:rPr>
        <w:t>Klauzula zwiększenia wartości rynkowej pojazdu</w:t>
      </w:r>
      <w:r w:rsidRPr="00FA4F0A">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276799">
      <w:pPr>
        <w:pStyle w:val="WW-Tekstpodstawowywcity2"/>
        <w:ind w:left="1070" w:firstLine="0"/>
        <w:rPr>
          <w:rFonts w:ascii="Tahoma" w:hAnsi="Tahoma" w:cs="Tahoma"/>
          <w:sz w:val="20"/>
        </w:rPr>
      </w:pPr>
      <w:r w:rsidRPr="00FA4F0A">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FA4F0A">
        <w:rPr>
          <w:rFonts w:ascii="Tahoma" w:hAnsi="Tahoma" w:cs="Tahoma"/>
          <w:sz w:val="20"/>
        </w:rPr>
        <w:t>Eurotax</w:t>
      </w:r>
      <w:proofErr w:type="spellEnd"/>
      <w:r w:rsidRPr="00FA4F0A">
        <w:rPr>
          <w:rFonts w:ascii="Tahoma" w:hAnsi="Tahoma" w:cs="Tahoma"/>
          <w:sz w:val="20"/>
        </w:rPr>
        <w:t xml:space="preserve"> lub indywidualnej wyceny pojazdu (wycena sporządzona w porozumieniu z Ubezpieczycielem lub przez uprawnionego rzeczoznawcę w </w:t>
      </w:r>
      <w:r w:rsidRPr="00FA4F0A">
        <w:rPr>
          <w:rFonts w:ascii="Tahoma" w:hAnsi="Tahoma" w:cs="Tahoma"/>
          <w:sz w:val="20"/>
        </w:rPr>
        <w:lastRenderedPageBreak/>
        <w:t xml:space="preserve">przypadku braku pojazdy i/lub wyposażenia specjalistycznego pojazdu w systemie Info-Ekspert lub </w:t>
      </w:r>
      <w:proofErr w:type="spellStart"/>
      <w:r w:rsidRPr="00FA4F0A">
        <w:rPr>
          <w:rFonts w:ascii="Tahoma" w:hAnsi="Tahoma" w:cs="Tahoma"/>
          <w:sz w:val="20"/>
        </w:rPr>
        <w:t>Eurotax</w:t>
      </w:r>
      <w:proofErr w:type="spellEnd"/>
      <w:r w:rsidRPr="00FA4F0A">
        <w:rPr>
          <w:rFonts w:ascii="Tahoma" w:hAnsi="Tahoma" w:cs="Tahoma"/>
          <w:sz w:val="20"/>
        </w:rPr>
        <w:t>) lub faktury zakupu dla pojazdów fabrycznie nowych lub sprowadzonych z zagranicy.</w:t>
      </w:r>
    </w:p>
    <w:p w14:paraId="200B867A" w14:textId="77777777" w:rsidR="00F639EF" w:rsidRDefault="00F639EF" w:rsidP="00276799">
      <w:pPr>
        <w:rPr>
          <w:rFonts w:ascii="Tahoma" w:hAnsi="Tahoma" w:cs="Tahoma"/>
        </w:rPr>
      </w:pPr>
    </w:p>
    <w:p w14:paraId="57AFD600" w14:textId="42ED5A50" w:rsidR="00F639EF" w:rsidRPr="00FA4F0A" w:rsidRDefault="00F639EF" w:rsidP="00F639EF">
      <w:pPr>
        <w:pStyle w:val="Nagwek2"/>
        <w:jc w:val="center"/>
        <w:rPr>
          <w:rFonts w:ascii="Tahoma" w:hAnsi="Tahoma" w:cs="Tahoma"/>
          <w:sz w:val="22"/>
          <w:szCs w:val="22"/>
        </w:rPr>
      </w:pPr>
      <w:r w:rsidRPr="00FA4F0A">
        <w:rPr>
          <w:rFonts w:ascii="Tahoma" w:hAnsi="Tahoma" w:cs="Tahoma"/>
          <w:sz w:val="22"/>
          <w:szCs w:val="22"/>
        </w:rPr>
        <w:t>III. RYZYKA PODLEGAJĄCE UBEZPIECZENIU</w:t>
      </w:r>
    </w:p>
    <w:p w14:paraId="0FB1AEFF" w14:textId="77777777" w:rsidR="00F639EF" w:rsidRPr="00FA4F0A"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FA4F0A">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3525A96F"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FA4F0A">
        <w:rPr>
          <w:rFonts w:ascii="Tahoma" w:hAnsi="Tahoma" w:cs="Tahoma"/>
          <w:b/>
          <w:sz w:val="22"/>
          <w:szCs w:val="22"/>
        </w:rPr>
        <w:t>10.08.2023</w:t>
      </w:r>
      <w:r>
        <w:rPr>
          <w:rFonts w:ascii="Tahoma" w:hAnsi="Tahoma" w:cs="Tahoma"/>
          <w:b/>
          <w:sz w:val="22"/>
          <w:szCs w:val="22"/>
        </w:rPr>
        <w:t xml:space="preserve"> do </w:t>
      </w:r>
      <w:r w:rsidR="00FA4F0A">
        <w:rPr>
          <w:rFonts w:ascii="Tahoma" w:hAnsi="Tahoma" w:cs="Tahoma"/>
          <w:b/>
          <w:sz w:val="22"/>
          <w:szCs w:val="22"/>
        </w:rPr>
        <w:t>09</w:t>
      </w:r>
      <w:r w:rsidRPr="001F6908">
        <w:rPr>
          <w:rFonts w:ascii="Tahoma" w:hAnsi="Tahoma" w:cs="Tahoma"/>
          <w:b/>
          <w:sz w:val="22"/>
          <w:szCs w:val="22"/>
        </w:rPr>
        <w:t>.</w:t>
      </w:r>
      <w:r w:rsidR="00FA4F0A">
        <w:rPr>
          <w:rFonts w:ascii="Tahoma" w:hAnsi="Tahoma" w:cs="Tahoma"/>
          <w:b/>
          <w:sz w:val="22"/>
          <w:szCs w:val="22"/>
        </w:rPr>
        <w:t>08.2025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FA4F0A" w:rsidRDefault="00A65B77" w:rsidP="00A65B77">
      <w:pPr>
        <w:jc w:val="both"/>
        <w:rPr>
          <w:rFonts w:ascii="Tahoma" w:hAnsi="Tahoma" w:cs="Tahoma"/>
          <w:bCs/>
          <w:i/>
          <w:iCs/>
        </w:rPr>
      </w:pPr>
      <w:r w:rsidRPr="00A65B77">
        <w:rPr>
          <w:rFonts w:ascii="Tahoma" w:hAnsi="Tahoma" w:cs="Tahoma"/>
          <w:b/>
          <w:bCs/>
          <w:i/>
          <w:iCs/>
        </w:rPr>
        <w:t xml:space="preserve">Wypadek </w:t>
      </w:r>
      <w:r w:rsidRPr="00FA4F0A">
        <w:rPr>
          <w:rFonts w:ascii="Tahoma" w:hAnsi="Tahoma" w:cs="Tahoma"/>
          <w:b/>
          <w:bCs/>
          <w:i/>
          <w:iCs/>
        </w:rPr>
        <w:t xml:space="preserve">ubezpieczeniowy </w:t>
      </w:r>
      <w:r w:rsidRPr="00FA4F0A">
        <w:rPr>
          <w:rFonts w:ascii="Tahoma" w:hAnsi="Tahoma" w:cs="Tahoma"/>
          <w:bCs/>
          <w:i/>
          <w:iCs/>
        </w:rPr>
        <w:t xml:space="preserve">– powstanie </w:t>
      </w:r>
      <w:r w:rsidRPr="00FA4F0A">
        <w:rPr>
          <w:rFonts w:ascii="Tahoma" w:hAnsi="Tahoma" w:cs="Tahoma"/>
          <w:b/>
          <w:bCs/>
          <w:i/>
          <w:iCs/>
        </w:rPr>
        <w:t xml:space="preserve">szkody </w:t>
      </w:r>
      <w:r w:rsidRPr="00FA4F0A">
        <w:rPr>
          <w:rFonts w:ascii="Tahoma" w:hAnsi="Tahoma" w:cs="Tahoma"/>
          <w:bCs/>
          <w:i/>
          <w:iCs/>
        </w:rPr>
        <w:t>w okresie ubezpieczenia.</w:t>
      </w:r>
    </w:p>
    <w:p w14:paraId="1B1D323C" w14:textId="5776DA0A" w:rsidR="00A65B77" w:rsidRPr="00A65B77" w:rsidRDefault="00A65B77" w:rsidP="00A65B77">
      <w:pPr>
        <w:autoSpaceDE w:val="0"/>
        <w:autoSpaceDN w:val="0"/>
      </w:pPr>
      <w:r w:rsidRPr="00FA4F0A">
        <w:rPr>
          <w:rFonts w:ascii="Tahoma" w:hAnsi="Tahoma" w:cs="Tahoma"/>
          <w:b/>
          <w:bCs/>
          <w:i/>
          <w:iCs/>
        </w:rPr>
        <w:t>Szkoda rzeczowa</w:t>
      </w:r>
      <w:r w:rsidRPr="00FA4F0A">
        <w:rPr>
          <w:rFonts w:ascii="Tahoma" w:hAnsi="Tahoma" w:cs="Tahoma"/>
          <w:i/>
          <w:iCs/>
        </w:rPr>
        <w:t xml:space="preserve"> – </w:t>
      </w:r>
      <w:r w:rsidRPr="00FA4F0A">
        <w:rPr>
          <w:rFonts w:ascii="Tahoma" w:hAnsi="Tahoma" w:cs="Tahoma"/>
          <w:bCs/>
          <w:i/>
          <w:iCs/>
        </w:rPr>
        <w:t>utrata</w:t>
      </w:r>
      <w:r w:rsidR="006E2AB6" w:rsidRPr="00FA4F0A">
        <w:rPr>
          <w:rFonts w:ascii="Tahoma" w:hAnsi="Tahoma" w:cs="Tahoma"/>
          <w:bCs/>
          <w:i/>
          <w:iCs/>
        </w:rPr>
        <w:t xml:space="preserve"> z wyłączeniem zaginięcia, braków inwentarzowych i kradzieży zwykłej</w:t>
      </w:r>
      <w:r w:rsidRPr="00FA4F0A">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FA4F0A" w:rsidRDefault="00A65B77" w:rsidP="00A65B77">
      <w:pPr>
        <w:rPr>
          <w:rFonts w:ascii="Tahoma" w:hAnsi="Tahoma" w:cs="Tahoma"/>
          <w:b/>
        </w:rPr>
      </w:pPr>
    </w:p>
    <w:p w14:paraId="1A6F0B0C" w14:textId="062F3E0A" w:rsidR="00A65B77" w:rsidRPr="00FA4F0A" w:rsidRDefault="00A65B77" w:rsidP="00A65B77">
      <w:pPr>
        <w:rPr>
          <w:rFonts w:ascii="Tahoma" w:hAnsi="Tahoma" w:cs="Tahoma"/>
          <w:b/>
        </w:rPr>
      </w:pPr>
      <w:r w:rsidRPr="00FA4F0A">
        <w:rPr>
          <w:rFonts w:ascii="Tahoma" w:hAnsi="Tahoma" w:cs="Tahoma"/>
        </w:rPr>
        <w:t xml:space="preserve">Suma gwarancyjna na jeden i wszystkie wypadki ubezpieczeniowe: </w:t>
      </w:r>
      <w:r w:rsidR="00FA4F0A" w:rsidRPr="00FA4F0A">
        <w:rPr>
          <w:rFonts w:ascii="Tahoma" w:hAnsi="Tahoma" w:cs="Tahoma"/>
          <w:b/>
        </w:rPr>
        <w:t>2</w:t>
      </w:r>
      <w:r w:rsidRPr="00FA4F0A">
        <w:rPr>
          <w:rFonts w:ascii="Tahoma" w:hAnsi="Tahoma" w:cs="Tahoma"/>
          <w:b/>
        </w:rPr>
        <w:t>.</w:t>
      </w:r>
      <w:r w:rsidR="00FA4F0A" w:rsidRPr="00FA4F0A">
        <w:rPr>
          <w:rFonts w:ascii="Tahoma" w:hAnsi="Tahoma" w:cs="Tahoma"/>
          <w:b/>
        </w:rPr>
        <w:t>0</w:t>
      </w:r>
      <w:r w:rsidRPr="00FA4F0A">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111F63" w:rsidRDefault="00A65B77" w:rsidP="00A65B77">
      <w:pPr>
        <w:jc w:val="both"/>
        <w:rPr>
          <w:rFonts w:ascii="Tahoma" w:hAnsi="Tahoma" w:cs="Tahoma"/>
          <w:i/>
        </w:rPr>
      </w:pPr>
      <w:r w:rsidRPr="00111F63">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111F63" w:rsidRDefault="00A65B77" w:rsidP="00A65B77">
      <w:pPr>
        <w:jc w:val="both"/>
        <w:rPr>
          <w:rFonts w:ascii="Tahoma" w:hAnsi="Tahoma" w:cs="Tahoma"/>
          <w:b/>
        </w:rPr>
      </w:pPr>
    </w:p>
    <w:p w14:paraId="7956815A" w14:textId="77777777" w:rsidR="00A65B77" w:rsidRPr="00111F63" w:rsidRDefault="00A65B77" w:rsidP="00A65B77">
      <w:pPr>
        <w:jc w:val="both"/>
        <w:rPr>
          <w:rFonts w:ascii="Tahoma" w:hAnsi="Tahoma" w:cs="Tahoma"/>
          <w:i/>
        </w:rPr>
      </w:pPr>
      <w:r w:rsidRPr="00111F63">
        <w:rPr>
          <w:rFonts w:ascii="Tahoma" w:hAnsi="Tahoma" w:cs="Tahoma"/>
          <w:b/>
        </w:rPr>
        <w:t>4. Przedmiot i zakres ubezpieczenia</w:t>
      </w:r>
    </w:p>
    <w:p w14:paraId="06AD5F99" w14:textId="77777777" w:rsidR="00A65B77" w:rsidRPr="00111F63" w:rsidRDefault="00A65B77" w:rsidP="00A65B77">
      <w:pPr>
        <w:jc w:val="both"/>
        <w:rPr>
          <w:rFonts w:ascii="Tahoma" w:hAnsi="Tahoma" w:cs="Tahoma"/>
        </w:rPr>
      </w:pPr>
      <w:r w:rsidRPr="00111F63">
        <w:rPr>
          <w:rFonts w:ascii="Tahoma" w:hAnsi="Tahoma" w:cs="Tahoma"/>
        </w:rPr>
        <w:t xml:space="preserve">Zakres ubezpieczenia obejmuje odpowiedzialność </w:t>
      </w:r>
      <w:r w:rsidRPr="00111F63">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111F63">
        <w:rPr>
          <w:rFonts w:ascii="Tahoma" w:hAnsi="Tahoma" w:cs="Tahoma"/>
        </w:rPr>
        <w:t xml:space="preserve">, ponoszoną przez Ubezpieczonego w związku z prowadzoną działalnością i posiadanym mieniem. Ochrona ubezpieczeniowa obejmuje </w:t>
      </w:r>
      <w:r w:rsidRPr="00111F63">
        <w:rPr>
          <w:rFonts w:ascii="Tahoma" w:hAnsi="Tahoma" w:cs="Tahoma"/>
          <w:b/>
          <w:bCs/>
        </w:rPr>
        <w:t>wypadki ubezpieczeniowe</w:t>
      </w:r>
      <w:r w:rsidRPr="00111F63">
        <w:rPr>
          <w:rFonts w:ascii="Tahoma" w:hAnsi="Tahoma" w:cs="Tahoma"/>
        </w:rPr>
        <w:t xml:space="preserve"> zaistniałe w okresie ubezpieczenia, niezależnie od chwili działania lub zaniechania będącego przyczyną </w:t>
      </w:r>
      <w:r w:rsidRPr="00111F63">
        <w:rPr>
          <w:rFonts w:ascii="Tahoma" w:hAnsi="Tahoma" w:cs="Tahoma"/>
          <w:b/>
        </w:rPr>
        <w:t>szkody</w:t>
      </w:r>
      <w:r w:rsidRPr="00111F63">
        <w:rPr>
          <w:rFonts w:ascii="Tahoma" w:hAnsi="Tahoma" w:cs="Tahoma"/>
        </w:rPr>
        <w:t xml:space="preserve">, a także chwili ujawnienia się </w:t>
      </w:r>
      <w:r w:rsidRPr="00111F63">
        <w:rPr>
          <w:rFonts w:ascii="Tahoma" w:hAnsi="Tahoma" w:cs="Tahoma"/>
          <w:b/>
        </w:rPr>
        <w:t>szkody</w:t>
      </w:r>
      <w:r w:rsidRPr="00111F63">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111F63" w:rsidRDefault="00A65B77" w:rsidP="00A65B77">
      <w:pPr>
        <w:jc w:val="both"/>
        <w:rPr>
          <w:rFonts w:ascii="Tahoma" w:hAnsi="Tahoma" w:cs="Tahoma"/>
        </w:rPr>
      </w:pPr>
      <w:r w:rsidRPr="00111F63">
        <w:rPr>
          <w:rFonts w:ascii="Tahoma" w:hAnsi="Tahoma" w:cs="Tahoma"/>
          <w:b/>
        </w:rPr>
        <w:lastRenderedPageBreak/>
        <w:t>Szkody</w:t>
      </w:r>
      <w:r w:rsidRPr="00111F63">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111F63">
        <w:rPr>
          <w:rFonts w:ascii="Tahoma" w:hAnsi="Tahoma" w:cs="Tahoma"/>
          <w:b/>
        </w:rPr>
        <w:t>szkody</w:t>
      </w:r>
      <w:r w:rsidRPr="00111F63">
        <w:rPr>
          <w:rFonts w:ascii="Tahoma" w:hAnsi="Tahoma" w:cs="Tahoma"/>
        </w:rPr>
        <w:t xml:space="preserve">. </w:t>
      </w:r>
    </w:p>
    <w:p w14:paraId="5CD34005" w14:textId="77777777" w:rsidR="00A65B77" w:rsidRPr="00111F63" w:rsidRDefault="00A65B77" w:rsidP="00A65B77">
      <w:pPr>
        <w:jc w:val="both"/>
        <w:rPr>
          <w:rFonts w:ascii="Tahoma" w:hAnsi="Tahoma" w:cs="Tahoma"/>
        </w:rPr>
      </w:pPr>
      <w:r w:rsidRPr="00111F63">
        <w:rPr>
          <w:rFonts w:ascii="Tahoma" w:hAnsi="Tahoma" w:cs="Tahoma"/>
        </w:rPr>
        <w:t xml:space="preserve">W razie wątpliwości co do momentu powstania </w:t>
      </w:r>
      <w:r w:rsidRPr="00111F63">
        <w:rPr>
          <w:rFonts w:ascii="Tahoma" w:hAnsi="Tahoma" w:cs="Tahoma"/>
          <w:b/>
        </w:rPr>
        <w:t>szkody osobowej</w:t>
      </w:r>
      <w:r w:rsidRPr="00111F63">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111F63" w:rsidRDefault="00A65B77" w:rsidP="00A65B77">
      <w:pPr>
        <w:jc w:val="both"/>
        <w:rPr>
          <w:rFonts w:ascii="Tahoma" w:hAnsi="Tahoma" w:cs="Tahoma"/>
        </w:rPr>
      </w:pPr>
      <w:r w:rsidRPr="00111F63">
        <w:rPr>
          <w:rFonts w:ascii="Tahoma" w:hAnsi="Tahoma" w:cs="Tahoma"/>
        </w:rPr>
        <w:t xml:space="preserve">Ubezpieczenie dotyczy </w:t>
      </w:r>
      <w:r w:rsidRPr="00111F63">
        <w:rPr>
          <w:rFonts w:ascii="Tahoma" w:hAnsi="Tahoma" w:cs="Tahoma"/>
          <w:b/>
          <w:bCs/>
        </w:rPr>
        <w:t>wypadków ubezpieczeniowych</w:t>
      </w:r>
      <w:r w:rsidRPr="00111F63">
        <w:rPr>
          <w:rFonts w:ascii="Tahoma" w:hAnsi="Tahoma" w:cs="Tahoma"/>
        </w:rPr>
        <w:t xml:space="preserve"> powstałych na terytorium RP oraz </w:t>
      </w:r>
      <w:r w:rsidRPr="00111F63">
        <w:rPr>
          <w:rFonts w:ascii="Arial" w:hAnsi="Arial" w:cs="Arial"/>
        </w:rPr>
        <w:t xml:space="preserve">za granicą </w:t>
      </w:r>
      <w:r w:rsidRPr="00111F63">
        <w:rPr>
          <w:rFonts w:ascii="Arial" w:hAnsi="Arial" w:cs="Arial"/>
        </w:rPr>
        <w:br/>
        <w:t>z wyłączeniem USA, Kanady, Nowej Zelandii i Australii</w:t>
      </w:r>
      <w:r w:rsidRPr="00111F63">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111F63" w:rsidRDefault="00A65B77" w:rsidP="00A65B77">
      <w:pPr>
        <w:tabs>
          <w:tab w:val="left" w:pos="5346"/>
          <w:tab w:val="left" w:pos="5986"/>
        </w:tabs>
        <w:jc w:val="both"/>
        <w:rPr>
          <w:rFonts w:ascii="Tahoma" w:hAnsi="Tahoma" w:cs="Tahoma"/>
          <w:bCs/>
        </w:rPr>
      </w:pPr>
      <w:r w:rsidRPr="00111F63">
        <w:rPr>
          <w:rFonts w:ascii="Tahoma" w:hAnsi="Tahoma" w:cs="Tahoma"/>
        </w:rPr>
        <w:t xml:space="preserve">Ubezpieczenie obejmuje szkody wyrządzone wskutek rażącego niedbalstwa. </w:t>
      </w:r>
      <w:r w:rsidRPr="00111F63">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111F63" w:rsidRDefault="00EF34F9" w:rsidP="00A65B77">
      <w:pPr>
        <w:jc w:val="both"/>
        <w:rPr>
          <w:rFonts w:ascii="Tahoma" w:hAnsi="Tahoma" w:cs="Tahoma"/>
          <w:iCs/>
        </w:rPr>
      </w:pPr>
    </w:p>
    <w:p w14:paraId="5F2DCB31" w14:textId="5651E6EF" w:rsidR="00A65B77" w:rsidRPr="00111F63" w:rsidRDefault="000F2F37" w:rsidP="00A65B77">
      <w:pPr>
        <w:jc w:val="both"/>
        <w:rPr>
          <w:rFonts w:ascii="Tahoma" w:hAnsi="Tahoma" w:cs="Tahoma"/>
          <w:iCs/>
        </w:rPr>
      </w:pPr>
      <w:bookmarkStart w:id="6" w:name="_Hlk64989952"/>
      <w:r w:rsidRPr="00111F63">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111F63">
        <w:rPr>
          <w:rFonts w:ascii="Tahoma" w:hAnsi="Tahoma" w:cs="Tahoma"/>
          <w:iCs/>
        </w:rPr>
        <w:t>rodzaju szkód obowiązuje limit odpowiedzialności 500 000 zł na jeden i wszystkie wypadki ubezpieczeniowe w rocznym okresie ubezpieczenia</w:t>
      </w:r>
      <w:r w:rsidR="006E2AB6" w:rsidRPr="00111F63">
        <w:rPr>
          <w:rFonts w:ascii="Tahoma" w:hAnsi="Tahoma" w:cs="Tahoma"/>
          <w:iCs/>
        </w:rPr>
        <w:t xml:space="preserve">. Dla szkód związanych z wykonywaniem władzy publicznej (art. 417 </w:t>
      </w:r>
      <w:proofErr w:type="spellStart"/>
      <w:r w:rsidR="006E2AB6" w:rsidRPr="00111F63">
        <w:rPr>
          <w:rFonts w:ascii="Tahoma" w:hAnsi="Tahoma" w:cs="Tahoma"/>
          <w:iCs/>
        </w:rPr>
        <w:t>kc</w:t>
      </w:r>
      <w:proofErr w:type="spellEnd"/>
      <w:r w:rsidR="006E2AB6" w:rsidRPr="00111F63">
        <w:rPr>
          <w:rFonts w:ascii="Tahoma" w:hAnsi="Tahoma" w:cs="Tahoma"/>
          <w:iCs/>
        </w:rPr>
        <w:t>) wina umyślna jest wyłączona.</w:t>
      </w:r>
    </w:p>
    <w:p w14:paraId="49467F29" w14:textId="77777777" w:rsidR="00EF34F9" w:rsidRPr="00111F63" w:rsidRDefault="00EF34F9" w:rsidP="00A65B77">
      <w:pPr>
        <w:jc w:val="both"/>
        <w:rPr>
          <w:rFonts w:ascii="Tahoma" w:hAnsi="Tahoma" w:cs="Tahoma"/>
          <w:iCs/>
        </w:rPr>
      </w:pPr>
      <w:bookmarkStart w:id="7" w:name="_Hlk62221463"/>
      <w:bookmarkEnd w:id="6"/>
    </w:p>
    <w:p w14:paraId="7AD8FE59" w14:textId="49C18EFF" w:rsidR="00A65B77" w:rsidRPr="00111F63" w:rsidRDefault="00A65B77" w:rsidP="00A65B77">
      <w:pPr>
        <w:jc w:val="both"/>
        <w:rPr>
          <w:rFonts w:ascii="Tahoma" w:hAnsi="Tahoma" w:cs="Tahoma"/>
          <w:iCs/>
        </w:rPr>
      </w:pPr>
      <w:r w:rsidRPr="00111F63">
        <w:rPr>
          <w:rFonts w:ascii="Tahoma" w:hAnsi="Tahoma" w:cs="Tahoma"/>
          <w:iCs/>
        </w:rPr>
        <w:t xml:space="preserve">Ubezpieczenie obejmuje odpowiedzialność cywilną (w tym odpowiedzialność cywilną związaną </w:t>
      </w:r>
      <w:r w:rsidRPr="00111F63">
        <w:rPr>
          <w:rFonts w:ascii="Tahoma" w:hAnsi="Tahoma" w:cs="Tahoma"/>
          <w:iCs/>
        </w:rPr>
        <w:br/>
        <w:t xml:space="preserve">z wykonywaniem władzy publicznej) </w:t>
      </w:r>
      <w:r w:rsidR="00111F63" w:rsidRPr="00111F63">
        <w:rPr>
          <w:rFonts w:ascii="Tahoma" w:hAnsi="Tahoma" w:cs="Tahoma"/>
          <w:iCs/>
        </w:rPr>
        <w:t>Gminy Piecki</w:t>
      </w:r>
      <w:r w:rsidRPr="00111F63">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8" w:name="_Hlk64989965"/>
      <w:r w:rsidR="009157A1" w:rsidRPr="00111F63">
        <w:rPr>
          <w:rFonts w:ascii="Tahoma" w:hAnsi="Tahoma" w:cs="Tahoma"/>
          <w:iCs/>
        </w:rPr>
        <w:t xml:space="preserve">Ochrona obejmuje odpowiedzialność </w:t>
      </w:r>
      <w:r w:rsidR="00EF642A" w:rsidRPr="00111F63">
        <w:rPr>
          <w:rFonts w:ascii="Tahoma" w:hAnsi="Tahoma" w:cs="Tahoma"/>
          <w:iCs/>
        </w:rPr>
        <w:t xml:space="preserve">cywilną </w:t>
      </w:r>
      <w:r w:rsidR="00111F63" w:rsidRPr="00111F63">
        <w:rPr>
          <w:rFonts w:ascii="Tahoma" w:hAnsi="Tahoma" w:cs="Tahoma"/>
          <w:iCs/>
        </w:rPr>
        <w:t>Gminy Piecki</w:t>
      </w:r>
      <w:r w:rsidR="009157A1" w:rsidRPr="00111F63">
        <w:rPr>
          <w:rFonts w:ascii="Tahoma" w:hAnsi="Tahoma" w:cs="Tahoma"/>
          <w:iCs/>
        </w:rPr>
        <w:t xml:space="preserve"> zarówno za działania własne jak i zlecone Ubezpieczonemu przez administrację rządową</w:t>
      </w:r>
      <w:r w:rsidR="00BF5648" w:rsidRPr="00111F63">
        <w:rPr>
          <w:rFonts w:ascii="Tahoma" w:hAnsi="Tahoma" w:cs="Tahoma"/>
          <w:iCs/>
        </w:rPr>
        <w:t>.</w:t>
      </w:r>
    </w:p>
    <w:bookmarkEnd w:id="8"/>
    <w:p w14:paraId="71A29D95" w14:textId="77777777" w:rsidR="00A65B77" w:rsidRPr="00111F63" w:rsidRDefault="00A65B77" w:rsidP="00A65B77">
      <w:pPr>
        <w:jc w:val="both"/>
        <w:rPr>
          <w:rFonts w:ascii="Tahoma" w:hAnsi="Tahoma" w:cs="Tahoma"/>
          <w:iCs/>
        </w:rPr>
      </w:pPr>
      <w:r w:rsidRPr="00111F63">
        <w:rPr>
          <w:rFonts w:ascii="Tahoma" w:hAnsi="Tahoma" w:cs="Tahoma"/>
          <w:iCs/>
        </w:rPr>
        <w:t>Ochrona ubezpieczeniowa obejmuje ustawową odpowiedzialność Ubezpieczonego bez umownego przejęcia lub rozszerzania odpowiedzialności.</w:t>
      </w:r>
    </w:p>
    <w:bookmarkEnd w:id="7"/>
    <w:p w14:paraId="4F0FBACE"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251E03FC" w14:textId="77777777" w:rsidR="00212BCA" w:rsidRPr="00A65B77" w:rsidRDefault="00212BCA" w:rsidP="00A65B77">
      <w:pPr>
        <w:jc w:val="both"/>
        <w:rPr>
          <w:rFonts w:ascii="Tahoma" w:hAnsi="Tahoma" w:cs="Tahoma"/>
          <w:u w:val="single"/>
        </w:rPr>
      </w:pP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6F7C8822" w14:textId="77777777" w:rsidR="00212BCA" w:rsidRPr="00A65B77" w:rsidRDefault="00212BCA" w:rsidP="00212BCA">
      <w:pPr>
        <w:pStyle w:val="Akapitzlist"/>
        <w:jc w:val="both"/>
        <w:rPr>
          <w:rFonts w:ascii="Tahoma" w:hAnsi="Tahoma" w:cs="Tahoma"/>
          <w:sz w:val="20"/>
          <w:szCs w:val="20"/>
        </w:rPr>
      </w:pPr>
    </w:p>
    <w:p w14:paraId="08FAD266" w14:textId="2DC232A9"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0DA8050C" w14:textId="77777777" w:rsidR="00212BCA" w:rsidRPr="00212BCA" w:rsidRDefault="00212BCA" w:rsidP="00212BCA">
      <w:pPr>
        <w:jc w:val="both"/>
        <w:rPr>
          <w:rFonts w:ascii="Tahoma" w:hAnsi="Tahoma" w:cs="Tahoma"/>
        </w:rPr>
      </w:pP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lastRenderedPageBreak/>
        <w:t>odpowiedzialność za szkody wyrządzone przez prąd elektryczny, w tym przepięcia i przetężenia;</w:t>
      </w:r>
    </w:p>
    <w:p w14:paraId="06A93EAE" w14:textId="77777777"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52FBB7D5" w14:textId="77777777" w:rsidR="00212BCA" w:rsidRPr="00193854" w:rsidRDefault="00212BCA" w:rsidP="00212BCA">
      <w:pPr>
        <w:pStyle w:val="Akapitzlist"/>
        <w:jc w:val="both"/>
        <w:rPr>
          <w:rFonts w:ascii="Tahoma" w:hAnsi="Tahoma" w:cs="Tahoma"/>
          <w:sz w:val="20"/>
          <w:szCs w:val="20"/>
        </w:rPr>
      </w:pPr>
    </w:p>
    <w:p w14:paraId="2BAA3232" w14:textId="77777777" w:rsidR="00A65B77" w:rsidRPr="00111F63" w:rsidRDefault="00A65B77" w:rsidP="00061F3A">
      <w:pPr>
        <w:pStyle w:val="Akapitzlist"/>
        <w:numPr>
          <w:ilvl w:val="1"/>
          <w:numId w:val="75"/>
        </w:numPr>
        <w:jc w:val="both"/>
        <w:rPr>
          <w:rFonts w:ascii="Tahoma" w:hAnsi="Tahoma" w:cs="Tahoma"/>
          <w:sz w:val="20"/>
          <w:szCs w:val="20"/>
        </w:rPr>
      </w:pPr>
      <w:r w:rsidRPr="00111F63">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111F63" w:rsidRDefault="00A65B77" w:rsidP="00A65B77">
      <w:pPr>
        <w:jc w:val="both"/>
        <w:rPr>
          <w:rFonts w:ascii="Tahoma" w:hAnsi="Tahoma" w:cs="Tahoma"/>
        </w:rPr>
      </w:pPr>
    </w:p>
    <w:p w14:paraId="2856149D" w14:textId="77777777" w:rsidR="00A65B77" w:rsidRPr="00111F63" w:rsidRDefault="00A65B77" w:rsidP="00061F3A">
      <w:pPr>
        <w:pStyle w:val="Akapitzlist"/>
        <w:numPr>
          <w:ilvl w:val="1"/>
          <w:numId w:val="75"/>
        </w:numPr>
        <w:jc w:val="both"/>
        <w:rPr>
          <w:rFonts w:ascii="Tahoma" w:hAnsi="Tahoma" w:cs="Tahoma"/>
          <w:sz w:val="20"/>
          <w:szCs w:val="20"/>
        </w:rPr>
      </w:pPr>
      <w:r w:rsidRPr="00111F63">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111F63" w:rsidRDefault="00A65B77" w:rsidP="00934CE2">
      <w:pPr>
        <w:pStyle w:val="Akapitzlist"/>
        <w:numPr>
          <w:ilvl w:val="0"/>
          <w:numId w:val="69"/>
        </w:numPr>
        <w:jc w:val="both"/>
        <w:rPr>
          <w:rFonts w:ascii="Tahoma" w:hAnsi="Tahoma" w:cs="Tahoma"/>
          <w:sz w:val="20"/>
          <w:szCs w:val="20"/>
        </w:rPr>
      </w:pPr>
      <w:r w:rsidRPr="00111F63">
        <w:rPr>
          <w:rFonts w:ascii="Tahoma" w:hAnsi="Tahoma" w:cs="Tahoma"/>
          <w:sz w:val="20"/>
          <w:szCs w:val="20"/>
        </w:rPr>
        <w:t>związane z dokonywaniem płatności,</w:t>
      </w:r>
    </w:p>
    <w:p w14:paraId="4134072A" w14:textId="07AC638F" w:rsidR="00A65B77" w:rsidRPr="00111F63" w:rsidRDefault="00A65B77" w:rsidP="00934CE2">
      <w:pPr>
        <w:pStyle w:val="Akapitzlist"/>
        <w:numPr>
          <w:ilvl w:val="0"/>
          <w:numId w:val="69"/>
        </w:numPr>
        <w:jc w:val="both"/>
        <w:rPr>
          <w:rFonts w:ascii="Tahoma" w:hAnsi="Tahoma" w:cs="Tahoma"/>
          <w:b/>
          <w:sz w:val="20"/>
          <w:szCs w:val="20"/>
        </w:rPr>
      </w:pPr>
      <w:r w:rsidRPr="00111F63">
        <w:rPr>
          <w:rFonts w:ascii="Tahoma" w:hAnsi="Tahoma" w:cs="Tahoma"/>
          <w:sz w:val="20"/>
          <w:szCs w:val="20"/>
        </w:rPr>
        <w:t xml:space="preserve">wynikające z niedotrzymania terminów, </w:t>
      </w:r>
      <w:r w:rsidRPr="00111F63">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5E2079DE" w:rsidR="00A65B77" w:rsidRDefault="00A65B77" w:rsidP="00934CE2">
      <w:pPr>
        <w:pStyle w:val="Akapitzlist"/>
        <w:numPr>
          <w:ilvl w:val="0"/>
          <w:numId w:val="69"/>
        </w:numPr>
        <w:jc w:val="both"/>
        <w:rPr>
          <w:rFonts w:ascii="Tahoma" w:hAnsi="Tahoma" w:cs="Tahoma"/>
          <w:sz w:val="20"/>
          <w:szCs w:val="20"/>
        </w:rPr>
      </w:pPr>
      <w:r w:rsidRPr="00111F63">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r w:rsidR="00995F13">
        <w:rPr>
          <w:rFonts w:ascii="Tahoma" w:hAnsi="Tahoma" w:cs="Tahoma"/>
          <w:sz w:val="20"/>
          <w:szCs w:val="20"/>
        </w:rPr>
        <w:t>;</w:t>
      </w:r>
    </w:p>
    <w:p w14:paraId="120F2A82" w14:textId="456EB2E3" w:rsidR="00995F13" w:rsidRPr="00995F13" w:rsidRDefault="00995F13" w:rsidP="00995F13">
      <w:pPr>
        <w:pStyle w:val="Akapitzlist"/>
        <w:numPr>
          <w:ilvl w:val="0"/>
          <w:numId w:val="69"/>
        </w:numPr>
        <w:jc w:val="both"/>
        <w:rPr>
          <w:rFonts w:ascii="Tahoma" w:hAnsi="Tahoma" w:cs="Tahoma"/>
          <w:color w:val="FF0000"/>
          <w:sz w:val="20"/>
          <w:szCs w:val="20"/>
        </w:rPr>
      </w:pPr>
      <w:r w:rsidRPr="00995F13">
        <w:rPr>
          <w:rFonts w:ascii="Tahoma" w:eastAsiaTheme="minorHAnsi" w:hAnsi="Tahoma" w:cs="Tahoma"/>
          <w:color w:val="FF0000"/>
          <w:sz w:val="20"/>
          <w:szCs w:val="20"/>
          <w14:ligatures w14:val="standardContextual"/>
        </w:rPr>
        <w:t>związane z działalnością doradczą</w:t>
      </w:r>
    </w:p>
    <w:p w14:paraId="7D81390D" w14:textId="0781139D" w:rsidR="00995F13" w:rsidRPr="00995F13" w:rsidRDefault="00995F13" w:rsidP="00995F13">
      <w:pPr>
        <w:pStyle w:val="Akapitzlist"/>
        <w:numPr>
          <w:ilvl w:val="0"/>
          <w:numId w:val="69"/>
        </w:numPr>
        <w:jc w:val="both"/>
        <w:rPr>
          <w:rFonts w:ascii="Tahoma" w:hAnsi="Tahoma" w:cs="Tahoma"/>
          <w:color w:val="FF0000"/>
          <w:sz w:val="20"/>
          <w:szCs w:val="20"/>
        </w:rPr>
      </w:pPr>
      <w:r w:rsidRPr="00995F13">
        <w:rPr>
          <w:rFonts w:ascii="Tahoma" w:eastAsiaTheme="minorHAnsi" w:hAnsi="Tahoma" w:cs="Tahoma"/>
          <w:color w:val="FF0000"/>
          <w:sz w:val="20"/>
          <w:szCs w:val="20"/>
          <w14:ligatures w14:val="standardContextual"/>
        </w:rPr>
        <w:t xml:space="preserve">powstałe w wyniku ataków </w:t>
      </w:r>
      <w:proofErr w:type="spellStart"/>
      <w:r w:rsidRPr="00995F13">
        <w:rPr>
          <w:rFonts w:ascii="Tahoma" w:eastAsiaTheme="minorHAnsi" w:hAnsi="Tahoma" w:cs="Tahoma"/>
          <w:color w:val="FF0000"/>
          <w:sz w:val="20"/>
          <w:szCs w:val="20"/>
          <w14:ligatures w14:val="standardContextual"/>
        </w:rPr>
        <w:t>hakerskich</w:t>
      </w:r>
      <w:proofErr w:type="spellEnd"/>
      <w:r w:rsidRPr="00995F13">
        <w:rPr>
          <w:rFonts w:ascii="Tahoma" w:eastAsiaTheme="minorHAnsi" w:hAnsi="Tahoma" w:cs="Tahoma"/>
          <w:color w:val="FF0000"/>
          <w:sz w:val="20"/>
          <w:szCs w:val="20"/>
          <w14:ligatures w14:val="standardContextual"/>
        </w:rPr>
        <w:t xml:space="preserve"> oraz wirusów komputerowych</w:t>
      </w:r>
    </w:p>
    <w:p w14:paraId="5EA9C1AA" w14:textId="4E4CCD92" w:rsidR="00605E35" w:rsidRPr="00995F13" w:rsidRDefault="00A65B77" w:rsidP="00605E35">
      <w:pPr>
        <w:ind w:left="1080"/>
        <w:jc w:val="both"/>
        <w:rPr>
          <w:rFonts w:ascii="Tahoma" w:hAnsi="Tahoma" w:cs="Tahoma"/>
          <w:strike/>
          <w:color w:val="FF0000"/>
        </w:rPr>
      </w:pPr>
      <w:r w:rsidRPr="00111F63">
        <w:rPr>
          <w:rFonts w:ascii="Tahoma" w:hAnsi="Tahoma" w:cs="Tahoma"/>
        </w:rPr>
        <w:t xml:space="preserve">- </w:t>
      </w:r>
      <w:r w:rsidRPr="00111F63">
        <w:rPr>
          <w:rFonts w:ascii="Tahoma" w:hAnsi="Tahoma" w:cs="Tahoma"/>
          <w:b/>
        </w:rPr>
        <w:t xml:space="preserve">limit odpowiedzialności 200 000,00 zł na jeden i wszystkie wypadki ubezpieczeniowe </w:t>
      </w:r>
      <w:r w:rsidRPr="00111F63">
        <w:rPr>
          <w:rFonts w:ascii="Tahoma" w:hAnsi="Tahoma" w:cs="Tahoma"/>
        </w:rPr>
        <w:t>(niniejszy limit nie ma zastosowania przy odpowiedzialności JST w związku z wydaniem lub niewydaniem decyzji administracyjnych lub aktów normatywnych prawa</w:t>
      </w:r>
      <w:r w:rsidR="00605E35" w:rsidRPr="00111F63">
        <w:rPr>
          <w:rFonts w:ascii="Tahoma" w:hAnsi="Tahoma" w:cs="Tahoma"/>
        </w:rPr>
        <w:t xml:space="preserve"> </w:t>
      </w:r>
      <w:r w:rsidRPr="00111F63">
        <w:rPr>
          <w:rFonts w:ascii="Tahoma" w:hAnsi="Tahoma" w:cs="Tahoma"/>
        </w:rPr>
        <w:t>miejscowego);</w:t>
      </w:r>
      <w:r w:rsidR="00605E35" w:rsidRPr="00111F63">
        <w:rPr>
          <w:rFonts w:ascii="Tahoma" w:hAnsi="Tahoma" w:cs="Tahoma"/>
        </w:rPr>
        <w:t xml:space="preserve"> </w:t>
      </w:r>
      <w:r w:rsidR="00605E35" w:rsidRPr="00995F13">
        <w:rPr>
          <w:rFonts w:ascii="Tahoma" w:hAnsi="Tahoma" w:cs="Tahoma"/>
          <w:strike/>
          <w:color w:val="FF0000"/>
        </w:rPr>
        <w:t xml:space="preserve">dla szkód związanych z doradztwem wprowadza się </w:t>
      </w:r>
      <w:proofErr w:type="spellStart"/>
      <w:r w:rsidR="00605E35" w:rsidRPr="00995F13">
        <w:rPr>
          <w:rFonts w:ascii="Tahoma" w:hAnsi="Tahoma" w:cs="Tahoma"/>
          <w:b/>
          <w:bCs/>
          <w:strike/>
          <w:color w:val="FF0000"/>
        </w:rPr>
        <w:t>podlimit</w:t>
      </w:r>
      <w:proofErr w:type="spellEnd"/>
      <w:r w:rsidR="00605E35" w:rsidRPr="00995F13">
        <w:rPr>
          <w:rFonts w:ascii="Tahoma" w:hAnsi="Tahoma" w:cs="Tahoma"/>
          <w:b/>
          <w:bCs/>
          <w:strike/>
          <w:color w:val="FF0000"/>
        </w:rPr>
        <w:t xml:space="preserve"> odpowiedzialności w kwocie 100 000,00 zł na jeden i wszystkie wypadki ubezpieczeniowe</w:t>
      </w:r>
      <w:r w:rsidR="00605E35" w:rsidRPr="00995F13">
        <w:rPr>
          <w:rFonts w:ascii="Tahoma" w:hAnsi="Tahoma" w:cs="Tahoma"/>
          <w:strike/>
          <w:color w:val="FF0000"/>
        </w:rPr>
        <w:t>;</w:t>
      </w:r>
    </w:p>
    <w:p w14:paraId="1A14DCF3" w14:textId="31777192" w:rsidR="00A65B77" w:rsidRPr="0088182A" w:rsidRDefault="00A65B77" w:rsidP="00A65B77">
      <w:pPr>
        <w:ind w:left="1080"/>
        <w:jc w:val="both"/>
        <w:rPr>
          <w:rFonts w:ascii="Tahoma" w:hAnsi="Tahoma" w:cs="Tahoma"/>
        </w:rPr>
      </w:pPr>
    </w:p>
    <w:p w14:paraId="2D6D1957" w14:textId="1311BEBD" w:rsidR="00A65B77" w:rsidRDefault="00A65B77" w:rsidP="00061F3A">
      <w:pPr>
        <w:pStyle w:val="Akapitzlist"/>
        <w:numPr>
          <w:ilvl w:val="1"/>
          <w:numId w:val="75"/>
        </w:numPr>
        <w:jc w:val="both"/>
        <w:rPr>
          <w:rFonts w:ascii="Tahoma" w:hAnsi="Tahoma" w:cs="Tahoma"/>
          <w:b/>
          <w:sz w:val="20"/>
          <w:szCs w:val="20"/>
        </w:rPr>
      </w:pPr>
      <w:bookmarkStart w:id="10"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10"/>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111F63">
        <w:rPr>
          <w:rFonts w:ascii="Tahoma" w:hAnsi="Tahoma" w:cs="Tahoma"/>
          <w:b/>
          <w:sz w:val="20"/>
          <w:szCs w:val="20"/>
        </w:rPr>
        <w:t>odpowiedzialności 100 000,00 zł na jeden i wszystkie wypadki ubezpieczeniowe;</w:t>
      </w:r>
    </w:p>
    <w:p w14:paraId="3F085826" w14:textId="77777777" w:rsidR="00212BCA" w:rsidRPr="00A65B77" w:rsidRDefault="00212BCA" w:rsidP="00061F3A">
      <w:pPr>
        <w:pStyle w:val="Akapitzlist"/>
        <w:numPr>
          <w:ilvl w:val="1"/>
          <w:numId w:val="75"/>
        </w:numPr>
        <w:jc w:val="both"/>
        <w:rPr>
          <w:rFonts w:ascii="Tahoma" w:hAnsi="Tahoma" w:cs="Tahoma"/>
          <w:b/>
          <w:sz w:val="20"/>
          <w:szCs w:val="20"/>
        </w:rPr>
      </w:pPr>
    </w:p>
    <w:p w14:paraId="4D71E7E3" w14:textId="77777777" w:rsidR="00A65B77" w:rsidRPr="00111F63"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656A5CDE" w14:textId="77777777" w:rsidR="00111F63" w:rsidRPr="00A65B77" w:rsidRDefault="00111F63" w:rsidP="00111F63">
      <w:pPr>
        <w:pStyle w:val="Akapitzlist"/>
        <w:jc w:val="both"/>
        <w:rPr>
          <w:rFonts w:ascii="Tahoma" w:hAnsi="Tahoma" w:cs="Tahoma"/>
          <w:b/>
          <w:sz w:val="20"/>
          <w:szCs w:val="20"/>
        </w:rPr>
      </w:pPr>
    </w:p>
    <w:p w14:paraId="25D9BBAB" w14:textId="77777777" w:rsidR="00A65B77" w:rsidRPr="00111F63" w:rsidRDefault="00A65B77" w:rsidP="00061F3A">
      <w:pPr>
        <w:pStyle w:val="Akapitzlist"/>
        <w:numPr>
          <w:ilvl w:val="1"/>
          <w:numId w:val="75"/>
        </w:numPr>
        <w:jc w:val="both"/>
        <w:rPr>
          <w:rFonts w:ascii="Tahoma" w:hAnsi="Tahoma" w:cs="Tahoma"/>
          <w:b/>
          <w:sz w:val="20"/>
          <w:szCs w:val="20"/>
        </w:rPr>
      </w:pPr>
      <w:r w:rsidRPr="00111F63">
        <w:rPr>
          <w:rFonts w:ascii="Tahoma" w:hAnsi="Tahoma" w:cs="Tahoma"/>
          <w:sz w:val="20"/>
          <w:szCs w:val="20"/>
        </w:rPr>
        <w:t>odpowiedzialność za szkody wyrządzone przez podopiecznych w czasie sprawowania opieki (w tym również szkody powstałe w związku z użytkowaniem wózków inwalidzkich);</w:t>
      </w:r>
    </w:p>
    <w:p w14:paraId="1E52689E" w14:textId="77777777" w:rsidR="00111F63" w:rsidRPr="00111F63" w:rsidRDefault="00111F63" w:rsidP="00111F63">
      <w:pPr>
        <w:jc w:val="both"/>
        <w:rPr>
          <w:rFonts w:ascii="Tahoma" w:hAnsi="Tahoma" w:cs="Tahoma"/>
          <w:b/>
        </w:rPr>
      </w:pPr>
    </w:p>
    <w:p w14:paraId="2D015E8C" w14:textId="77777777" w:rsidR="00A65B77" w:rsidRPr="00212BCA" w:rsidRDefault="00A65B77" w:rsidP="00061F3A">
      <w:pPr>
        <w:pStyle w:val="Akapitzlist"/>
        <w:numPr>
          <w:ilvl w:val="1"/>
          <w:numId w:val="75"/>
        </w:numPr>
        <w:jc w:val="both"/>
        <w:rPr>
          <w:rFonts w:ascii="Tahoma" w:hAnsi="Tahoma" w:cs="Tahoma"/>
          <w:b/>
          <w:sz w:val="20"/>
          <w:szCs w:val="20"/>
        </w:rPr>
      </w:pPr>
      <w:r w:rsidRPr="00111F63">
        <w:rPr>
          <w:rFonts w:ascii="Tahoma" w:hAnsi="Tahoma" w:cs="Tahoma"/>
          <w:bCs/>
          <w:sz w:val="20"/>
          <w:szCs w:val="20"/>
        </w:rPr>
        <w:t>odpowiedzialność za szkody</w:t>
      </w:r>
      <w:r w:rsidRPr="00111F63">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476D9AA5" w14:textId="77777777" w:rsidR="00212BCA" w:rsidRPr="00212BCA" w:rsidRDefault="00212BCA" w:rsidP="00212BCA">
      <w:pPr>
        <w:pStyle w:val="Akapitzlist"/>
        <w:rPr>
          <w:rFonts w:ascii="Tahoma" w:hAnsi="Tahoma" w:cs="Tahoma"/>
          <w:b/>
          <w:sz w:val="20"/>
          <w:szCs w:val="20"/>
        </w:rPr>
      </w:pPr>
    </w:p>
    <w:p w14:paraId="73560E40" w14:textId="18404108" w:rsidR="00212BCA" w:rsidRPr="00212BCA" w:rsidRDefault="00212BCA" w:rsidP="00061F3A">
      <w:pPr>
        <w:pStyle w:val="Akapitzlist"/>
        <w:numPr>
          <w:ilvl w:val="1"/>
          <w:numId w:val="75"/>
        </w:numPr>
        <w:jc w:val="both"/>
        <w:rPr>
          <w:rFonts w:ascii="Tahoma" w:hAnsi="Tahoma" w:cs="Tahoma"/>
          <w:b/>
          <w:sz w:val="20"/>
          <w:szCs w:val="20"/>
        </w:rPr>
      </w:pPr>
      <w:r w:rsidRPr="00111F63">
        <w:rPr>
          <w:rFonts w:ascii="Tahoma" w:hAnsi="Tahoma" w:cs="Tahoma"/>
          <w:bCs/>
          <w:sz w:val="20"/>
          <w:szCs w:val="20"/>
        </w:rPr>
        <w:t>odpowiedzialność za szkody</w:t>
      </w:r>
      <w:r w:rsidRPr="00111F63">
        <w:rPr>
          <w:rFonts w:ascii="Tahoma" w:hAnsi="Tahoma" w:cs="Tahoma"/>
          <w:sz w:val="20"/>
          <w:szCs w:val="20"/>
        </w:rPr>
        <w:t xml:space="preserve"> z tytułu</w:t>
      </w:r>
      <w:r>
        <w:rPr>
          <w:rFonts w:ascii="Tahoma" w:hAnsi="Tahoma" w:cs="Tahoma"/>
          <w:sz w:val="20"/>
          <w:szCs w:val="20"/>
        </w:rPr>
        <w:t xml:space="preserve"> organizowania transportu publicznego</w:t>
      </w:r>
    </w:p>
    <w:p w14:paraId="08561F1B" w14:textId="77777777" w:rsidR="00212BCA" w:rsidRPr="00212BCA" w:rsidRDefault="00212BCA" w:rsidP="00212BCA">
      <w:pPr>
        <w:pStyle w:val="Akapitzlist"/>
        <w:rPr>
          <w:rFonts w:ascii="Tahoma" w:hAnsi="Tahoma" w:cs="Tahoma"/>
          <w:b/>
          <w:sz w:val="20"/>
          <w:szCs w:val="20"/>
        </w:rPr>
      </w:pPr>
    </w:p>
    <w:p w14:paraId="5C1517FF" w14:textId="77777777" w:rsidR="00111F63" w:rsidRPr="00111F63" w:rsidRDefault="00111F63" w:rsidP="00111F63">
      <w:pPr>
        <w:jc w:val="both"/>
        <w:rPr>
          <w:rFonts w:ascii="Tahoma" w:hAnsi="Tahoma" w:cs="Tahoma"/>
          <w:b/>
        </w:rPr>
      </w:pPr>
    </w:p>
    <w:p w14:paraId="1186EC39" w14:textId="77777777" w:rsidR="00A65B77" w:rsidRPr="00111F63" w:rsidRDefault="00A65B77" w:rsidP="00061F3A">
      <w:pPr>
        <w:pStyle w:val="Akapitzlist"/>
        <w:numPr>
          <w:ilvl w:val="1"/>
          <w:numId w:val="75"/>
        </w:numPr>
        <w:jc w:val="both"/>
        <w:rPr>
          <w:rFonts w:ascii="Tahoma" w:hAnsi="Tahoma" w:cs="Tahoma"/>
          <w:b/>
          <w:sz w:val="20"/>
          <w:szCs w:val="20"/>
        </w:rPr>
      </w:pPr>
      <w:r w:rsidRPr="00111F63">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61623736" w14:textId="77777777" w:rsidR="00111F63" w:rsidRPr="00111F63" w:rsidRDefault="00111F63" w:rsidP="00111F63">
      <w:pPr>
        <w:jc w:val="both"/>
        <w:rPr>
          <w:rFonts w:ascii="Tahoma" w:hAnsi="Tahoma" w:cs="Tahoma"/>
          <w:b/>
        </w:rPr>
      </w:pPr>
    </w:p>
    <w:p w14:paraId="00210953" w14:textId="627B621C" w:rsidR="00A65B77" w:rsidRPr="00111F63"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0DD9DFB8" w14:textId="77777777" w:rsidR="00111F63" w:rsidRPr="00111F63" w:rsidRDefault="00111F63" w:rsidP="00111F63">
      <w:pPr>
        <w:jc w:val="both"/>
        <w:rPr>
          <w:rFonts w:ascii="Tahoma" w:hAnsi="Tahoma" w:cs="Tahoma"/>
          <w:b/>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111F63" w:rsidRDefault="00A65B77" w:rsidP="00A65B77">
      <w:pPr>
        <w:autoSpaceDE w:val="0"/>
        <w:autoSpaceDN w:val="0"/>
        <w:adjustRightInd w:val="0"/>
        <w:ind w:left="709"/>
        <w:rPr>
          <w:rFonts w:ascii="Tahoma" w:hAnsi="Tahoma" w:cs="Tahoma"/>
          <w:b/>
          <w:bCs/>
        </w:rPr>
      </w:pPr>
      <w:r w:rsidRPr="00A65B77">
        <w:rPr>
          <w:rFonts w:ascii="Tahoma" w:hAnsi="Tahoma" w:cs="Tahoma"/>
        </w:rPr>
        <w:t xml:space="preserve">4) przyczyna procesu przedostania się niebezpiecznych substancji została stwierdzona protokołem służby </w:t>
      </w:r>
      <w:r w:rsidRPr="00111F63">
        <w:rPr>
          <w:rFonts w:ascii="Tahoma" w:hAnsi="Tahoma" w:cs="Tahoma"/>
        </w:rPr>
        <w:t>ochrony środowiska, policji lub straży pożarnej.</w:t>
      </w:r>
    </w:p>
    <w:p w14:paraId="7B16F363" w14:textId="77777777" w:rsidR="00A65B77" w:rsidRPr="00111F63" w:rsidRDefault="00A65B77" w:rsidP="00A65B77">
      <w:pPr>
        <w:ind w:left="709"/>
        <w:jc w:val="both"/>
        <w:rPr>
          <w:rFonts w:ascii="Tahoma" w:hAnsi="Tahoma" w:cs="Tahoma"/>
          <w:b/>
        </w:rPr>
      </w:pPr>
      <w:r w:rsidRPr="00111F63">
        <w:rPr>
          <w:rFonts w:ascii="Tahoma" w:hAnsi="Tahoma" w:cs="Tahoma"/>
          <w:b/>
        </w:rPr>
        <w:t xml:space="preserve">Ochrona w ramach tego rozszerzenia obejmuje również odpowiedzialność za szkody związane z przewożeniem, </w:t>
      </w:r>
      <w:bookmarkStart w:id="12" w:name="_Hlk139445324"/>
      <w:r w:rsidRPr="00DE39CF">
        <w:rPr>
          <w:rFonts w:ascii="Tahoma" w:hAnsi="Tahoma" w:cs="Tahoma"/>
          <w:b/>
          <w:strike/>
          <w:color w:val="FF0000"/>
        </w:rPr>
        <w:t>składowaniem lub przetwarzaniem</w:t>
      </w:r>
      <w:r w:rsidRPr="00111F63">
        <w:rPr>
          <w:rFonts w:ascii="Tahoma" w:hAnsi="Tahoma" w:cs="Tahoma"/>
          <w:b/>
        </w:rPr>
        <w:t xml:space="preserve"> </w:t>
      </w:r>
      <w:r w:rsidRPr="00DE39CF">
        <w:rPr>
          <w:rFonts w:ascii="Tahoma" w:hAnsi="Tahoma" w:cs="Tahoma"/>
          <w:b/>
          <w:strike/>
          <w:color w:val="FF0000"/>
        </w:rPr>
        <w:t>odpadów/ prowadzeniem składowiska</w:t>
      </w:r>
      <w:r w:rsidRPr="00DE39CF">
        <w:rPr>
          <w:rFonts w:ascii="Tahoma" w:hAnsi="Tahoma" w:cs="Tahoma"/>
          <w:b/>
          <w:color w:val="FF0000"/>
        </w:rPr>
        <w:t xml:space="preserve"> </w:t>
      </w:r>
      <w:bookmarkEnd w:id="12"/>
      <w:r w:rsidRPr="00111F63">
        <w:rPr>
          <w:rFonts w:ascii="Tahoma" w:hAnsi="Tahoma" w:cs="Tahoma"/>
          <w:b/>
        </w:rPr>
        <w:t>odpadów, z wyłączeniem odpowiedzialności na podstawie przepisów Ustawy o zapobieganiu szkodom w środowisku i ich naprawie.</w:t>
      </w:r>
    </w:p>
    <w:p w14:paraId="7A3762BD" w14:textId="77A00FDA" w:rsidR="00A65B77" w:rsidRPr="00111F63" w:rsidRDefault="00A65B77" w:rsidP="00A65B77">
      <w:pPr>
        <w:ind w:left="709"/>
        <w:jc w:val="both"/>
        <w:rPr>
          <w:rFonts w:ascii="Tahoma" w:hAnsi="Tahoma" w:cs="Tahoma"/>
          <w:b/>
        </w:rPr>
      </w:pPr>
      <w:r w:rsidRPr="00111F63">
        <w:rPr>
          <w:rFonts w:ascii="Tahoma" w:hAnsi="Tahoma" w:cs="Tahoma"/>
          <w:b/>
        </w:rPr>
        <w:t xml:space="preserve">- limit odpowiedzialności na jeden i wszystkie wypadki ubezpieczeniowe: </w:t>
      </w:r>
      <w:r w:rsidR="00E5707F" w:rsidRPr="00E5707F">
        <w:rPr>
          <w:rFonts w:ascii="Tahoma" w:hAnsi="Tahoma" w:cs="Tahoma"/>
          <w:b/>
          <w:color w:val="FF0000"/>
        </w:rPr>
        <w:t>2</w:t>
      </w:r>
      <w:r w:rsidRPr="00E5707F">
        <w:rPr>
          <w:rFonts w:ascii="Tahoma" w:hAnsi="Tahoma" w:cs="Tahoma"/>
          <w:b/>
          <w:color w:val="FF0000"/>
        </w:rPr>
        <w:t>00 000,00 zł;</w:t>
      </w:r>
    </w:p>
    <w:p w14:paraId="39D3F82D" w14:textId="77777777" w:rsidR="00A65B77" w:rsidRPr="00A65B77" w:rsidRDefault="00A65B77" w:rsidP="00A65B77">
      <w:pPr>
        <w:ind w:left="1146"/>
        <w:jc w:val="both"/>
        <w:rPr>
          <w:rFonts w:ascii="Tahoma" w:hAnsi="Tahoma" w:cs="Tahoma"/>
          <w:b/>
          <w:color w:val="FF0000"/>
        </w:rPr>
      </w:pPr>
    </w:p>
    <w:p w14:paraId="13E4B895" w14:textId="08D1712E" w:rsidR="00A65B77" w:rsidRPr="00111F63" w:rsidRDefault="00A65B77" w:rsidP="00061F3A">
      <w:pPr>
        <w:pStyle w:val="Akapitzlist"/>
        <w:numPr>
          <w:ilvl w:val="1"/>
          <w:numId w:val="75"/>
        </w:numPr>
        <w:jc w:val="both"/>
        <w:rPr>
          <w:rFonts w:ascii="Tahoma" w:hAnsi="Tahoma" w:cs="Tahoma"/>
          <w:b/>
          <w:sz w:val="20"/>
          <w:szCs w:val="20"/>
        </w:rPr>
      </w:pPr>
      <w:r w:rsidRPr="00111F63">
        <w:rPr>
          <w:rFonts w:ascii="Tahoma" w:hAnsi="Tahoma" w:cs="Tahoma"/>
          <w:sz w:val="20"/>
          <w:szCs w:val="20"/>
        </w:rPr>
        <w:t xml:space="preserve">odpowiedzialność za szkody (inne niż szkody w środowisku naturalnym) związanie ze składowaniem lub przetwarzaniem odpadów (prowadzeniem punktu selektywnej zbiórki odpadów) </w:t>
      </w:r>
      <w:r w:rsidR="00212BCA">
        <w:rPr>
          <w:rFonts w:ascii="Tahoma" w:hAnsi="Tahoma" w:cs="Tahoma"/>
          <w:sz w:val="20"/>
          <w:szCs w:val="20"/>
        </w:rPr>
        <w:t>oraz odbiorem i transportem odpadów</w:t>
      </w:r>
      <w:r w:rsidRPr="00111F63">
        <w:rPr>
          <w:rFonts w:ascii="Tahoma" w:hAnsi="Tahoma" w:cs="Tahoma"/>
          <w:sz w:val="20"/>
          <w:szCs w:val="20"/>
        </w:rPr>
        <w:t xml:space="preserve">- </w:t>
      </w:r>
      <w:r w:rsidRPr="00111F63">
        <w:rPr>
          <w:rFonts w:ascii="Tahoma" w:hAnsi="Tahoma" w:cs="Tahoma"/>
          <w:b/>
          <w:sz w:val="20"/>
          <w:szCs w:val="20"/>
        </w:rPr>
        <w:t>limit odpowiedzialności na jeden i wszystkie wypadki ubezpieczeniowe:</w:t>
      </w:r>
      <w:r w:rsidR="00111F63" w:rsidRPr="00111F63">
        <w:rPr>
          <w:rFonts w:ascii="Tahoma" w:hAnsi="Tahoma" w:cs="Tahoma"/>
          <w:b/>
          <w:sz w:val="20"/>
          <w:szCs w:val="20"/>
        </w:rPr>
        <w:t xml:space="preserve"> 2</w:t>
      </w:r>
      <w:r w:rsidRPr="00111F63">
        <w:rPr>
          <w:rFonts w:ascii="Tahoma" w:hAnsi="Tahoma" w:cs="Tahoma"/>
          <w:b/>
          <w:sz w:val="20"/>
          <w:szCs w:val="20"/>
        </w:rPr>
        <w:t>00 000,00 zł;</w:t>
      </w:r>
    </w:p>
    <w:p w14:paraId="6D14A650" w14:textId="77777777" w:rsidR="00A65B77" w:rsidRPr="00A65B77" w:rsidRDefault="00A65B77" w:rsidP="00A65B77">
      <w:pPr>
        <w:ind w:left="851"/>
        <w:jc w:val="both"/>
        <w:rPr>
          <w:rFonts w:ascii="Tahoma" w:hAnsi="Tahoma" w:cs="Tahoma"/>
          <w:b/>
        </w:rPr>
      </w:pPr>
    </w:p>
    <w:p w14:paraId="4C3D433F" w14:textId="0E380263" w:rsidR="00A65B77" w:rsidRPr="00E5707F"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r w:rsidR="00E5707F" w:rsidRPr="00E5707F">
        <w:rPr>
          <w:rFonts w:ascii="Tahoma" w:hAnsi="Tahoma" w:cs="Tahoma"/>
          <w:sz w:val="20"/>
          <w:szCs w:val="20"/>
        </w:rPr>
        <w:t xml:space="preserve"> </w:t>
      </w:r>
      <w:r w:rsidR="00E5707F" w:rsidRPr="00111F63">
        <w:rPr>
          <w:rFonts w:ascii="Tahoma" w:hAnsi="Tahoma" w:cs="Tahoma"/>
          <w:sz w:val="20"/>
          <w:szCs w:val="20"/>
        </w:rPr>
        <w:t xml:space="preserve">- </w:t>
      </w:r>
      <w:r w:rsidR="00E5707F" w:rsidRPr="00E5707F">
        <w:rPr>
          <w:rFonts w:ascii="Tahoma" w:hAnsi="Tahoma" w:cs="Tahoma"/>
          <w:b/>
          <w:color w:val="FF0000"/>
          <w:sz w:val="20"/>
          <w:szCs w:val="20"/>
        </w:rPr>
        <w:t xml:space="preserve">limit odpowiedzialności na jeden i wszystkie wypadki ubezpieczeniowe: </w:t>
      </w:r>
      <w:r w:rsidR="00E5707F">
        <w:rPr>
          <w:rFonts w:ascii="Tahoma" w:hAnsi="Tahoma" w:cs="Tahoma"/>
          <w:b/>
          <w:color w:val="FF0000"/>
          <w:sz w:val="20"/>
          <w:szCs w:val="20"/>
        </w:rPr>
        <w:t>5</w:t>
      </w:r>
      <w:r w:rsidR="00E5707F" w:rsidRPr="00E5707F">
        <w:rPr>
          <w:rFonts w:ascii="Tahoma" w:hAnsi="Tahoma" w:cs="Tahoma"/>
          <w:b/>
          <w:color w:val="FF0000"/>
          <w:sz w:val="20"/>
          <w:szCs w:val="20"/>
        </w:rPr>
        <w:t>00 000,00 zł;</w:t>
      </w:r>
    </w:p>
    <w:p w14:paraId="43F3C905" w14:textId="77777777" w:rsidR="00111F63" w:rsidRPr="00111F63" w:rsidRDefault="00111F63" w:rsidP="00111F63">
      <w:pPr>
        <w:jc w:val="both"/>
        <w:rPr>
          <w:rFonts w:ascii="Tahoma" w:hAnsi="Tahoma" w:cs="Tahoma"/>
        </w:rPr>
      </w:pPr>
    </w:p>
    <w:p w14:paraId="56D396F6" w14:textId="77777777" w:rsid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w:t>
      </w:r>
      <w:r w:rsidRPr="00111F63">
        <w:rPr>
          <w:rFonts w:ascii="Tahoma" w:hAnsi="Tahoma" w:cs="Tahoma"/>
          <w:sz w:val="20"/>
          <w:szCs w:val="20"/>
        </w:rPr>
        <w:t>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2E763399" w14:textId="77777777" w:rsidR="00111F63" w:rsidRPr="00111F63" w:rsidRDefault="00111F63" w:rsidP="00111F63">
      <w:pPr>
        <w:jc w:val="both"/>
        <w:rPr>
          <w:rFonts w:ascii="Tahoma" w:hAnsi="Tahoma" w:cs="Tahoma"/>
          <w:color w:val="FF0000"/>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lastRenderedPageBreak/>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6793FEF" w14:textId="77777777" w:rsidR="0023638B" w:rsidRPr="00A65B77" w:rsidRDefault="0023638B" w:rsidP="0023638B">
      <w:pPr>
        <w:pStyle w:val="Akapitzlist"/>
        <w:suppressAutoHyphens/>
        <w:jc w:val="both"/>
        <w:rPr>
          <w:rFonts w:ascii="Tahoma" w:hAnsi="Tahoma" w:cs="Tahoma"/>
          <w:sz w:val="20"/>
          <w:szCs w:val="20"/>
        </w:rPr>
      </w:pPr>
    </w:p>
    <w:p w14:paraId="510EBAFA" w14:textId="77777777" w:rsidR="00A65B77" w:rsidRPr="0023638B" w:rsidRDefault="00A65B77" w:rsidP="00061F3A">
      <w:pPr>
        <w:pStyle w:val="Akapitzlist"/>
        <w:numPr>
          <w:ilvl w:val="1"/>
          <w:numId w:val="75"/>
        </w:numPr>
        <w:tabs>
          <w:tab w:val="num" w:pos="709"/>
        </w:tabs>
        <w:suppressAutoHyphens/>
        <w:jc w:val="both"/>
        <w:rPr>
          <w:rFonts w:ascii="Tahoma" w:hAnsi="Tahoma" w:cs="Tahoma"/>
          <w:sz w:val="20"/>
          <w:szCs w:val="20"/>
        </w:rPr>
      </w:pPr>
      <w:r w:rsidRPr="0023638B">
        <w:rPr>
          <w:rFonts w:ascii="Tahoma" w:hAnsi="Tahoma" w:cs="Tahoma"/>
          <w:sz w:val="20"/>
          <w:szCs w:val="20"/>
        </w:rPr>
        <w:t xml:space="preserve">odpowiedzialność cywilną najemcy za szkody powstałe w rzeczach ruchomych i nieruchomych, </w:t>
      </w:r>
      <w:r w:rsidRPr="0023638B">
        <w:rPr>
          <w:rFonts w:ascii="Tahoma" w:hAnsi="Tahoma" w:cs="Tahoma"/>
          <w:sz w:val="20"/>
          <w:szCs w:val="20"/>
        </w:rPr>
        <w:br/>
        <w:t>z których Ubezpieczony korzystał na podstawie umowy najmu, dzierżawy, użyczenia, leasingu lub innej podobnej formy korzystania z cudzej rzeczy;</w:t>
      </w:r>
    </w:p>
    <w:p w14:paraId="1DBA3076" w14:textId="77777777" w:rsidR="0023638B" w:rsidRPr="0023638B" w:rsidRDefault="0023638B" w:rsidP="0023638B">
      <w:pPr>
        <w:suppressAutoHyphens/>
        <w:jc w:val="both"/>
        <w:rPr>
          <w:rFonts w:ascii="Tahoma" w:hAnsi="Tahoma" w:cs="Tahoma"/>
        </w:rPr>
      </w:pPr>
    </w:p>
    <w:p w14:paraId="6656B13B" w14:textId="77777777" w:rsidR="00A65B77" w:rsidRPr="0023638B" w:rsidRDefault="00A65B77" w:rsidP="00061F3A">
      <w:pPr>
        <w:pStyle w:val="Akapitzlist"/>
        <w:numPr>
          <w:ilvl w:val="1"/>
          <w:numId w:val="75"/>
        </w:numPr>
        <w:tabs>
          <w:tab w:val="num" w:pos="709"/>
        </w:tabs>
        <w:suppressAutoHyphens/>
        <w:jc w:val="both"/>
        <w:rPr>
          <w:rFonts w:ascii="Tahoma" w:hAnsi="Tahoma" w:cs="Tahoma"/>
          <w:sz w:val="20"/>
          <w:szCs w:val="20"/>
        </w:rPr>
      </w:pPr>
      <w:r w:rsidRPr="0023638B">
        <w:rPr>
          <w:rFonts w:ascii="Tahoma" w:hAnsi="Tahoma" w:cs="Tahoma"/>
          <w:sz w:val="20"/>
          <w:szCs w:val="20"/>
        </w:rPr>
        <w:t>odpowiedzialność za szkody wzajemne – wyrządzone pomiędzy podmiotami objętymi tą samą umową ubezpieczenia;</w:t>
      </w:r>
    </w:p>
    <w:p w14:paraId="493B5216" w14:textId="77777777" w:rsidR="0023638B" w:rsidRPr="0023638B" w:rsidRDefault="0023638B" w:rsidP="0023638B">
      <w:pPr>
        <w:suppressAutoHyphens/>
        <w:jc w:val="both"/>
        <w:rPr>
          <w:rFonts w:ascii="Tahoma" w:hAnsi="Tahoma" w:cs="Tahoma"/>
        </w:rPr>
      </w:pPr>
    </w:p>
    <w:p w14:paraId="26DA0398" w14:textId="34A04482" w:rsidR="00A65B77" w:rsidRPr="0023638B" w:rsidRDefault="00A65B77" w:rsidP="00061F3A">
      <w:pPr>
        <w:pStyle w:val="Akapitzlist"/>
        <w:numPr>
          <w:ilvl w:val="1"/>
          <w:numId w:val="75"/>
        </w:numPr>
        <w:tabs>
          <w:tab w:val="num" w:pos="709"/>
        </w:tabs>
        <w:suppressAutoHyphens/>
        <w:jc w:val="both"/>
        <w:rPr>
          <w:rFonts w:ascii="Tahoma" w:hAnsi="Tahoma" w:cs="Tahoma"/>
          <w:sz w:val="20"/>
          <w:szCs w:val="20"/>
        </w:rPr>
      </w:pPr>
      <w:bookmarkStart w:id="13" w:name="_Hlk139444840"/>
      <w:r w:rsidRPr="0023638B">
        <w:rPr>
          <w:rFonts w:ascii="Tahoma" w:hAnsi="Tahoma" w:cs="Tahoma"/>
          <w:sz w:val="20"/>
          <w:szCs w:val="20"/>
        </w:rPr>
        <w:t>odpowiedzialność za szkody wyrządzone przez podwykonawców, oraz osoby, którym Ubezpieczający/Ubezpieczony powierzył wykonanie określonych czynności, z pra</w:t>
      </w:r>
      <w:r w:rsidR="00193854" w:rsidRPr="0023638B">
        <w:rPr>
          <w:rFonts w:ascii="Tahoma" w:hAnsi="Tahoma" w:cs="Tahoma"/>
          <w:sz w:val="20"/>
          <w:szCs w:val="20"/>
        </w:rPr>
        <w:t xml:space="preserve">wem do regresu do podwykonawców, dla których Ubezpieczony nie jest udziałowcem i/lub właścicielem. </w:t>
      </w:r>
      <w:r w:rsidRPr="0023638B">
        <w:rPr>
          <w:rFonts w:ascii="Tahoma" w:hAnsi="Tahoma" w:cs="Tahoma"/>
          <w:sz w:val="20"/>
          <w:szCs w:val="20"/>
        </w:rPr>
        <w:t>W przypadku powierzenia określonych czynności osobie fizycznej, regres jest wyłączony;</w:t>
      </w:r>
    </w:p>
    <w:bookmarkEnd w:id="13"/>
    <w:p w14:paraId="5C40B854" w14:textId="77777777" w:rsidR="0023638B" w:rsidRPr="0023638B" w:rsidRDefault="0023638B" w:rsidP="0023638B">
      <w:pPr>
        <w:suppressAutoHyphens/>
        <w:jc w:val="both"/>
        <w:rPr>
          <w:rFonts w:ascii="Tahoma" w:hAnsi="Tahoma" w:cs="Tahoma"/>
        </w:rPr>
      </w:pPr>
    </w:p>
    <w:p w14:paraId="14C8ABEC" w14:textId="77777777" w:rsidR="00A65B77" w:rsidRPr="0023638B" w:rsidRDefault="00A65B77" w:rsidP="00061F3A">
      <w:pPr>
        <w:pStyle w:val="Akapitzlist"/>
        <w:numPr>
          <w:ilvl w:val="1"/>
          <w:numId w:val="75"/>
        </w:numPr>
        <w:tabs>
          <w:tab w:val="num" w:pos="709"/>
        </w:tabs>
        <w:suppressAutoHyphens/>
        <w:jc w:val="both"/>
        <w:rPr>
          <w:rFonts w:ascii="Tahoma" w:hAnsi="Tahoma" w:cs="Tahoma"/>
          <w:sz w:val="20"/>
          <w:szCs w:val="20"/>
        </w:rPr>
      </w:pPr>
      <w:r w:rsidRPr="0023638B">
        <w:rPr>
          <w:rFonts w:ascii="Tahoma" w:hAnsi="Tahoma" w:cs="Tahoma"/>
          <w:sz w:val="20"/>
          <w:szCs w:val="20"/>
        </w:rPr>
        <w:t>odpowiedzialność za szkody wyrządzone przez Ubezpieczonego podwykonawcom lub dalszym podwykonawcom oraz ich pracownikom, którzy będą traktowani jako osoby trzecie;</w:t>
      </w:r>
    </w:p>
    <w:p w14:paraId="4B63EEA6" w14:textId="77777777" w:rsidR="0023638B" w:rsidRPr="0023638B" w:rsidRDefault="0023638B" w:rsidP="0023638B">
      <w:pPr>
        <w:suppressAutoHyphens/>
        <w:jc w:val="both"/>
        <w:rPr>
          <w:rFonts w:ascii="Tahoma" w:hAnsi="Tahoma" w:cs="Tahoma"/>
          <w:color w:val="FF0000"/>
        </w:rPr>
      </w:pPr>
    </w:p>
    <w:p w14:paraId="2CF2215E" w14:textId="7777777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376F3F08" w14:textId="77777777" w:rsidR="0023638B" w:rsidRPr="0023638B" w:rsidRDefault="0023638B" w:rsidP="0023638B">
      <w:pPr>
        <w:suppressAutoHyphens/>
        <w:jc w:val="both"/>
        <w:rPr>
          <w:rFonts w:ascii="Tahoma" w:hAnsi="Tahoma" w:cs="Tahoma"/>
        </w:rPr>
      </w:pPr>
    </w:p>
    <w:p w14:paraId="5FF6CB1E" w14:textId="381F1766"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w:t>
      </w:r>
      <w:r w:rsidRPr="0023638B">
        <w:rPr>
          <w:rFonts w:ascii="Tahoma" w:hAnsi="Tahoma" w:cs="Tahoma"/>
          <w:sz w:val="20"/>
          <w:szCs w:val="20"/>
        </w:rPr>
        <w:t xml:space="preserve">polegające na jego uszkodzeniu, zniszczeniu lub utracie (OC przechowawcy). Ochrona w tym zakresie </w:t>
      </w:r>
      <w:r w:rsidRPr="00212BCA">
        <w:rPr>
          <w:rFonts w:ascii="Tahoma" w:hAnsi="Tahoma" w:cs="Tahoma"/>
          <w:sz w:val="20"/>
          <w:szCs w:val="20"/>
        </w:rPr>
        <w:t>dotyczy także szkód w dziełach sztuki i eksponatach muzealnych, mieniu pozostawionym w szatni,  schowkach</w:t>
      </w:r>
      <w:r w:rsidR="0023638B" w:rsidRPr="00212BCA">
        <w:rPr>
          <w:rFonts w:ascii="Tahoma" w:hAnsi="Tahoma" w:cs="Tahoma"/>
          <w:sz w:val="20"/>
          <w:szCs w:val="20"/>
        </w:rPr>
        <w:t xml:space="preserve">. </w:t>
      </w:r>
      <w:r w:rsidRPr="00212BCA">
        <w:rPr>
          <w:rFonts w:ascii="Tahoma" w:hAnsi="Tahoma" w:cs="Tahoma"/>
          <w:sz w:val="20"/>
          <w:szCs w:val="20"/>
        </w:rPr>
        <w:t xml:space="preserve">Ochrona obejmuje również sprzęt elektroniczny (w tym telefony komórkowe, laptopy, tablety itp.), dokumenty, klucze i inne przedmioty użytku prywatnego i osobistego – </w:t>
      </w:r>
      <w:r w:rsidRPr="00212BCA">
        <w:rPr>
          <w:rFonts w:ascii="Tahoma" w:hAnsi="Tahoma" w:cs="Tahoma"/>
          <w:b/>
          <w:sz w:val="20"/>
          <w:szCs w:val="20"/>
        </w:rPr>
        <w:t xml:space="preserve">limit odpowiedzialności </w:t>
      </w:r>
      <w:r w:rsidR="0023638B" w:rsidRPr="00212BCA">
        <w:rPr>
          <w:rFonts w:ascii="Tahoma" w:hAnsi="Tahoma" w:cs="Tahoma"/>
          <w:b/>
          <w:sz w:val="20"/>
          <w:szCs w:val="20"/>
        </w:rPr>
        <w:t>3</w:t>
      </w:r>
      <w:r w:rsidRPr="00212BCA">
        <w:rPr>
          <w:rFonts w:ascii="Tahoma" w:hAnsi="Tahoma" w:cs="Tahoma"/>
          <w:b/>
          <w:sz w:val="20"/>
          <w:szCs w:val="20"/>
        </w:rPr>
        <w:t xml:space="preserve">00 000 zł na jeden wypadek ubezpieczeniowy i 300 000 zł na wszystkie wypadki ubezpieczeniowe </w:t>
      </w:r>
    </w:p>
    <w:p w14:paraId="0F8048B1" w14:textId="77777777" w:rsidR="0023638B" w:rsidRPr="0023638B" w:rsidRDefault="0023638B" w:rsidP="0023638B">
      <w:pPr>
        <w:suppressAutoHyphens/>
        <w:jc w:val="both"/>
        <w:rPr>
          <w:rFonts w:ascii="Tahoma" w:hAnsi="Tahoma" w:cs="Tahoma"/>
        </w:rPr>
      </w:pPr>
    </w:p>
    <w:p w14:paraId="091B71F1" w14:textId="012C9158" w:rsidR="00A65B77" w:rsidRPr="0023638B"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w:t>
      </w:r>
      <w:r w:rsidRPr="0023638B">
        <w:rPr>
          <w:rFonts w:ascii="Tahoma" w:hAnsi="Tahoma" w:cs="Tahoma"/>
          <w:sz w:val="20"/>
          <w:szCs w:val="20"/>
        </w:rPr>
        <w:t xml:space="preserve">czynności oraz po ich zakończeniu – </w:t>
      </w:r>
      <w:r w:rsidRPr="0023638B">
        <w:rPr>
          <w:rFonts w:ascii="Tahoma" w:hAnsi="Tahoma" w:cs="Tahoma"/>
          <w:b/>
          <w:sz w:val="20"/>
          <w:szCs w:val="20"/>
        </w:rPr>
        <w:t>limit odpowiedzialności na jeden i wszystkie wypadki ubezpieczeniowe</w:t>
      </w:r>
      <w:r w:rsidRPr="00786CF4">
        <w:rPr>
          <w:rFonts w:ascii="Tahoma" w:hAnsi="Tahoma" w:cs="Tahoma"/>
          <w:b/>
          <w:color w:val="FF0000"/>
          <w:sz w:val="20"/>
          <w:szCs w:val="20"/>
        </w:rPr>
        <w:t xml:space="preserve">: </w:t>
      </w:r>
      <w:r w:rsidR="00786CF4" w:rsidRPr="00786CF4">
        <w:rPr>
          <w:rFonts w:ascii="Tahoma" w:hAnsi="Tahoma" w:cs="Tahoma"/>
          <w:b/>
          <w:color w:val="FF0000"/>
          <w:sz w:val="20"/>
          <w:szCs w:val="20"/>
        </w:rPr>
        <w:t>2</w:t>
      </w:r>
      <w:r w:rsidRPr="00786CF4">
        <w:rPr>
          <w:rFonts w:ascii="Tahoma" w:hAnsi="Tahoma" w:cs="Tahoma"/>
          <w:b/>
          <w:color w:val="FF0000"/>
          <w:sz w:val="20"/>
          <w:szCs w:val="20"/>
        </w:rPr>
        <w:t>00 000 zł;</w:t>
      </w:r>
    </w:p>
    <w:p w14:paraId="6E414BC3" w14:textId="77777777" w:rsidR="0023638B" w:rsidRPr="0023638B" w:rsidRDefault="0023638B" w:rsidP="0023638B">
      <w:pPr>
        <w:jc w:val="both"/>
        <w:rPr>
          <w:rFonts w:ascii="Tahoma" w:hAnsi="Tahoma" w:cs="Tahoma"/>
          <w:b/>
          <w:color w:val="FF0000"/>
        </w:rPr>
      </w:pPr>
    </w:p>
    <w:p w14:paraId="07670598" w14:textId="6AD64618" w:rsid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obowiązkowemu ubezpieczeniu odpowiedzialności cywilnej </w:t>
      </w:r>
      <w:r w:rsidRPr="00212BCA">
        <w:rPr>
          <w:rFonts w:ascii="Tahoma" w:hAnsi="Tahoma" w:cs="Tahoma"/>
          <w:sz w:val="20"/>
          <w:szCs w:val="20"/>
        </w:rPr>
        <w:t>posiadaczy pojazdów mechanicznych</w:t>
      </w:r>
      <w:r w:rsidR="00212BCA" w:rsidRPr="00212BCA">
        <w:rPr>
          <w:rFonts w:ascii="Tahoma" w:hAnsi="Tahoma" w:cs="Tahoma"/>
          <w:sz w:val="20"/>
          <w:szCs w:val="20"/>
        </w:rPr>
        <w:t xml:space="preserve"> - </w:t>
      </w:r>
      <w:r w:rsidRPr="00212BCA">
        <w:rPr>
          <w:rFonts w:ascii="Tahoma" w:hAnsi="Tahoma" w:cs="Tahoma"/>
          <w:b/>
          <w:sz w:val="20"/>
          <w:szCs w:val="20"/>
        </w:rPr>
        <w:t xml:space="preserve">limit odpowiedzialności na jeden i wszystkie wypadki ubezpieczeniowe: </w:t>
      </w:r>
      <w:r w:rsidR="00995F13" w:rsidRPr="00995F13">
        <w:rPr>
          <w:rFonts w:ascii="Tahoma" w:hAnsi="Tahoma" w:cs="Tahoma"/>
          <w:b/>
          <w:color w:val="FF0000"/>
          <w:sz w:val="20"/>
          <w:szCs w:val="20"/>
        </w:rPr>
        <w:t>1</w:t>
      </w:r>
      <w:r w:rsidRPr="00995F13">
        <w:rPr>
          <w:rFonts w:ascii="Tahoma" w:hAnsi="Tahoma" w:cs="Tahoma"/>
          <w:b/>
          <w:color w:val="FF0000"/>
          <w:sz w:val="20"/>
          <w:szCs w:val="20"/>
        </w:rPr>
        <w:t>00 000,00 zł;</w:t>
      </w:r>
    </w:p>
    <w:p w14:paraId="16BB8939" w14:textId="77777777" w:rsidR="0023638B" w:rsidRPr="0023638B" w:rsidRDefault="0023638B" w:rsidP="0023638B">
      <w:pPr>
        <w:jc w:val="both"/>
        <w:rPr>
          <w:rFonts w:ascii="Tahoma" w:hAnsi="Tahoma" w:cs="Tahoma"/>
          <w:b/>
          <w:color w:val="FF0000"/>
        </w:rPr>
      </w:pPr>
    </w:p>
    <w:p w14:paraId="164E5716" w14:textId="77777777" w:rsidR="00A65B77" w:rsidRPr="0023638B"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27485B72" w14:textId="77777777" w:rsidR="0023638B" w:rsidRPr="0023638B" w:rsidRDefault="0023638B" w:rsidP="0023638B">
      <w:pPr>
        <w:jc w:val="both"/>
        <w:rPr>
          <w:rFonts w:ascii="Tahoma" w:hAnsi="Tahoma" w:cs="Tahoma"/>
          <w:b/>
          <w:color w:val="FF0000"/>
        </w:rPr>
      </w:pPr>
    </w:p>
    <w:p w14:paraId="566FA9A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A02D83" w:rsidRDefault="00A65B77" w:rsidP="00061F3A">
      <w:pPr>
        <w:pStyle w:val="Akapitzlist"/>
        <w:numPr>
          <w:ilvl w:val="1"/>
          <w:numId w:val="75"/>
        </w:numPr>
        <w:jc w:val="both"/>
        <w:rPr>
          <w:rFonts w:ascii="Tahoma" w:hAnsi="Tahoma" w:cs="Tahoma"/>
          <w:sz w:val="20"/>
          <w:szCs w:val="20"/>
        </w:rPr>
      </w:pPr>
      <w:r w:rsidRPr="00A02D83">
        <w:rPr>
          <w:rFonts w:ascii="Tahoma" w:hAnsi="Tahoma" w:cs="Tahoma"/>
          <w:sz w:val="20"/>
          <w:szCs w:val="20"/>
        </w:rPr>
        <w:t xml:space="preserve">odpowiedzialność cywilna Ubezpieczonego zgodnie z art. 448 </w:t>
      </w:r>
      <w:proofErr w:type="spellStart"/>
      <w:r w:rsidRPr="00A02D83">
        <w:rPr>
          <w:rFonts w:ascii="Tahoma" w:hAnsi="Tahoma" w:cs="Tahoma"/>
          <w:sz w:val="20"/>
          <w:szCs w:val="20"/>
        </w:rPr>
        <w:t>kc</w:t>
      </w:r>
      <w:proofErr w:type="spellEnd"/>
      <w:r w:rsidRPr="00A02D83">
        <w:rPr>
          <w:rFonts w:ascii="Tahoma" w:hAnsi="Tahoma" w:cs="Tahoma"/>
          <w:sz w:val="20"/>
          <w:szCs w:val="20"/>
        </w:rPr>
        <w:t xml:space="preserve"> w związku z art. 23 i 24 </w:t>
      </w:r>
      <w:proofErr w:type="spellStart"/>
      <w:r w:rsidRPr="00A02D83">
        <w:rPr>
          <w:rFonts w:ascii="Tahoma" w:hAnsi="Tahoma" w:cs="Tahoma"/>
          <w:sz w:val="20"/>
          <w:szCs w:val="20"/>
        </w:rPr>
        <w:t>kc</w:t>
      </w:r>
      <w:proofErr w:type="spellEnd"/>
      <w:r w:rsidRPr="00A02D83">
        <w:rPr>
          <w:rFonts w:ascii="Tahoma" w:hAnsi="Tahoma" w:cs="Tahoma"/>
          <w:sz w:val="20"/>
          <w:szCs w:val="20"/>
        </w:rPr>
        <w:t xml:space="preserve"> </w:t>
      </w:r>
      <w:r w:rsidRPr="00A02D83">
        <w:rPr>
          <w:rFonts w:ascii="Tahoma" w:hAnsi="Tahoma" w:cs="Tahoma"/>
          <w:sz w:val="20"/>
          <w:szCs w:val="20"/>
        </w:rPr>
        <w:br/>
        <w:t xml:space="preserve">z tytułu naruszenia przepisów o ochronie danych osobowych - </w:t>
      </w:r>
      <w:r w:rsidRPr="00A02D83">
        <w:rPr>
          <w:rFonts w:ascii="Tahoma" w:hAnsi="Tahoma" w:cs="Tahoma"/>
          <w:b/>
          <w:sz w:val="20"/>
          <w:szCs w:val="20"/>
        </w:rPr>
        <w:t xml:space="preserve">limit odpowiedzialności </w:t>
      </w:r>
      <w:r w:rsidR="0088525E" w:rsidRPr="00A02D83">
        <w:rPr>
          <w:rFonts w:ascii="Tahoma" w:hAnsi="Tahoma" w:cs="Tahoma"/>
          <w:b/>
          <w:sz w:val="20"/>
          <w:szCs w:val="20"/>
        </w:rPr>
        <w:t>5</w:t>
      </w:r>
      <w:r w:rsidRPr="00A02D83">
        <w:rPr>
          <w:rFonts w:ascii="Tahoma" w:hAnsi="Tahoma" w:cs="Tahoma"/>
          <w:b/>
          <w:sz w:val="20"/>
          <w:szCs w:val="20"/>
        </w:rPr>
        <w:t>0 000 zł na jeden i wszystkie wypadki ubezpieczeniowe;</w:t>
      </w:r>
    </w:p>
    <w:p w14:paraId="019F3A82" w14:textId="77777777" w:rsidR="0023638B" w:rsidRPr="00A02D83" w:rsidRDefault="0023638B" w:rsidP="0023638B">
      <w:pPr>
        <w:pStyle w:val="Akapitzlist"/>
        <w:jc w:val="both"/>
        <w:rPr>
          <w:rFonts w:ascii="Tahoma" w:hAnsi="Tahoma" w:cs="Tahoma"/>
          <w:sz w:val="20"/>
          <w:szCs w:val="20"/>
        </w:rPr>
      </w:pPr>
    </w:p>
    <w:p w14:paraId="21DD64E6" w14:textId="57C1EA23" w:rsidR="00A65B77" w:rsidRDefault="00A65B77" w:rsidP="00061F3A">
      <w:pPr>
        <w:pStyle w:val="Akapitzlist"/>
        <w:numPr>
          <w:ilvl w:val="1"/>
          <w:numId w:val="75"/>
        </w:numPr>
        <w:jc w:val="both"/>
        <w:rPr>
          <w:rFonts w:ascii="Tahoma" w:hAnsi="Tahoma" w:cs="Tahoma"/>
          <w:b/>
          <w:sz w:val="20"/>
          <w:szCs w:val="20"/>
        </w:rPr>
      </w:pPr>
      <w:r w:rsidRPr="00A02D83">
        <w:rPr>
          <w:rFonts w:ascii="Tahoma" w:hAnsi="Tahoma" w:cs="Tahoma"/>
          <w:sz w:val="20"/>
          <w:szCs w:val="20"/>
        </w:rPr>
        <w:lastRenderedPageBreak/>
        <w:t>odpowiedzialność za szkody wyrządzone w związku z pełnieniem funkcji inwestora, wynikające z uchybień przy</w:t>
      </w:r>
      <w:r w:rsidRPr="00A02D83">
        <w:rPr>
          <w:rFonts w:ascii="Tahoma" w:hAnsi="Tahoma" w:cs="Tahoma"/>
          <w:b/>
          <w:sz w:val="20"/>
          <w:szCs w:val="20"/>
        </w:rPr>
        <w:t xml:space="preserve"> </w:t>
      </w:r>
      <w:r w:rsidRPr="00A02D83">
        <w:rPr>
          <w:rStyle w:val="Pogrubienie"/>
          <w:rFonts w:ascii="Tahoma" w:hAnsi="Tahoma" w:cs="Tahoma"/>
          <w:sz w:val="20"/>
          <w:szCs w:val="20"/>
          <w:shd w:val="clear" w:color="auto" w:fill="FFFFFF"/>
        </w:rPr>
        <w:t>organizowaniu procesu budowy na podstawie art. 18 Ustawy z dnia 7 lipca 1994 r. - Prawo budowlane</w:t>
      </w:r>
      <w:r w:rsidRPr="00A02D83">
        <w:rPr>
          <w:rFonts w:ascii="Tahoma" w:hAnsi="Tahoma" w:cs="Tahoma"/>
          <w:b/>
          <w:sz w:val="20"/>
          <w:szCs w:val="20"/>
        </w:rPr>
        <w:t>;</w:t>
      </w:r>
    </w:p>
    <w:p w14:paraId="1B88CCD8" w14:textId="77777777" w:rsidR="00A02D83" w:rsidRPr="00A02D83" w:rsidRDefault="00A02D83" w:rsidP="00A02D83">
      <w:pPr>
        <w:jc w:val="both"/>
        <w:rPr>
          <w:rFonts w:ascii="Tahoma" w:hAnsi="Tahoma" w:cs="Tahoma"/>
          <w:b/>
        </w:rPr>
      </w:pPr>
    </w:p>
    <w:p w14:paraId="4406FD52" w14:textId="5AB40ABB" w:rsidR="00A65B77" w:rsidRPr="00A02D83" w:rsidRDefault="00A551CF" w:rsidP="00061F3A">
      <w:pPr>
        <w:pStyle w:val="Akapitzlist"/>
        <w:numPr>
          <w:ilvl w:val="1"/>
          <w:numId w:val="75"/>
        </w:numPr>
        <w:jc w:val="both"/>
        <w:rPr>
          <w:rFonts w:ascii="Tahoma" w:hAnsi="Tahoma" w:cs="Tahoma"/>
          <w:b/>
          <w:sz w:val="20"/>
          <w:szCs w:val="20"/>
        </w:rPr>
      </w:pPr>
      <w:r w:rsidRPr="00A02D83">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A02D83">
        <w:rPr>
          <w:rFonts w:ascii="Tahoma" w:hAnsi="Tahoma" w:cs="Tahoma"/>
          <w:sz w:val="20"/>
          <w:szCs w:val="20"/>
        </w:rPr>
        <w:t>z terenu</w:t>
      </w:r>
      <w:r w:rsidRPr="00A02D83">
        <w:rPr>
          <w:rFonts w:ascii="Tahoma" w:hAnsi="Tahoma" w:cs="Tahoma"/>
          <w:sz w:val="20"/>
          <w:szCs w:val="20"/>
        </w:rPr>
        <w:t xml:space="preserve"> Gminy </w:t>
      </w:r>
      <w:r w:rsidR="00A02D83" w:rsidRPr="00A02D83">
        <w:rPr>
          <w:rFonts w:ascii="Tahoma" w:hAnsi="Tahoma" w:cs="Tahoma"/>
          <w:sz w:val="20"/>
          <w:szCs w:val="20"/>
        </w:rPr>
        <w:t xml:space="preserve">Piecki </w:t>
      </w:r>
      <w:r w:rsidRPr="00A02D83">
        <w:rPr>
          <w:rFonts w:ascii="Tahoma" w:hAnsi="Tahoma" w:cs="Tahoma"/>
          <w:sz w:val="20"/>
          <w:szCs w:val="20"/>
        </w:rPr>
        <w:t>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r w:rsidR="00A65B77" w:rsidRPr="00A02D83">
        <w:rPr>
          <w:rFonts w:ascii="Tahoma" w:hAnsi="Tahoma" w:cs="Tahoma"/>
          <w:sz w:val="20"/>
          <w:szCs w:val="20"/>
        </w:rPr>
        <w:t xml:space="preserve"> </w:t>
      </w:r>
    </w:p>
    <w:p w14:paraId="26FA4B24" w14:textId="7E6D5EF9" w:rsidR="00A02D83" w:rsidRPr="00A02D83" w:rsidRDefault="00A02D83" w:rsidP="00A02D83">
      <w:pPr>
        <w:jc w:val="both"/>
        <w:rPr>
          <w:rFonts w:ascii="Tahoma" w:hAnsi="Tahoma" w:cs="Tahoma"/>
          <w:b/>
        </w:rPr>
      </w:pPr>
    </w:p>
    <w:p w14:paraId="5B3100A3" w14:textId="69602B43" w:rsidR="00A65B77" w:rsidRPr="00E535CC" w:rsidRDefault="00A65B77" w:rsidP="00E535CC">
      <w:pPr>
        <w:pStyle w:val="Akapitzlist"/>
        <w:numPr>
          <w:ilvl w:val="1"/>
          <w:numId w:val="75"/>
        </w:numPr>
        <w:jc w:val="both"/>
        <w:rPr>
          <w:rFonts w:ascii="Tahoma" w:hAnsi="Tahoma" w:cs="Tahoma"/>
          <w:sz w:val="20"/>
          <w:szCs w:val="20"/>
        </w:rPr>
      </w:pPr>
      <w:r w:rsidRPr="00A02D83">
        <w:rPr>
          <w:rFonts w:ascii="Tahoma" w:hAnsi="Tahoma" w:cs="Tahoma"/>
          <w:sz w:val="20"/>
          <w:szCs w:val="20"/>
        </w:rPr>
        <w:t xml:space="preserve">odpowiedzialność za szkody wyrządzone przez bezpańskie zwierzęta, za które Ubezpieczony ponosi odpowiedzialność; </w:t>
      </w:r>
      <w:r w:rsidR="00E535CC" w:rsidRPr="00E535CC">
        <w:rPr>
          <w:rFonts w:ascii="Tahoma" w:hAnsi="Tahoma" w:cs="Tahoma"/>
          <w:b/>
          <w:color w:val="FF0000"/>
          <w:sz w:val="20"/>
          <w:szCs w:val="20"/>
        </w:rPr>
        <w:t>limit odpowiedzialności 100 000 zł na jeden i wszystkie wypadki ubezpieczeniowe;</w:t>
      </w:r>
    </w:p>
    <w:p w14:paraId="539AACB3" w14:textId="77777777" w:rsidR="00A02D83" w:rsidRPr="00A02D83" w:rsidRDefault="00A02D83" w:rsidP="00A02D83">
      <w:pPr>
        <w:jc w:val="both"/>
        <w:rPr>
          <w:rFonts w:ascii="Tahoma" w:hAnsi="Tahoma" w:cs="Tahoma"/>
          <w:b/>
        </w:rPr>
      </w:pPr>
    </w:p>
    <w:p w14:paraId="01F262DB" w14:textId="2CD2D999" w:rsidR="00A65B77" w:rsidRPr="00A02D83" w:rsidRDefault="00A65B77" w:rsidP="00061F3A">
      <w:pPr>
        <w:pStyle w:val="Akapitzlist"/>
        <w:numPr>
          <w:ilvl w:val="1"/>
          <w:numId w:val="75"/>
        </w:numPr>
        <w:jc w:val="both"/>
        <w:rPr>
          <w:rFonts w:ascii="Tahoma" w:hAnsi="Tahoma" w:cs="Tahoma"/>
          <w:b/>
          <w:sz w:val="20"/>
          <w:szCs w:val="20"/>
        </w:rPr>
      </w:pPr>
      <w:r w:rsidRPr="00A02D83">
        <w:rPr>
          <w:rFonts w:ascii="Tahoma" w:hAnsi="Tahoma" w:cs="Tahoma"/>
          <w:sz w:val="20"/>
          <w:szCs w:val="20"/>
        </w:rPr>
        <w:t>odpowiedzialność za szkody w związku z wprowadzeniem produktu (woda) do obrotu,</w:t>
      </w:r>
      <w:r w:rsidRPr="00A02D83">
        <w:rPr>
          <w:sz w:val="20"/>
          <w:szCs w:val="20"/>
        </w:rPr>
        <w:t xml:space="preserve"> </w:t>
      </w:r>
      <w:r w:rsidRPr="00A02D83">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086218AE" w14:textId="77777777" w:rsidR="00A02D83" w:rsidRPr="00A02D83" w:rsidRDefault="00A02D83" w:rsidP="00A02D83">
      <w:pPr>
        <w:jc w:val="both"/>
        <w:rPr>
          <w:rFonts w:ascii="Tahoma" w:hAnsi="Tahoma" w:cs="Tahoma"/>
          <w:b/>
        </w:rPr>
      </w:pPr>
    </w:p>
    <w:p w14:paraId="4AC725C7" w14:textId="1E7EC8E3" w:rsidR="00A65B77" w:rsidRPr="00A02D83" w:rsidRDefault="00A65B77" w:rsidP="00A02D83">
      <w:pPr>
        <w:pStyle w:val="Akapitzlist"/>
        <w:numPr>
          <w:ilvl w:val="1"/>
          <w:numId w:val="75"/>
        </w:numPr>
        <w:jc w:val="both"/>
        <w:rPr>
          <w:rFonts w:ascii="Tahoma" w:hAnsi="Tahoma" w:cs="Tahoma"/>
          <w:sz w:val="20"/>
          <w:szCs w:val="20"/>
        </w:rPr>
      </w:pPr>
      <w:r w:rsidRPr="00A02D83">
        <w:rPr>
          <w:rFonts w:ascii="Tahoma" w:hAnsi="Tahoma" w:cs="Tahoma"/>
          <w:sz w:val="20"/>
          <w:szCs w:val="20"/>
        </w:rPr>
        <w:t>odpowiedzialność za szkody poniesione przez dalszego producenta z powodu wadliwości produktów dostarczonych</w:t>
      </w:r>
      <w:r w:rsidRPr="00A02D83">
        <w:rPr>
          <w:sz w:val="20"/>
          <w:szCs w:val="20"/>
        </w:rPr>
        <w:t xml:space="preserve"> </w:t>
      </w:r>
      <w:r w:rsidRPr="00A02D83">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A02D83">
        <w:rPr>
          <w:rFonts w:ascii="Tahoma" w:hAnsi="Tahoma" w:cs="Tahoma"/>
          <w:b/>
          <w:sz w:val="20"/>
          <w:szCs w:val="20"/>
        </w:rPr>
        <w:t xml:space="preserve"> </w:t>
      </w:r>
      <w:r w:rsidR="00A02D83" w:rsidRPr="00A02D83">
        <w:rPr>
          <w:rFonts w:ascii="Tahoma" w:hAnsi="Tahoma" w:cs="Tahoma"/>
          <w:b/>
          <w:sz w:val="20"/>
          <w:szCs w:val="20"/>
        </w:rPr>
        <w:t>limit odpowiedzialności 100 000 zł na jeden i wszystkie wypadki ubezpieczeniowe;</w:t>
      </w:r>
    </w:p>
    <w:p w14:paraId="55BA8134" w14:textId="77777777" w:rsidR="00A02D83" w:rsidRPr="00A02D83" w:rsidRDefault="00A02D83" w:rsidP="00A02D83">
      <w:pPr>
        <w:tabs>
          <w:tab w:val="left" w:pos="993"/>
        </w:tabs>
        <w:jc w:val="both"/>
        <w:rPr>
          <w:rFonts w:ascii="Tahoma" w:hAnsi="Tahoma" w:cs="Tahoma"/>
          <w:color w:val="7030A0"/>
        </w:rPr>
      </w:pPr>
    </w:p>
    <w:p w14:paraId="5501224E" w14:textId="77777777" w:rsidR="00A65B77" w:rsidRPr="00A02D83" w:rsidRDefault="00A65B77" w:rsidP="00061F3A">
      <w:pPr>
        <w:pStyle w:val="Akapitzlist"/>
        <w:numPr>
          <w:ilvl w:val="1"/>
          <w:numId w:val="75"/>
        </w:numPr>
        <w:jc w:val="both"/>
        <w:rPr>
          <w:rFonts w:ascii="Tahoma" w:hAnsi="Tahoma" w:cs="Tahoma"/>
          <w:b/>
          <w:sz w:val="20"/>
          <w:szCs w:val="20"/>
        </w:rPr>
      </w:pPr>
      <w:r w:rsidRPr="00A02D83">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3225BA12" w14:textId="77777777" w:rsidR="00A02D83" w:rsidRPr="00A02D83" w:rsidRDefault="00A02D83" w:rsidP="00A02D83">
      <w:pPr>
        <w:jc w:val="both"/>
        <w:rPr>
          <w:rFonts w:ascii="Tahoma" w:hAnsi="Tahoma" w:cs="Tahoma"/>
          <w:b/>
        </w:rPr>
      </w:pPr>
    </w:p>
    <w:p w14:paraId="278DE11B" w14:textId="77777777" w:rsidR="00A65B77" w:rsidRPr="00A02D83" w:rsidRDefault="00A65B77" w:rsidP="00061F3A">
      <w:pPr>
        <w:pStyle w:val="Akapitzlist"/>
        <w:numPr>
          <w:ilvl w:val="1"/>
          <w:numId w:val="75"/>
        </w:numPr>
        <w:jc w:val="both"/>
        <w:rPr>
          <w:rFonts w:ascii="Tahoma" w:hAnsi="Tahoma" w:cs="Tahoma"/>
          <w:b/>
          <w:sz w:val="20"/>
          <w:szCs w:val="20"/>
        </w:rPr>
      </w:pPr>
      <w:r w:rsidRPr="00A02D83">
        <w:rPr>
          <w:rFonts w:ascii="Tahoma" w:hAnsi="Tahoma"/>
          <w:sz w:val="20"/>
          <w:szCs w:val="20"/>
        </w:rPr>
        <w:t>odpowiedzialność za szkody  powstałe wskutek wykorzystywania młotów pneumatycznych, hydraulicznych, kafarów lub walców itp.</w:t>
      </w:r>
    </w:p>
    <w:p w14:paraId="778D9D41" w14:textId="2C05858D" w:rsidR="00A02D83" w:rsidRPr="00A02D83" w:rsidRDefault="00A02D83" w:rsidP="00A02D83">
      <w:pPr>
        <w:jc w:val="both"/>
        <w:rPr>
          <w:rFonts w:ascii="Tahoma" w:hAnsi="Tahoma" w:cs="Tahoma"/>
          <w:b/>
        </w:rPr>
      </w:pPr>
    </w:p>
    <w:p w14:paraId="1C14002B" w14:textId="77777777" w:rsidR="00A65B77" w:rsidRPr="00DA734B" w:rsidRDefault="00A65B77" w:rsidP="00061F3A">
      <w:pPr>
        <w:pStyle w:val="Akapitzlist"/>
        <w:numPr>
          <w:ilvl w:val="1"/>
          <w:numId w:val="75"/>
        </w:numPr>
        <w:jc w:val="both"/>
        <w:rPr>
          <w:rFonts w:ascii="Tahoma" w:hAnsi="Tahoma" w:cs="Tahoma"/>
          <w:b/>
          <w:sz w:val="20"/>
          <w:szCs w:val="20"/>
        </w:rPr>
      </w:pPr>
      <w:r w:rsidRPr="00DA734B">
        <w:rPr>
          <w:rFonts w:ascii="Tahoma" w:hAnsi="Tahoma" w:cs="Tahoma"/>
          <w:sz w:val="20"/>
          <w:szCs w:val="20"/>
        </w:rPr>
        <w:t>odpowiedzialność cywilną za szkody powstałe w związku z katastrofą budowlaną, w tym związane z mieniem przeznaczonym do rozbiórki;</w:t>
      </w:r>
    </w:p>
    <w:p w14:paraId="16C90411" w14:textId="77777777" w:rsidR="00A02D83" w:rsidRPr="00D631FB" w:rsidRDefault="00A02D83" w:rsidP="00A02D83">
      <w:pPr>
        <w:pStyle w:val="Akapitzlist"/>
        <w:jc w:val="both"/>
        <w:rPr>
          <w:rFonts w:ascii="Tahoma" w:hAnsi="Tahoma" w:cs="Tahoma"/>
          <w:b/>
          <w:sz w:val="20"/>
          <w:szCs w:val="20"/>
        </w:rPr>
      </w:pP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DA734B"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w:t>
      </w:r>
      <w:r w:rsidRPr="00DA734B">
        <w:rPr>
          <w:rFonts w:ascii="Tahoma" w:hAnsi="Tahoma" w:cs="Tahoma"/>
        </w:rPr>
        <w:t>funkcjonariusza publicznego w zakresie sprawowanej przez niego funkcji, za które uzyskał korzyść osobistą lub dążył do jej uzyskania</w:t>
      </w:r>
      <w:r w:rsidR="00761942" w:rsidRPr="00DA734B">
        <w:rPr>
          <w:rFonts w:ascii="Tahoma" w:hAnsi="Tahoma" w:cs="Tahoma"/>
        </w:rPr>
        <w:t>,</w:t>
      </w:r>
    </w:p>
    <w:p w14:paraId="72043AFF" w14:textId="7A4678BD" w:rsidR="00761942" w:rsidRPr="00DA734B" w:rsidRDefault="00761942" w:rsidP="00761942">
      <w:pPr>
        <w:numPr>
          <w:ilvl w:val="0"/>
          <w:numId w:val="16"/>
        </w:numPr>
        <w:ind w:left="1418" w:hanging="284"/>
        <w:jc w:val="both"/>
        <w:rPr>
          <w:rFonts w:ascii="Tahoma" w:hAnsi="Tahoma" w:cs="Tahoma"/>
        </w:rPr>
      </w:pPr>
      <w:r w:rsidRPr="00DA734B">
        <w:rPr>
          <w:rFonts w:ascii="Tahoma" w:hAnsi="Tahoma" w:cs="Tahoma"/>
        </w:rPr>
        <w:t>wyrządzonych z winy umyślnej.</w:t>
      </w:r>
    </w:p>
    <w:p w14:paraId="40165DD1" w14:textId="53B1E960" w:rsidR="00A65B77" w:rsidRPr="00DA734B" w:rsidRDefault="00A65B77" w:rsidP="00A65B77">
      <w:pPr>
        <w:ind w:left="720" w:firstLine="414"/>
        <w:jc w:val="both"/>
        <w:rPr>
          <w:rFonts w:ascii="Tahoma" w:hAnsi="Tahoma" w:cs="Tahoma"/>
          <w:b/>
        </w:rPr>
      </w:pPr>
      <w:r w:rsidRPr="00DA734B">
        <w:rPr>
          <w:rFonts w:ascii="Tahoma" w:hAnsi="Tahoma" w:cs="Tahoma"/>
          <w:b/>
        </w:rPr>
        <w:t>limit odpowiedzialności na jeden i wszystkie wypadki ubezpieczeniowe:</w:t>
      </w:r>
      <w:r w:rsidRPr="00DA734B">
        <w:rPr>
          <w:rFonts w:ascii="Tahoma" w:hAnsi="Tahoma" w:cs="Tahoma"/>
          <w:b/>
        </w:rPr>
        <w:tab/>
      </w:r>
      <w:r w:rsidR="00DA734B" w:rsidRPr="00DA734B">
        <w:rPr>
          <w:rFonts w:ascii="Tahoma" w:hAnsi="Tahoma" w:cs="Tahoma"/>
          <w:b/>
        </w:rPr>
        <w:t>500 000,00 zł</w:t>
      </w:r>
      <w:r w:rsidRPr="00DA734B">
        <w:rPr>
          <w:rFonts w:ascii="Tahoma" w:hAnsi="Tahoma" w:cs="Tahoma"/>
          <w:b/>
        </w:rPr>
        <w:t>.</w:t>
      </w:r>
    </w:p>
    <w:p w14:paraId="3519FD28" w14:textId="77777777" w:rsidR="00A65B77" w:rsidRPr="00A65B77" w:rsidRDefault="00A65B77" w:rsidP="00A65B77">
      <w:pPr>
        <w:ind w:left="491"/>
        <w:rPr>
          <w:rFonts w:ascii="Tahoma" w:hAnsi="Tahoma" w:cs="Tahoma"/>
          <w:b/>
          <w:color w:val="FF0000"/>
        </w:rPr>
      </w:pPr>
    </w:p>
    <w:p w14:paraId="4111C664" w14:textId="761735A9"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DA734B">
        <w:rPr>
          <w:rFonts w:ascii="Tahoma" w:hAnsi="Tahoma" w:cs="Tahoma"/>
          <w:b/>
          <w:sz w:val="20"/>
          <w:szCs w:val="20"/>
        </w:rPr>
        <w:t xml:space="preserve">63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trakcie prowadzenia robót drogowych młotów pneumatycznych, hydraulicznych, kafarów </w:t>
      </w:r>
      <w:r w:rsidRPr="00DA734B">
        <w:rPr>
          <w:rFonts w:ascii="Tahoma" w:hAnsi="Tahoma" w:cs="Tahoma"/>
          <w:bCs/>
        </w:rPr>
        <w:t>lub walców</w:t>
      </w:r>
      <w:r w:rsidR="00B30A55" w:rsidRPr="00DA734B">
        <w:rPr>
          <w:rFonts w:ascii="Tahoma" w:hAnsi="Tahoma" w:cs="Tahoma"/>
          <w:bCs/>
        </w:rPr>
        <w:t xml:space="preserve"> (w szczególności powstałe wskutek drgań i wibracji),</w:t>
      </w:r>
      <w:r w:rsidRPr="00DA734B">
        <w:rPr>
          <w:rFonts w:ascii="Tahoma" w:hAnsi="Tahoma" w:cs="Tahoma"/>
          <w:bCs/>
        </w:rPr>
        <w:t xml:space="preserve"> a także</w:t>
      </w:r>
      <w:r w:rsidRPr="00A65B77">
        <w:rPr>
          <w:rFonts w:ascii="Tahoma" w:hAnsi="Tahoma" w:cs="Tahoma"/>
          <w:bCs/>
        </w:rPr>
        <w:t xml:space="preserv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0EF81BE5" w:rsidR="00A65B77" w:rsidRPr="00DA734B" w:rsidRDefault="00B71608" w:rsidP="00A65B77">
      <w:pPr>
        <w:ind w:left="1134" w:hanging="425"/>
        <w:jc w:val="both"/>
        <w:rPr>
          <w:rFonts w:ascii="Tahoma" w:hAnsi="Tahoma" w:cs="Tahoma"/>
          <w:b/>
        </w:rPr>
      </w:pPr>
      <w:r w:rsidRPr="00DA734B">
        <w:rPr>
          <w:rFonts w:ascii="Tahoma" w:hAnsi="Tahoma" w:cs="Tahoma"/>
          <w:b/>
        </w:rPr>
        <w:t>l</w:t>
      </w:r>
      <w:r w:rsidR="0088525E" w:rsidRPr="00DA734B">
        <w:rPr>
          <w:rFonts w:ascii="Tahoma" w:hAnsi="Tahoma" w:cs="Tahoma"/>
          <w:b/>
        </w:rPr>
        <w:t>imit odpowiedzialności</w:t>
      </w:r>
      <w:r w:rsidR="00A65B77" w:rsidRPr="00DA734B">
        <w:rPr>
          <w:rFonts w:ascii="Tahoma" w:hAnsi="Tahoma" w:cs="Tahoma"/>
          <w:b/>
        </w:rPr>
        <w:t xml:space="preserve"> na jeden i wszystkie wypadki ubezpieczeniowe: </w:t>
      </w:r>
      <w:r w:rsidR="0088525E" w:rsidRPr="00DA734B">
        <w:rPr>
          <w:rFonts w:ascii="Tahoma" w:hAnsi="Tahoma" w:cs="Tahoma"/>
          <w:b/>
        </w:rPr>
        <w:t>1 0</w:t>
      </w:r>
      <w:r w:rsidR="00A65B77" w:rsidRPr="00DA734B">
        <w:rPr>
          <w:rFonts w:ascii="Tahoma" w:hAnsi="Tahoma" w:cs="Tahoma"/>
          <w:b/>
        </w:rPr>
        <w:t>00 000,00 zł</w:t>
      </w:r>
    </w:p>
    <w:p w14:paraId="6B264D98" w14:textId="77777777" w:rsidR="00A65B77" w:rsidRPr="00DA734B" w:rsidRDefault="00A65B77" w:rsidP="00A65B77">
      <w:pPr>
        <w:ind w:left="360" w:firstLine="348"/>
        <w:jc w:val="both"/>
        <w:rPr>
          <w:rFonts w:ascii="Tahoma" w:hAnsi="Tahoma" w:cs="Tahoma"/>
          <w:b/>
          <w:highlight w:val="yellow"/>
        </w:rPr>
      </w:pPr>
    </w:p>
    <w:p w14:paraId="377BA7C5" w14:textId="057AA329" w:rsidR="00A65B77" w:rsidRPr="00DA734B" w:rsidRDefault="00A65B77" w:rsidP="00A65B77">
      <w:pPr>
        <w:tabs>
          <w:tab w:val="left" w:pos="993"/>
        </w:tabs>
        <w:ind w:left="993" w:hanging="993"/>
        <w:jc w:val="both"/>
        <w:rPr>
          <w:rFonts w:ascii="Tahoma" w:hAnsi="Tahoma" w:cs="Tahoma"/>
        </w:rPr>
      </w:pPr>
      <w:r w:rsidRPr="00DA734B">
        <w:rPr>
          <w:rFonts w:ascii="Tahoma" w:hAnsi="Tahoma" w:cs="Tahoma"/>
          <w:b/>
        </w:rPr>
        <w:t>UWAGA:</w:t>
      </w:r>
      <w:r w:rsidRPr="00DA734B">
        <w:rPr>
          <w:rFonts w:ascii="Tahoma" w:hAnsi="Tahoma" w:cs="Tahoma"/>
          <w:b/>
        </w:rPr>
        <w:tab/>
      </w:r>
      <w:r w:rsidRPr="00DA734B">
        <w:rPr>
          <w:rFonts w:ascii="Tahoma" w:hAnsi="Tahoma" w:cs="Tahoma"/>
        </w:rPr>
        <w:t>Drogi zakwalifikowane do kategorii dróg gminnych</w:t>
      </w:r>
      <w:r w:rsidR="00DA734B" w:rsidRPr="00DA734B">
        <w:rPr>
          <w:rFonts w:ascii="Tahoma" w:hAnsi="Tahoma" w:cs="Tahoma"/>
        </w:rPr>
        <w:t xml:space="preserve"> </w:t>
      </w:r>
      <w:r w:rsidRPr="00DA734B">
        <w:rPr>
          <w:rFonts w:ascii="Tahoma" w:hAnsi="Tahoma" w:cs="Tahoma"/>
        </w:rPr>
        <w:t>lub drogi innych kategorii przejęte w zarządzanie przez zarządcę drogi na podstawie porozumień w okresie ubezpieczenia zostaną automatycznie objęte ochroną ubezpieczeniową.</w:t>
      </w:r>
    </w:p>
    <w:p w14:paraId="1DE00B9B" w14:textId="77777777" w:rsidR="00A65B77" w:rsidRPr="00DA734B" w:rsidRDefault="00A65B77" w:rsidP="00A65B77">
      <w:pPr>
        <w:tabs>
          <w:tab w:val="left" w:pos="993"/>
        </w:tabs>
        <w:ind w:left="993" w:hanging="993"/>
        <w:jc w:val="both"/>
        <w:rPr>
          <w:rFonts w:ascii="Tahoma" w:hAnsi="Tahoma" w:cs="Tahoma"/>
          <w:strike/>
        </w:rPr>
      </w:pPr>
      <w:r w:rsidRPr="00DA734B">
        <w:rPr>
          <w:rFonts w:ascii="Tahoma" w:hAnsi="Tahoma" w:cs="Tahoma"/>
          <w:b/>
        </w:rPr>
        <w:tab/>
      </w:r>
    </w:p>
    <w:p w14:paraId="537A1B82" w14:textId="77777777" w:rsidR="00A65B77" w:rsidRPr="006F16DA" w:rsidRDefault="00A65B77" w:rsidP="00061F3A">
      <w:pPr>
        <w:pStyle w:val="Akapitzlist"/>
        <w:numPr>
          <w:ilvl w:val="1"/>
          <w:numId w:val="75"/>
        </w:numPr>
        <w:tabs>
          <w:tab w:val="left" w:pos="993"/>
        </w:tabs>
        <w:jc w:val="both"/>
        <w:rPr>
          <w:rFonts w:ascii="Tahoma" w:hAnsi="Tahoma" w:cs="Tahoma"/>
          <w:sz w:val="20"/>
          <w:szCs w:val="20"/>
        </w:rPr>
      </w:pPr>
      <w:r w:rsidRPr="00DA734B">
        <w:rPr>
          <w:rFonts w:ascii="Tahoma" w:hAnsi="Tahoma" w:cs="Tahoma"/>
          <w:sz w:val="20"/>
          <w:szCs w:val="20"/>
        </w:rPr>
        <w:t xml:space="preserve">odpowiedzialność za szkody wyrządzone osobom trzecim wskutek niedostarczenia energii cieplnej (lub </w:t>
      </w:r>
      <w:r w:rsidRPr="006F16DA">
        <w:rPr>
          <w:rFonts w:ascii="Tahoma" w:hAnsi="Tahoma" w:cs="Tahoma"/>
          <w:sz w:val="20"/>
          <w:szCs w:val="20"/>
        </w:rPr>
        <w:t>elektrycznej) lub dostarczenia energii cieplnej (lub elektrycznej) o niewłaściwych parametrach;</w:t>
      </w:r>
    </w:p>
    <w:p w14:paraId="30437087" w14:textId="77777777" w:rsidR="00DA734B" w:rsidRPr="006F16DA" w:rsidRDefault="00DA734B" w:rsidP="00DA734B">
      <w:pPr>
        <w:pStyle w:val="Akapitzlist"/>
        <w:tabs>
          <w:tab w:val="left" w:pos="993"/>
        </w:tabs>
        <w:jc w:val="both"/>
        <w:rPr>
          <w:rFonts w:ascii="Tahoma" w:hAnsi="Tahoma" w:cs="Tahoma"/>
          <w:sz w:val="20"/>
          <w:szCs w:val="20"/>
        </w:rPr>
      </w:pPr>
    </w:p>
    <w:p w14:paraId="187C8EE0" w14:textId="77777777" w:rsidR="00A65B77" w:rsidRPr="006F16DA" w:rsidRDefault="00A65B77" w:rsidP="00061F3A">
      <w:pPr>
        <w:pStyle w:val="Akapitzlist"/>
        <w:numPr>
          <w:ilvl w:val="1"/>
          <w:numId w:val="75"/>
        </w:numPr>
        <w:tabs>
          <w:tab w:val="left" w:pos="993"/>
        </w:tabs>
        <w:jc w:val="both"/>
        <w:rPr>
          <w:rFonts w:ascii="Tahoma" w:hAnsi="Tahoma" w:cs="Tahoma"/>
          <w:sz w:val="20"/>
          <w:szCs w:val="20"/>
        </w:rPr>
      </w:pPr>
      <w:r w:rsidRPr="006F16DA">
        <w:rPr>
          <w:rFonts w:ascii="Tahoma" w:hAnsi="Tahoma" w:cs="Tahoma"/>
          <w:sz w:val="20"/>
          <w:szCs w:val="20"/>
        </w:rPr>
        <w:t xml:space="preserve">odpowiedzialność za szkody spowodowane złym stanem technicznym urządzeń </w:t>
      </w:r>
      <w:r w:rsidRPr="006F16DA">
        <w:rPr>
          <w:rFonts w:ascii="Tahoma" w:hAnsi="Tahoma" w:cs="Tahoma"/>
          <w:sz w:val="20"/>
          <w:szCs w:val="20"/>
        </w:rPr>
        <w:br/>
        <w:t>i instalacji, za których konserwację i przegląd ponosi odpowiedzialność Ubezpieczony;</w:t>
      </w:r>
    </w:p>
    <w:p w14:paraId="2A99C076" w14:textId="77777777" w:rsidR="00DA734B" w:rsidRPr="00212BCA" w:rsidRDefault="00DA734B" w:rsidP="00DA734B">
      <w:pPr>
        <w:tabs>
          <w:tab w:val="left" w:pos="993"/>
        </w:tabs>
        <w:jc w:val="both"/>
        <w:rPr>
          <w:rFonts w:ascii="Tahoma" w:hAnsi="Tahoma" w:cs="Tahoma"/>
        </w:rPr>
      </w:pPr>
    </w:p>
    <w:p w14:paraId="7D81EEB4" w14:textId="443C67D8" w:rsidR="00A65B77" w:rsidRPr="00212BCA" w:rsidRDefault="00A65B77" w:rsidP="00061F3A">
      <w:pPr>
        <w:pStyle w:val="Akapitzlist"/>
        <w:numPr>
          <w:ilvl w:val="1"/>
          <w:numId w:val="75"/>
        </w:numPr>
        <w:tabs>
          <w:tab w:val="left" w:pos="993"/>
        </w:tabs>
        <w:jc w:val="both"/>
        <w:rPr>
          <w:rFonts w:ascii="Tahoma" w:hAnsi="Tahoma" w:cs="Tahoma"/>
          <w:sz w:val="20"/>
          <w:szCs w:val="20"/>
        </w:rPr>
      </w:pPr>
      <w:bookmarkStart w:id="14" w:name="_Hlk139444519"/>
      <w:r w:rsidRPr="00212BCA">
        <w:rPr>
          <w:rFonts w:ascii="Tahoma" w:hAnsi="Tahoma" w:cs="Tahoma"/>
          <w:sz w:val="20"/>
          <w:szCs w:val="20"/>
        </w:rPr>
        <w:t>odpowiedzialność za szkody wyrządzone w związku z prowadzeniem prac polegających na wykonywaniu wykopów i przekopów</w:t>
      </w:r>
      <w:r w:rsidR="00983762" w:rsidRPr="00212BCA">
        <w:rPr>
          <w:rFonts w:ascii="Tahoma" w:hAnsi="Tahoma" w:cs="Tahoma"/>
          <w:sz w:val="20"/>
          <w:szCs w:val="20"/>
        </w:rPr>
        <w:t>, w tym również powstałe wskutek osiadania gruntu lub osunięcia się ziemi</w:t>
      </w:r>
      <w:r w:rsidRPr="00212BCA">
        <w:rPr>
          <w:rFonts w:ascii="Tahoma" w:hAnsi="Tahoma" w:cs="Tahoma"/>
          <w:sz w:val="20"/>
          <w:szCs w:val="20"/>
        </w:rPr>
        <w:t>;</w:t>
      </w:r>
    </w:p>
    <w:bookmarkEnd w:id="14"/>
    <w:p w14:paraId="25A1196E" w14:textId="77777777" w:rsidR="00DA734B" w:rsidRPr="006F16DA" w:rsidRDefault="00DA734B" w:rsidP="00DA734B">
      <w:pPr>
        <w:tabs>
          <w:tab w:val="left" w:pos="993"/>
        </w:tabs>
        <w:jc w:val="both"/>
        <w:rPr>
          <w:rFonts w:ascii="Tahoma" w:hAnsi="Tahoma" w:cs="Tahoma"/>
        </w:rPr>
      </w:pPr>
    </w:p>
    <w:p w14:paraId="7CAF6C98" w14:textId="77777777" w:rsidR="00A65B77" w:rsidRPr="006F16DA" w:rsidRDefault="00A65B77" w:rsidP="00061F3A">
      <w:pPr>
        <w:pStyle w:val="Akapitzlist"/>
        <w:numPr>
          <w:ilvl w:val="1"/>
          <w:numId w:val="75"/>
        </w:numPr>
        <w:tabs>
          <w:tab w:val="left" w:pos="993"/>
        </w:tabs>
        <w:jc w:val="both"/>
        <w:rPr>
          <w:rFonts w:ascii="Tahoma" w:hAnsi="Tahoma" w:cs="Tahoma"/>
          <w:sz w:val="20"/>
          <w:szCs w:val="20"/>
        </w:rPr>
      </w:pPr>
      <w:r w:rsidRPr="006F16DA">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70E5F123" w14:textId="77777777" w:rsidR="00A65B77" w:rsidRPr="006F16DA" w:rsidRDefault="00A65B77" w:rsidP="00A65B77">
      <w:pPr>
        <w:tabs>
          <w:tab w:val="left" w:pos="993"/>
        </w:tabs>
        <w:jc w:val="both"/>
        <w:rPr>
          <w:rFonts w:ascii="Tahoma" w:eastAsia="Calibri" w:hAnsi="Tahoma" w:cs="Tahoma"/>
          <w:color w:val="FF0000"/>
        </w:rPr>
      </w:pPr>
    </w:p>
    <w:p w14:paraId="52BDF41E" w14:textId="77777777" w:rsidR="00A65B77" w:rsidRPr="00212BCA" w:rsidRDefault="00A65B77" w:rsidP="00061F3A">
      <w:pPr>
        <w:pStyle w:val="Akapitzlist"/>
        <w:numPr>
          <w:ilvl w:val="1"/>
          <w:numId w:val="75"/>
        </w:numPr>
        <w:tabs>
          <w:tab w:val="left" w:pos="993"/>
        </w:tabs>
        <w:jc w:val="both"/>
        <w:rPr>
          <w:rFonts w:ascii="Tahoma" w:hAnsi="Tahoma" w:cs="Tahoma"/>
          <w:sz w:val="20"/>
          <w:szCs w:val="20"/>
        </w:rPr>
      </w:pPr>
      <w:r w:rsidRPr="00212BCA">
        <w:rPr>
          <w:rFonts w:ascii="Tahoma" w:hAnsi="Tahoma" w:cs="Tahoma"/>
          <w:sz w:val="20"/>
          <w:szCs w:val="20"/>
        </w:rPr>
        <w:t>odpowiedzialność za szkody związane z zarządzaniem cmentarzem/</w:t>
      </w:r>
      <w:proofErr w:type="spellStart"/>
      <w:r w:rsidRPr="00212BCA">
        <w:rPr>
          <w:rFonts w:ascii="Tahoma" w:hAnsi="Tahoma" w:cs="Tahoma"/>
          <w:sz w:val="20"/>
          <w:szCs w:val="20"/>
        </w:rPr>
        <w:t>ami</w:t>
      </w:r>
      <w:proofErr w:type="spellEnd"/>
      <w:r w:rsidRPr="00212BCA">
        <w:rPr>
          <w:rFonts w:ascii="Tahoma" w:hAnsi="Tahoma" w:cs="Tahoma"/>
          <w:sz w:val="20"/>
          <w:szCs w:val="20"/>
        </w:rPr>
        <w:t xml:space="preserve"> komunalnym/i,</w:t>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6F16DA" w:rsidRDefault="00F639EF" w:rsidP="00F639EF">
      <w:pPr>
        <w:tabs>
          <w:tab w:val="num" w:pos="4680"/>
        </w:tabs>
        <w:jc w:val="both"/>
        <w:rPr>
          <w:rFonts w:ascii="Tahoma" w:hAnsi="Tahoma" w:cs="Tahoma"/>
        </w:rPr>
      </w:pPr>
    </w:p>
    <w:p w14:paraId="6767E899" w14:textId="77777777" w:rsidR="00F639EF" w:rsidRPr="006F16DA" w:rsidRDefault="00F639EF" w:rsidP="00F639EF">
      <w:pPr>
        <w:tabs>
          <w:tab w:val="num" w:pos="4680"/>
        </w:tabs>
        <w:jc w:val="both"/>
        <w:rPr>
          <w:rFonts w:ascii="Tahoma" w:hAnsi="Tahoma" w:cs="Tahoma"/>
        </w:rPr>
      </w:pPr>
      <w:r w:rsidRPr="006F16DA">
        <w:rPr>
          <w:rFonts w:ascii="Tahoma" w:hAnsi="Tahoma" w:cs="Tahoma"/>
        </w:rPr>
        <w:t xml:space="preserve">Ubezpieczenie obejmuje w szczególności szkody wyrządzone przez: </w:t>
      </w:r>
    </w:p>
    <w:p w14:paraId="185329A6" w14:textId="77777777" w:rsidR="00F639EF" w:rsidRPr="006F16DA" w:rsidRDefault="00F639EF" w:rsidP="00F639EF">
      <w:pPr>
        <w:tabs>
          <w:tab w:val="num" w:pos="4680"/>
        </w:tabs>
        <w:jc w:val="both"/>
        <w:rPr>
          <w:rFonts w:ascii="Tahoma" w:hAnsi="Tahoma" w:cs="Tahoma"/>
        </w:rPr>
      </w:pPr>
      <w:r w:rsidRPr="006F16DA">
        <w:rPr>
          <w:rFonts w:ascii="Tahoma" w:hAnsi="Tahoma" w:cs="Tahoma"/>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1E34EF34" w:rsidR="00F639EF" w:rsidRPr="006F16DA" w:rsidRDefault="00F639EF" w:rsidP="00F639EF">
      <w:pPr>
        <w:tabs>
          <w:tab w:val="num" w:pos="4680"/>
        </w:tabs>
        <w:jc w:val="both"/>
        <w:rPr>
          <w:rFonts w:ascii="Tahoma" w:hAnsi="Tahoma" w:cs="Tahoma"/>
        </w:rPr>
      </w:pPr>
      <w:r w:rsidRPr="006F16DA">
        <w:rPr>
          <w:rFonts w:ascii="Tahoma" w:hAnsi="Tahoma" w:cs="Tahoma"/>
        </w:rPr>
        <w:t>- wydostanie się wody i innych cieczy z instalacji wodociągowo-kanalizacyjnych lub innych instalacji i urządzeń technologicznych, powódź</w:t>
      </w:r>
      <w:r w:rsidR="00893CBE">
        <w:rPr>
          <w:rFonts w:ascii="Tahoma" w:hAnsi="Tahoma" w:cs="Tahoma"/>
        </w:rPr>
        <w:t xml:space="preserve"> </w:t>
      </w:r>
      <w:r w:rsidR="00893CBE" w:rsidRPr="00893CBE">
        <w:rPr>
          <w:rFonts w:ascii="Tahoma" w:hAnsi="Tahoma" w:cs="Tahoma"/>
          <w:color w:val="FF0000"/>
        </w:rPr>
        <w:t>z limitem odpowiedzialności 3 000 000,00 zł</w:t>
      </w:r>
      <w:r w:rsidRPr="006F16DA">
        <w:rPr>
          <w:rFonts w:ascii="Tahoma" w:hAnsi="Tahoma" w:cs="Tahoma"/>
        </w:rPr>
        <w:t xml:space="preserve">, zalanie (w tym zalanie w wyniku rozszczelnienia się poszycia dachu w wyniku zamarzania wody), opady deszczu i inne opady atmosferyczne, </w:t>
      </w:r>
    </w:p>
    <w:p w14:paraId="23472A68" w14:textId="77777777" w:rsidR="00F639EF" w:rsidRPr="006F16DA" w:rsidRDefault="00F639EF" w:rsidP="00F639EF">
      <w:pPr>
        <w:tabs>
          <w:tab w:val="num" w:pos="4680"/>
        </w:tabs>
        <w:jc w:val="both"/>
        <w:rPr>
          <w:rFonts w:ascii="Tahoma" w:hAnsi="Tahoma" w:cs="Tahoma"/>
        </w:rPr>
      </w:pPr>
      <w:r w:rsidRPr="006F16DA">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6F16DA" w:rsidRDefault="00F639EF" w:rsidP="00F639EF">
      <w:pPr>
        <w:tabs>
          <w:tab w:val="num" w:pos="4680"/>
        </w:tabs>
        <w:jc w:val="both"/>
        <w:rPr>
          <w:rFonts w:ascii="Tahoma" w:hAnsi="Tahoma" w:cs="Tahoma"/>
        </w:rPr>
      </w:pPr>
      <w:r w:rsidRPr="006F16DA">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6F16DA" w:rsidRDefault="00F639EF" w:rsidP="00F639EF">
      <w:pPr>
        <w:tabs>
          <w:tab w:val="num" w:pos="4680"/>
        </w:tabs>
        <w:jc w:val="both"/>
        <w:rPr>
          <w:rFonts w:ascii="Tahoma" w:hAnsi="Tahoma" w:cs="Tahoma"/>
        </w:rPr>
      </w:pPr>
      <w:r w:rsidRPr="006F16DA">
        <w:rPr>
          <w:rFonts w:ascii="Tahoma" w:hAnsi="Tahoma" w:cs="Tahoma"/>
        </w:rPr>
        <w:t xml:space="preserve">- przewrócenie się rosnących w pobliżu drzew lub budynków, budowli, urządzeń technicznych lub innych elementów, </w:t>
      </w:r>
    </w:p>
    <w:p w14:paraId="44CC0551" w14:textId="12FCD905" w:rsidR="00F639EF" w:rsidRPr="00212BCA" w:rsidRDefault="00F639EF" w:rsidP="00F639EF">
      <w:pPr>
        <w:tabs>
          <w:tab w:val="num" w:pos="4680"/>
        </w:tabs>
        <w:jc w:val="both"/>
        <w:rPr>
          <w:rFonts w:ascii="Tahoma" w:hAnsi="Tahoma" w:cs="Tahoma"/>
        </w:rPr>
      </w:pPr>
      <w:r w:rsidRPr="006F16DA">
        <w:rPr>
          <w:rFonts w:ascii="Tahoma" w:hAnsi="Tahoma" w:cs="Tahoma"/>
        </w:rPr>
        <w:t xml:space="preserve">- umyślnie </w:t>
      </w:r>
      <w:r w:rsidR="00166558" w:rsidRPr="006F16DA">
        <w:rPr>
          <w:rFonts w:ascii="Tahoma" w:hAnsi="Tahoma" w:cs="Tahoma"/>
        </w:rPr>
        <w:t>lub</w:t>
      </w:r>
      <w:r w:rsidRPr="006F16DA">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212BCA" w:rsidRDefault="00F639EF" w:rsidP="00934CE2">
      <w:pPr>
        <w:pStyle w:val="Akapitzlist"/>
        <w:numPr>
          <w:ilvl w:val="0"/>
          <w:numId w:val="53"/>
        </w:numPr>
        <w:tabs>
          <w:tab w:val="num" w:pos="4680"/>
        </w:tabs>
        <w:ind w:left="426" w:hanging="284"/>
        <w:jc w:val="both"/>
        <w:rPr>
          <w:rFonts w:ascii="Tahoma" w:hAnsi="Tahoma" w:cs="Tahoma"/>
          <w:sz w:val="20"/>
          <w:szCs w:val="20"/>
        </w:rPr>
      </w:pPr>
      <w:r w:rsidRPr="00212BCA">
        <w:rPr>
          <w:rFonts w:ascii="Tahoma" w:hAnsi="Tahoma" w:cs="Tahoma"/>
          <w:sz w:val="20"/>
          <w:szCs w:val="20"/>
        </w:rPr>
        <w:t>limit odpowiedzialności na ryzyko dewastacji wynosi 1</w:t>
      </w:r>
      <w:r w:rsidR="00C06739" w:rsidRPr="00212BCA">
        <w:rPr>
          <w:rFonts w:ascii="Tahoma" w:hAnsi="Tahoma" w:cs="Tahoma"/>
          <w:sz w:val="20"/>
          <w:szCs w:val="20"/>
        </w:rPr>
        <w:t>5</w:t>
      </w:r>
      <w:r w:rsidRPr="00212BCA">
        <w:rPr>
          <w:rFonts w:ascii="Tahoma" w:hAnsi="Tahoma" w:cs="Tahoma"/>
          <w:sz w:val="20"/>
          <w:szCs w:val="20"/>
        </w:rPr>
        <w:t>0 000 zł na jedno i wszystkie zdarzenia w okresie ubezpieczenia,</w:t>
      </w:r>
    </w:p>
    <w:p w14:paraId="0A379A3F" w14:textId="47B08408" w:rsidR="00F639EF" w:rsidRPr="00212BCA" w:rsidRDefault="00F639EF" w:rsidP="00934CE2">
      <w:pPr>
        <w:pStyle w:val="Akapitzlist"/>
        <w:numPr>
          <w:ilvl w:val="0"/>
          <w:numId w:val="53"/>
        </w:numPr>
        <w:tabs>
          <w:tab w:val="num" w:pos="4680"/>
        </w:tabs>
        <w:ind w:left="426" w:hanging="284"/>
        <w:jc w:val="both"/>
        <w:rPr>
          <w:rFonts w:ascii="Tahoma" w:hAnsi="Tahoma" w:cs="Tahoma"/>
          <w:sz w:val="20"/>
          <w:szCs w:val="20"/>
        </w:rPr>
      </w:pPr>
      <w:r w:rsidRPr="00212BCA">
        <w:rPr>
          <w:rFonts w:ascii="Tahoma" w:hAnsi="Tahoma" w:cs="Tahoma"/>
          <w:sz w:val="20"/>
          <w:szCs w:val="20"/>
        </w:rPr>
        <w:t xml:space="preserve">limit odpowiedzialności na ryzyko na ryzyko pomalowania i porysowania, w tym „graffiti” wynosi </w:t>
      </w:r>
      <w:r w:rsidR="00C06739" w:rsidRPr="00212BCA">
        <w:rPr>
          <w:rFonts w:ascii="Tahoma" w:hAnsi="Tahoma" w:cs="Tahoma"/>
          <w:sz w:val="20"/>
          <w:szCs w:val="20"/>
        </w:rPr>
        <w:t>2</w:t>
      </w:r>
      <w:r w:rsidRPr="00212BCA">
        <w:rPr>
          <w:rFonts w:ascii="Tahoma" w:hAnsi="Tahoma" w:cs="Tahoma"/>
          <w:sz w:val="20"/>
          <w:szCs w:val="20"/>
        </w:rPr>
        <w:t>0 000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skażenia mienia w wyniku wystąpienia zdarzeń </w:t>
      </w:r>
      <w:r w:rsidRPr="006F16DA">
        <w:rPr>
          <w:rFonts w:ascii="Tahoma" w:hAnsi="Tahoma" w:cs="Tahoma"/>
        </w:rPr>
        <w:t xml:space="preserve">losowych </w:t>
      </w:r>
      <w:r w:rsidR="000A2B7E" w:rsidRPr="006F16DA">
        <w:rPr>
          <w:rFonts w:ascii="Tahoma" w:hAnsi="Tahoma" w:cs="Tahoma"/>
        </w:rPr>
        <w:t xml:space="preserve">objętych ochroną ubezpieczeniową </w:t>
      </w:r>
      <w:r w:rsidRPr="006F16DA">
        <w:rPr>
          <w:rFonts w:ascii="Tahoma" w:hAnsi="Tahoma" w:cs="Tahoma"/>
        </w:rPr>
        <w:t>–</w:t>
      </w:r>
      <w:r w:rsidRPr="006D4887">
        <w:rPr>
          <w:rFonts w:ascii="Tahoma" w:hAnsi="Tahoma" w:cs="Tahoma"/>
        </w:rPr>
        <w:t xml:space="preserve">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23816DFA" w14:textId="77777777" w:rsidR="00F639EF" w:rsidRPr="00212BCA" w:rsidRDefault="00F639EF" w:rsidP="00F639EF">
      <w:pPr>
        <w:tabs>
          <w:tab w:val="num" w:pos="4680"/>
        </w:tabs>
        <w:jc w:val="both"/>
        <w:rPr>
          <w:rFonts w:ascii="Tahoma" w:hAnsi="Tahoma" w:cs="Tahoma"/>
        </w:rPr>
      </w:pPr>
      <w:r w:rsidRPr="00212BCA">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212BCA">
        <w:rPr>
          <w:rFonts w:ascii="Tahoma" w:hAnsi="Tahoma" w:cs="Tahoma"/>
        </w:rPr>
        <w:t>ryzyk</w:t>
      </w:r>
      <w:proofErr w:type="spellEnd"/>
      <w:r w:rsidRPr="00212BCA">
        <w:rPr>
          <w:rFonts w:ascii="Tahoma" w:hAnsi="Tahoma" w:cs="Tahoma"/>
        </w:rPr>
        <w:t xml:space="preserve">, koszty związane z koniecznością dostarczenia wody pitnej innym sposobem niż siecią wodociągową powstałe w </w:t>
      </w:r>
      <w:r w:rsidRPr="00212BCA">
        <w:rPr>
          <w:rFonts w:ascii="Tahoma" w:hAnsi="Tahoma" w:cs="Tahoma"/>
        </w:rPr>
        <w:lastRenderedPageBreak/>
        <w:t xml:space="preserve">następstwie ww. zdarzeń, koszty związane z koniecznością odbioru ścieków innym sposobem niż siecią kanalizacyjną powstałe w następstwie ww. zdarzeń z limitem odpowiedzialności </w:t>
      </w:r>
      <w:r w:rsidR="0028702F" w:rsidRPr="00212BCA">
        <w:rPr>
          <w:rFonts w:ascii="Tahoma" w:hAnsi="Tahoma" w:cs="Tahoma"/>
        </w:rPr>
        <w:t>5</w:t>
      </w:r>
      <w:r w:rsidRPr="00212BCA">
        <w:rPr>
          <w:rFonts w:ascii="Tahoma" w:hAnsi="Tahoma" w:cs="Tahoma"/>
        </w:rPr>
        <w:t>0 000,00 zł ponad sumę ubezpieczonego mienia.</w:t>
      </w:r>
    </w:p>
    <w:p w14:paraId="3764D6DA" w14:textId="52B9FAC1" w:rsidR="00F639EF" w:rsidRPr="00212BCA" w:rsidRDefault="00F639EF" w:rsidP="00F639EF">
      <w:pPr>
        <w:tabs>
          <w:tab w:val="num" w:pos="4680"/>
        </w:tabs>
        <w:jc w:val="both"/>
        <w:rPr>
          <w:rFonts w:ascii="Tahoma" w:hAnsi="Tahoma" w:cs="Tahoma"/>
          <w:b/>
        </w:rPr>
      </w:pPr>
    </w:p>
    <w:p w14:paraId="579EF502" w14:textId="1FA21964" w:rsidR="00F639EF" w:rsidRPr="00212BCA" w:rsidRDefault="00F639EF" w:rsidP="00F639EF">
      <w:pPr>
        <w:pStyle w:val="Wcicienormalne"/>
        <w:ind w:left="0"/>
        <w:rPr>
          <w:rFonts w:ascii="Tahoma" w:hAnsi="Tahoma" w:cs="Tahoma"/>
          <w:lang w:eastAsia="x-none"/>
        </w:rPr>
      </w:pPr>
      <w:bookmarkStart w:id="15" w:name="_Hlk64990250"/>
      <w:r w:rsidRPr="00212BCA">
        <w:rPr>
          <w:rFonts w:ascii="Tahoma" w:hAnsi="Tahoma" w:cs="Tahoma"/>
          <w:lang w:eastAsia="x-none"/>
        </w:rPr>
        <w:t>Ochrona ubezpieczeniowa obejmuje również szkody w mieniu zabytkowym, zbiorach i eksponatach muzealnych, namiotach</w:t>
      </w:r>
      <w:r w:rsidR="000E5AAD" w:rsidRPr="00212BCA">
        <w:rPr>
          <w:rFonts w:ascii="Tahoma" w:hAnsi="Tahoma" w:cs="Tahoma"/>
          <w:lang w:eastAsia="x-none"/>
        </w:rPr>
        <w:t xml:space="preserve"> będących własnością ubezpieczonego</w:t>
      </w:r>
      <w:r w:rsidRPr="00212BCA">
        <w:rPr>
          <w:rFonts w:ascii="Tahoma" w:hAnsi="Tahoma" w:cs="Tahoma"/>
          <w:lang w:eastAsia="x-none"/>
        </w:rPr>
        <w:t xml:space="preserve"> i znajdującym się w nich mieniu.</w:t>
      </w:r>
      <w:r w:rsidR="000E5AAD" w:rsidRPr="00212BCA">
        <w:rPr>
          <w:rFonts w:ascii="Tahoma" w:hAnsi="Tahoma" w:cs="Tahoma"/>
          <w:lang w:eastAsia="x-none"/>
        </w:rPr>
        <w:t xml:space="preserve"> </w:t>
      </w:r>
      <w:bookmarkEnd w:id="15"/>
    </w:p>
    <w:p w14:paraId="3BB24735" w14:textId="77777777" w:rsidR="006F16DA" w:rsidRPr="00212BCA" w:rsidRDefault="006F16DA" w:rsidP="00F639EF">
      <w:pPr>
        <w:pStyle w:val="Wcicienormalne"/>
        <w:ind w:left="0"/>
        <w:rPr>
          <w:rFonts w:ascii="Tahoma" w:hAnsi="Tahoma" w:cs="Tahoma"/>
          <w:lang w:eastAsia="x-none"/>
        </w:rPr>
      </w:pPr>
    </w:p>
    <w:p w14:paraId="082A3103" w14:textId="77777777" w:rsidR="00F639EF" w:rsidRPr="00212BCA" w:rsidRDefault="00F639EF" w:rsidP="00F639EF">
      <w:pPr>
        <w:pStyle w:val="Wcicienormalne"/>
        <w:ind w:left="0"/>
        <w:rPr>
          <w:lang w:eastAsia="x-none"/>
        </w:rPr>
      </w:pPr>
      <w:r w:rsidRPr="00212BCA">
        <w:rPr>
          <w:rFonts w:ascii="Tahoma" w:hAnsi="Tahoma" w:cs="Tahoma"/>
          <w:lang w:eastAsia="x-none"/>
        </w:rPr>
        <w:t>Ochrona ubezpieczeniowa obejmuje również szkody w mieniu znajdującym się na wolnym powietrzu.</w:t>
      </w:r>
    </w:p>
    <w:p w14:paraId="55A6E70D" w14:textId="77777777" w:rsidR="00F639EF" w:rsidRPr="00212BCA" w:rsidRDefault="00F639EF" w:rsidP="00F639EF">
      <w:pPr>
        <w:tabs>
          <w:tab w:val="num" w:pos="4680"/>
        </w:tabs>
        <w:jc w:val="both"/>
        <w:rPr>
          <w:rFonts w:ascii="Tahoma" w:hAnsi="Tahoma" w:cs="Tahoma"/>
        </w:rPr>
      </w:pPr>
    </w:p>
    <w:p w14:paraId="7EFAC8F1" w14:textId="77777777" w:rsidR="00F639EF" w:rsidRPr="00212BCA" w:rsidRDefault="00F639EF" w:rsidP="00F639EF">
      <w:pPr>
        <w:jc w:val="both"/>
        <w:rPr>
          <w:rFonts w:ascii="Tahoma" w:hAnsi="Tahoma" w:cs="Tahoma"/>
        </w:rPr>
      </w:pPr>
      <w:r w:rsidRPr="00212BCA">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212BCA">
        <w:rPr>
          <w:rFonts w:ascii="Tahoma" w:hAnsi="Tahoma" w:cs="Tahoma"/>
        </w:rPr>
        <w:t xml:space="preserve">Przedmiot ubezpieczenia: stałe oszklenia zewnętrzne i wewnętrzne budynków i budowli </w:t>
      </w:r>
      <w:r w:rsidRPr="00691B7A">
        <w:rPr>
          <w:rFonts w:ascii="Tahoma" w:hAnsi="Tahoma" w:cs="Tahoma"/>
        </w:rPr>
        <w:t xml:space="preserve">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6F16DA">
      <w:pPr>
        <w:ind w:left="426"/>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6F48AA69"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6F16DA">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38DABE62"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6F16DA">
        <w:rPr>
          <w:rFonts w:ascii="Tahoma" w:hAnsi="Tahoma" w:cs="Tahoma"/>
        </w:rPr>
        <w:t>6</w:t>
      </w:r>
    </w:p>
    <w:p w14:paraId="5E037510" w14:textId="77777777" w:rsidR="00F639EF" w:rsidRDefault="00F639EF" w:rsidP="00F639EF">
      <w:pPr>
        <w:ind w:left="426"/>
        <w:rPr>
          <w:rFonts w:ascii="Tahoma" w:hAnsi="Tahoma" w:cs="Tahoma"/>
          <w:b/>
          <w:i/>
          <w:color w:val="FF0000"/>
        </w:rPr>
      </w:pPr>
    </w:p>
    <w:p w14:paraId="45AECF0A" w14:textId="77777777" w:rsidR="00F639EF" w:rsidRPr="006F16DA" w:rsidRDefault="00F639EF" w:rsidP="00F639EF">
      <w:pPr>
        <w:ind w:left="426"/>
        <w:rPr>
          <w:rFonts w:ascii="Tahoma" w:hAnsi="Tahoma" w:cs="Tahoma"/>
          <w:b/>
          <w:i/>
        </w:rPr>
      </w:pPr>
      <w:r w:rsidRPr="006F16DA">
        <w:rPr>
          <w:rFonts w:ascii="Tahoma" w:hAnsi="Tahoma" w:cs="Tahoma"/>
          <w:b/>
          <w:i/>
        </w:rPr>
        <w:t>Uwaga: Informacja dotycząca sposobu ustalenia wartości odtworzeniowej budynków:</w:t>
      </w:r>
    </w:p>
    <w:p w14:paraId="4FFA9DCB" w14:textId="38167C43" w:rsidR="00F639EF" w:rsidRPr="006F16DA" w:rsidRDefault="00F639EF" w:rsidP="006F16DA">
      <w:pPr>
        <w:pStyle w:val="Tekstpodstawowy21"/>
        <w:ind w:left="567" w:firstLine="0"/>
        <w:rPr>
          <w:rFonts w:ascii="Tahoma" w:hAnsi="Tahoma" w:cs="Tahoma"/>
          <w:sz w:val="20"/>
        </w:rPr>
      </w:pPr>
      <w:r w:rsidRPr="006F16DA">
        <w:rPr>
          <w:sz w:val="24"/>
          <w:szCs w:val="24"/>
        </w:rPr>
        <w:tab/>
      </w:r>
      <w:r w:rsidR="006F16DA">
        <w:rPr>
          <w:sz w:val="24"/>
          <w:szCs w:val="24"/>
        </w:rPr>
        <w:t>W</w:t>
      </w:r>
      <w:r w:rsidRPr="006F16DA">
        <w:rPr>
          <w:rFonts w:ascii="Tahoma" w:hAnsi="Tahoma" w:cs="Tahoma"/>
          <w:sz w:val="20"/>
        </w:rPr>
        <w:t>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6F16DA" w:rsidRDefault="001109F6" w:rsidP="001109F6">
      <w:pPr>
        <w:ind w:left="426"/>
        <w:rPr>
          <w:rFonts w:ascii="Tahoma" w:hAnsi="Tahoma" w:cs="Tahoma"/>
          <w:i/>
        </w:rPr>
      </w:pPr>
      <w:r w:rsidRPr="006F16DA">
        <w:rPr>
          <w:rFonts w:ascii="Tahoma" w:hAnsi="Tahoma" w:cs="Tahoma"/>
          <w:i/>
        </w:rPr>
        <w:t>Ochrona ubezpieczeniowa obejmuje również szkody w kolektorach słonecznych (</w:t>
      </w:r>
      <w:proofErr w:type="spellStart"/>
      <w:r w:rsidRPr="006F16DA">
        <w:rPr>
          <w:rFonts w:ascii="Tahoma" w:hAnsi="Tahoma" w:cs="Tahoma"/>
          <w:i/>
        </w:rPr>
        <w:t>solarach</w:t>
      </w:r>
      <w:proofErr w:type="spellEnd"/>
      <w:r w:rsidRPr="006F16DA">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6F16DA" w:rsidRDefault="00F639EF" w:rsidP="00F639EF">
      <w:pPr>
        <w:ind w:left="426"/>
        <w:jc w:val="both"/>
        <w:rPr>
          <w:rFonts w:ascii="Tahoma" w:hAnsi="Tahoma" w:cs="Tahoma"/>
          <w:i/>
        </w:rPr>
      </w:pPr>
      <w:r w:rsidRPr="006F16DA">
        <w:rPr>
          <w:rFonts w:ascii="Tahoma" w:hAnsi="Tahoma" w:cs="Tahoma"/>
          <w:i/>
        </w:rPr>
        <w:t xml:space="preserve">Ubezpieczeniem objęte są również instalacje znajdujące się pod ziemią (m.in. sieć wodociągowa </w:t>
      </w:r>
      <w:r w:rsidRPr="006F16DA">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40B01A60" w14:textId="238C7512" w:rsidR="00F639EF" w:rsidRPr="006F16DA" w:rsidRDefault="00F639EF" w:rsidP="006F16DA">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6F16DA">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6F16DA" w:rsidRDefault="00F639EF" w:rsidP="00F639EF">
      <w:pPr>
        <w:tabs>
          <w:tab w:val="left" w:pos="2835"/>
        </w:tabs>
        <w:ind w:left="2835" w:hanging="2409"/>
        <w:rPr>
          <w:rFonts w:ascii="Tahoma" w:hAnsi="Tahoma" w:cs="Tahoma"/>
          <w:b/>
        </w:rPr>
      </w:pPr>
      <w:r w:rsidRPr="00F576F1">
        <w:rPr>
          <w:rFonts w:ascii="Tahoma" w:hAnsi="Tahoma" w:cs="Tahoma"/>
        </w:rPr>
        <w:t>rodzaj wartości</w:t>
      </w:r>
      <w:r w:rsidRPr="006F16DA">
        <w:rPr>
          <w:rFonts w:ascii="Tahoma" w:hAnsi="Tahoma" w:cs="Tahoma"/>
        </w:rPr>
        <w:tab/>
        <w:t>nominalna</w:t>
      </w:r>
    </w:p>
    <w:p w14:paraId="21304732" w14:textId="77777777"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Pr="006F16DA">
        <w:rPr>
          <w:rFonts w:ascii="Tahoma" w:hAnsi="Tahoma" w:cs="Tahoma"/>
          <w:b/>
        </w:rPr>
        <w:t>50 000,00 zł</w:t>
      </w:r>
    </w:p>
    <w:p w14:paraId="5427FFF0" w14:textId="77777777" w:rsidR="00F639EF" w:rsidRPr="006F16DA" w:rsidRDefault="00F639EF" w:rsidP="00F639EF">
      <w:pPr>
        <w:rPr>
          <w:rFonts w:ascii="Tahoma" w:hAnsi="Tahoma" w:cs="Tahoma"/>
        </w:rPr>
      </w:pPr>
    </w:p>
    <w:p w14:paraId="1D926B90" w14:textId="42706D51" w:rsidR="00F639EF" w:rsidRPr="006F16DA" w:rsidRDefault="00565D47" w:rsidP="00F639EF">
      <w:pPr>
        <w:ind w:left="426"/>
        <w:rPr>
          <w:rFonts w:ascii="Tahoma" w:hAnsi="Tahoma" w:cs="Tahoma"/>
          <w:b/>
        </w:rPr>
      </w:pPr>
      <w:r w:rsidRPr="006F16DA">
        <w:rPr>
          <w:rFonts w:ascii="Tahoma" w:hAnsi="Tahoma" w:cs="Tahoma"/>
          <w:b/>
        </w:rPr>
        <w:t xml:space="preserve">Nakłady adaptacyjne (dotyczy zarówno budynków należących do ubezpieczonych, jak </w:t>
      </w:r>
      <w:r w:rsidRPr="006F16DA">
        <w:rPr>
          <w:rFonts w:ascii="Tahoma" w:hAnsi="Tahoma" w:cs="Tahoma"/>
          <w:b/>
        </w:rPr>
        <w:br/>
        <w:t>i budynków należących do osób trzecich, w których ubezpieczeni prowadzą działalność</w:t>
      </w:r>
      <w:r w:rsidR="00F639EF" w:rsidRPr="006F16DA">
        <w:rPr>
          <w:rFonts w:ascii="Tahoma" w:hAnsi="Tahoma" w:cs="Tahoma"/>
          <w:b/>
        </w:rPr>
        <w:t>)</w:t>
      </w:r>
    </w:p>
    <w:p w14:paraId="153530D5" w14:textId="77777777" w:rsidR="00F639EF" w:rsidRPr="006F16DA" w:rsidRDefault="00F639EF" w:rsidP="00F639EF">
      <w:pPr>
        <w:ind w:left="2835" w:hanging="2409"/>
        <w:rPr>
          <w:rFonts w:ascii="Tahoma" w:hAnsi="Tahoma" w:cs="Tahoma"/>
        </w:rPr>
      </w:pPr>
      <w:r w:rsidRPr="006F16DA">
        <w:rPr>
          <w:rFonts w:ascii="Tahoma" w:hAnsi="Tahoma" w:cs="Tahoma"/>
        </w:rPr>
        <w:lastRenderedPageBreak/>
        <w:t xml:space="preserve">system ubezpieczenia: </w:t>
      </w:r>
      <w:r w:rsidRPr="006F16DA">
        <w:rPr>
          <w:rFonts w:ascii="Tahoma" w:hAnsi="Tahoma" w:cs="Tahoma"/>
        </w:rPr>
        <w:tab/>
        <w:t>na pierwsze ryzyko z konsumpcją sumy ubezpieczenia</w:t>
      </w:r>
    </w:p>
    <w:p w14:paraId="349F13BA" w14:textId="77777777" w:rsidR="00F639EF" w:rsidRPr="006F16DA" w:rsidRDefault="00F639EF" w:rsidP="00F639EF">
      <w:pPr>
        <w:tabs>
          <w:tab w:val="left" w:pos="2835"/>
        </w:tabs>
        <w:ind w:left="2835" w:hanging="2409"/>
        <w:rPr>
          <w:rFonts w:ascii="Tahoma" w:hAnsi="Tahoma" w:cs="Tahoma"/>
          <w:b/>
        </w:rPr>
      </w:pPr>
      <w:r w:rsidRPr="006F16DA">
        <w:rPr>
          <w:rFonts w:ascii="Tahoma" w:hAnsi="Tahoma" w:cs="Tahoma"/>
        </w:rPr>
        <w:t>rodzaj wartości</w:t>
      </w:r>
      <w:r w:rsidRPr="006F16DA">
        <w:rPr>
          <w:rFonts w:ascii="Tahoma" w:hAnsi="Tahoma" w:cs="Tahoma"/>
        </w:rPr>
        <w:tab/>
        <w:t>wartość odtworzeniowa</w:t>
      </w:r>
    </w:p>
    <w:p w14:paraId="55C490D3" w14:textId="77777777"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Pr="006F16DA">
        <w:rPr>
          <w:rFonts w:ascii="Tahoma" w:hAnsi="Tahoma" w:cs="Tahoma"/>
          <w:b/>
        </w:rPr>
        <w:t>100 000,00 zł</w:t>
      </w:r>
    </w:p>
    <w:p w14:paraId="70F4C8B7" w14:textId="77777777" w:rsidR="00F639EF" w:rsidRPr="006F16DA" w:rsidRDefault="00F639EF" w:rsidP="00F639EF">
      <w:pPr>
        <w:ind w:left="426"/>
        <w:rPr>
          <w:rFonts w:ascii="Tahoma" w:hAnsi="Tahoma" w:cs="Tahoma"/>
          <w:b/>
        </w:rPr>
      </w:pPr>
    </w:p>
    <w:p w14:paraId="79C4FB0E" w14:textId="77777777" w:rsidR="00F639EF" w:rsidRPr="006F16DA" w:rsidRDefault="00F639EF" w:rsidP="00F639EF">
      <w:pPr>
        <w:ind w:left="426"/>
        <w:rPr>
          <w:rFonts w:ascii="Tahoma" w:hAnsi="Tahoma" w:cs="Tahoma"/>
        </w:rPr>
      </w:pPr>
      <w:r w:rsidRPr="006F16DA">
        <w:rPr>
          <w:rFonts w:ascii="Tahoma" w:hAnsi="Tahoma" w:cs="Tahoma"/>
          <w:b/>
        </w:rPr>
        <w:t xml:space="preserve">Mienie osób trzecich i mienie powierzone </w:t>
      </w:r>
      <w:r w:rsidRPr="006F16DA">
        <w:rPr>
          <w:rFonts w:ascii="Tahoma" w:hAnsi="Tahoma" w:cs="Tahoma"/>
        </w:rPr>
        <w:t>(środki trwałe obce użytkowane przez Ubezpieczonego, mienie powierzone Ubezpieczonemu np. w celu naprawy, mienie w szatniach, schowkach, depozycie)</w:t>
      </w:r>
    </w:p>
    <w:p w14:paraId="14E03B8E" w14:textId="77777777" w:rsidR="00F639EF" w:rsidRPr="006F16DA" w:rsidRDefault="00F639EF" w:rsidP="00F639EF">
      <w:pPr>
        <w:ind w:left="2835" w:hanging="2409"/>
        <w:rPr>
          <w:rFonts w:ascii="Tahoma" w:hAnsi="Tahoma" w:cs="Tahoma"/>
        </w:rPr>
      </w:pPr>
      <w:r w:rsidRPr="006F16DA">
        <w:rPr>
          <w:rFonts w:ascii="Tahoma" w:hAnsi="Tahoma" w:cs="Tahoma"/>
        </w:rPr>
        <w:t xml:space="preserve">system ubezpieczenia: </w:t>
      </w:r>
      <w:r w:rsidRPr="006F16DA">
        <w:rPr>
          <w:rFonts w:ascii="Tahoma" w:hAnsi="Tahoma" w:cs="Tahoma"/>
        </w:rPr>
        <w:tab/>
        <w:t>na pierwsze ryzyko z konsumpcją sumy ubezpieczenia</w:t>
      </w:r>
    </w:p>
    <w:p w14:paraId="7959669D" w14:textId="77777777" w:rsidR="00F639EF" w:rsidRPr="006F16DA" w:rsidRDefault="00F639EF" w:rsidP="00F639EF">
      <w:pPr>
        <w:tabs>
          <w:tab w:val="left" w:pos="2835"/>
        </w:tabs>
        <w:ind w:left="2835" w:hanging="2409"/>
        <w:rPr>
          <w:rFonts w:ascii="Tahoma" w:hAnsi="Tahoma" w:cs="Tahoma"/>
          <w:b/>
        </w:rPr>
      </w:pPr>
      <w:r w:rsidRPr="006F16DA">
        <w:rPr>
          <w:rFonts w:ascii="Tahoma" w:hAnsi="Tahoma" w:cs="Tahoma"/>
        </w:rPr>
        <w:t>rodzaj wartości</w:t>
      </w:r>
      <w:r w:rsidRPr="006F16DA">
        <w:rPr>
          <w:rFonts w:ascii="Tahoma" w:hAnsi="Tahoma" w:cs="Tahoma"/>
        </w:rPr>
        <w:tab/>
        <w:t>wartość odtworzeniowa</w:t>
      </w:r>
    </w:p>
    <w:p w14:paraId="75C27F6E" w14:textId="3260FBA5"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Pr="006F16DA">
        <w:rPr>
          <w:rFonts w:ascii="Tahoma" w:hAnsi="Tahoma" w:cs="Tahoma"/>
          <w:b/>
        </w:rPr>
        <w:t>50 000,00 zł</w:t>
      </w:r>
    </w:p>
    <w:p w14:paraId="419F9C77" w14:textId="77777777" w:rsidR="00F639EF" w:rsidRPr="006F16DA" w:rsidRDefault="00F639EF" w:rsidP="00F639EF">
      <w:pPr>
        <w:ind w:left="426"/>
        <w:rPr>
          <w:rFonts w:ascii="Tahoma" w:hAnsi="Tahoma" w:cs="Tahoma"/>
          <w:b/>
        </w:rPr>
      </w:pPr>
    </w:p>
    <w:p w14:paraId="234264AA" w14:textId="77777777" w:rsidR="00F639EF" w:rsidRPr="006F16DA" w:rsidRDefault="00F639EF" w:rsidP="00F639EF">
      <w:pPr>
        <w:ind w:left="426"/>
        <w:rPr>
          <w:rFonts w:ascii="Tahoma" w:hAnsi="Tahoma" w:cs="Tahoma"/>
        </w:rPr>
      </w:pPr>
      <w:r w:rsidRPr="006F16DA">
        <w:rPr>
          <w:rFonts w:ascii="Tahoma" w:hAnsi="Tahoma" w:cs="Tahoma"/>
          <w:b/>
        </w:rPr>
        <w:t xml:space="preserve">Nakłady adaptacyjne osób trzecich w lokalach mieszkalnych/użytkowych </w:t>
      </w:r>
      <w:r w:rsidRPr="006F16DA">
        <w:rPr>
          <w:rFonts w:ascii="Tahoma" w:hAnsi="Tahoma" w:cs="Tahoma"/>
        </w:rPr>
        <w:t>(</w:t>
      </w:r>
      <w:r w:rsidRPr="006F16DA">
        <w:rPr>
          <w:rFonts w:ascii="Tahoma" w:hAnsi="Tahoma" w:cs="Tahoma"/>
          <w:sz w:val="18"/>
          <w:szCs w:val="18"/>
        </w:rPr>
        <w:t>powłoki malarskie, tapety, wykładziny i podłogi, itp. oraz elementy stałe w lokalu mieszkalnym/użytkowym należące do osób trzecich</w:t>
      </w:r>
      <w:r w:rsidRPr="006F16DA">
        <w:rPr>
          <w:rFonts w:ascii="Tahoma" w:hAnsi="Tahoma" w:cs="Tahoma"/>
        </w:rPr>
        <w:t>)</w:t>
      </w:r>
    </w:p>
    <w:p w14:paraId="451C82A8" w14:textId="77777777" w:rsidR="00F639EF" w:rsidRPr="006F16DA" w:rsidRDefault="00F639EF" w:rsidP="00F639EF">
      <w:pPr>
        <w:ind w:left="2835" w:hanging="2409"/>
        <w:rPr>
          <w:rFonts w:ascii="Tahoma" w:hAnsi="Tahoma" w:cs="Tahoma"/>
        </w:rPr>
      </w:pPr>
      <w:r w:rsidRPr="006F16DA">
        <w:rPr>
          <w:rFonts w:ascii="Tahoma" w:hAnsi="Tahoma" w:cs="Tahoma"/>
        </w:rPr>
        <w:t xml:space="preserve">system ubezpieczenia: </w:t>
      </w:r>
      <w:r w:rsidRPr="006F16DA">
        <w:rPr>
          <w:rFonts w:ascii="Tahoma" w:hAnsi="Tahoma" w:cs="Tahoma"/>
        </w:rPr>
        <w:tab/>
        <w:t>na pierwsze ryzyko z konsumpcją sumy ubezpieczenia</w:t>
      </w:r>
    </w:p>
    <w:p w14:paraId="71CD4A02" w14:textId="77777777" w:rsidR="00F639EF" w:rsidRPr="006F16DA" w:rsidRDefault="00F639EF" w:rsidP="00F639EF">
      <w:pPr>
        <w:tabs>
          <w:tab w:val="left" w:pos="2835"/>
        </w:tabs>
        <w:ind w:left="2835" w:hanging="2409"/>
        <w:rPr>
          <w:rFonts w:ascii="Tahoma" w:hAnsi="Tahoma" w:cs="Tahoma"/>
          <w:b/>
        </w:rPr>
      </w:pPr>
      <w:r w:rsidRPr="006F16DA">
        <w:rPr>
          <w:rFonts w:ascii="Tahoma" w:hAnsi="Tahoma" w:cs="Tahoma"/>
        </w:rPr>
        <w:t>rodzaj wartości</w:t>
      </w:r>
      <w:r w:rsidRPr="006F16DA">
        <w:rPr>
          <w:rFonts w:ascii="Tahoma" w:hAnsi="Tahoma" w:cs="Tahoma"/>
        </w:rPr>
        <w:tab/>
        <w:t>wartość odtworzeniowa</w:t>
      </w:r>
    </w:p>
    <w:p w14:paraId="6B9D2CE7" w14:textId="0091C64F"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00212BCA">
        <w:rPr>
          <w:rFonts w:ascii="Tahoma" w:hAnsi="Tahoma" w:cs="Tahoma"/>
          <w:b/>
        </w:rPr>
        <w:t>80</w:t>
      </w:r>
      <w:r w:rsidRPr="006F16DA">
        <w:rPr>
          <w:rFonts w:ascii="Tahoma" w:hAnsi="Tahoma" w:cs="Tahoma"/>
          <w:b/>
        </w:rPr>
        <w:t xml:space="preserve"> 000,00 zł</w:t>
      </w:r>
    </w:p>
    <w:p w14:paraId="3A0980A5" w14:textId="77777777" w:rsidR="00F639EF" w:rsidRDefault="00F639EF" w:rsidP="006F16DA">
      <w:pPr>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6F16DA" w:rsidRDefault="00F639EF" w:rsidP="00F639EF">
      <w:pPr>
        <w:ind w:left="2835" w:hanging="2409"/>
        <w:rPr>
          <w:rFonts w:ascii="Tahoma" w:hAnsi="Tahoma" w:cs="Tahoma"/>
        </w:rPr>
      </w:pPr>
      <w:r w:rsidRPr="006F16DA">
        <w:rPr>
          <w:rFonts w:ascii="Tahoma" w:hAnsi="Tahoma" w:cs="Tahoma"/>
        </w:rPr>
        <w:t xml:space="preserve">system ubezpieczenia: </w:t>
      </w:r>
      <w:r w:rsidRPr="006F16DA">
        <w:rPr>
          <w:rFonts w:ascii="Tahoma" w:hAnsi="Tahoma" w:cs="Tahoma"/>
        </w:rPr>
        <w:tab/>
        <w:t>na pierwsze ryzyko z konsumpcją sumy ubezpieczenia</w:t>
      </w:r>
    </w:p>
    <w:p w14:paraId="796490AF" w14:textId="77777777" w:rsidR="00F639EF" w:rsidRPr="006F16DA" w:rsidRDefault="00F639EF" w:rsidP="00F639EF">
      <w:pPr>
        <w:tabs>
          <w:tab w:val="left" w:pos="2835"/>
        </w:tabs>
        <w:ind w:left="2835" w:hanging="2409"/>
        <w:rPr>
          <w:rFonts w:ascii="Tahoma" w:hAnsi="Tahoma" w:cs="Tahoma"/>
          <w:b/>
        </w:rPr>
      </w:pPr>
      <w:r w:rsidRPr="006F16DA">
        <w:rPr>
          <w:rFonts w:ascii="Tahoma" w:hAnsi="Tahoma" w:cs="Tahoma"/>
        </w:rPr>
        <w:t>rodzaj wartości</w:t>
      </w:r>
      <w:r w:rsidRPr="006F16DA">
        <w:rPr>
          <w:rFonts w:ascii="Tahoma" w:hAnsi="Tahoma" w:cs="Tahoma"/>
        </w:rPr>
        <w:tab/>
        <w:t>wartość odtworzeniowa</w:t>
      </w:r>
    </w:p>
    <w:p w14:paraId="220F7EEA" w14:textId="77777777"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Pr="006F16DA">
        <w:rPr>
          <w:rFonts w:ascii="Tahoma" w:hAnsi="Tahoma" w:cs="Tahoma"/>
          <w:b/>
        </w:rPr>
        <w:t>300 000,00 zł</w:t>
      </w:r>
    </w:p>
    <w:p w14:paraId="47849BDE" w14:textId="77777777" w:rsidR="00F639EF" w:rsidRPr="006F16DA" w:rsidRDefault="00F639EF" w:rsidP="00F639EF">
      <w:pPr>
        <w:ind w:left="426"/>
        <w:rPr>
          <w:rFonts w:ascii="Tahoma" w:hAnsi="Tahoma" w:cs="Tahoma"/>
          <w:b/>
        </w:rPr>
      </w:pPr>
    </w:p>
    <w:p w14:paraId="455C6AB7" w14:textId="541A2D13" w:rsidR="00F639EF" w:rsidRPr="005B0562" w:rsidRDefault="00F639EF" w:rsidP="00F639EF">
      <w:pPr>
        <w:ind w:left="426"/>
        <w:rPr>
          <w:rFonts w:ascii="Tahoma" w:hAnsi="Tahoma" w:cs="Tahoma"/>
          <w:b/>
          <w:color w:val="000000"/>
        </w:rPr>
      </w:pPr>
      <w:r w:rsidRPr="006F16DA">
        <w:rPr>
          <w:rFonts w:ascii="Tahoma" w:hAnsi="Tahoma" w:cs="Tahoma"/>
          <w:b/>
        </w:rPr>
        <w:t xml:space="preserve">Budowle (ogrodzenia, wiaty przystankowe, bariery ochronne przy drogach publicznych, obiekty małej architektury, drogi i chodniki wewnętrzne, place, boiska, itp.) na terenie </w:t>
      </w:r>
      <w:r w:rsidR="006F16DA" w:rsidRPr="006F16DA">
        <w:rPr>
          <w:rFonts w:ascii="Tahoma" w:hAnsi="Tahoma" w:cs="Tahoma"/>
          <w:b/>
        </w:rPr>
        <w:t>Gminy Piecki</w:t>
      </w:r>
      <w:r w:rsidRPr="006F16DA">
        <w:rPr>
          <w:rFonts w:ascii="Tahoma" w:hAnsi="Tahoma" w:cs="Tahoma"/>
          <w:b/>
        </w:rPr>
        <w:t xml:space="preserve"> nie wykazane do ubezpieczenia w systemie na sumy stałe</w:t>
      </w:r>
    </w:p>
    <w:p w14:paraId="0576CADF" w14:textId="77777777" w:rsidR="00F639EF" w:rsidRPr="005B0562" w:rsidRDefault="00F639EF" w:rsidP="00F639EF">
      <w:pPr>
        <w:tabs>
          <w:tab w:val="left" w:pos="2835"/>
        </w:tabs>
        <w:ind w:left="2835" w:hanging="2409"/>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14:paraId="39517F11" w14:textId="77777777" w:rsidR="00F639EF" w:rsidRPr="006F16DA" w:rsidRDefault="00F639EF" w:rsidP="00F639EF">
      <w:pPr>
        <w:tabs>
          <w:tab w:val="left" w:pos="2835"/>
        </w:tabs>
        <w:ind w:left="2835" w:hanging="2409"/>
        <w:rPr>
          <w:rFonts w:ascii="Tahoma" w:hAnsi="Tahoma" w:cs="Tahoma"/>
          <w:b/>
        </w:rPr>
      </w:pPr>
      <w:r w:rsidRPr="005B0562">
        <w:rPr>
          <w:rFonts w:ascii="Tahoma" w:hAnsi="Tahoma" w:cs="Tahoma"/>
          <w:color w:val="000000"/>
        </w:rPr>
        <w:t xml:space="preserve">który ulega redukcji po </w:t>
      </w:r>
      <w:r w:rsidRPr="006F16DA">
        <w:rPr>
          <w:rFonts w:ascii="Tahoma" w:hAnsi="Tahoma" w:cs="Tahoma"/>
        </w:rPr>
        <w:t>wypłacie odszkodowania.</w:t>
      </w:r>
    </w:p>
    <w:p w14:paraId="06846F8B" w14:textId="1DD608FA" w:rsidR="00F639EF" w:rsidRPr="006F16DA" w:rsidRDefault="00F639EF" w:rsidP="00F639EF">
      <w:pPr>
        <w:ind w:left="426"/>
        <w:rPr>
          <w:rFonts w:ascii="Tahoma" w:hAnsi="Tahoma" w:cs="Tahoma"/>
          <w:b/>
        </w:rPr>
      </w:pPr>
      <w:r w:rsidRPr="006F16DA">
        <w:rPr>
          <w:rFonts w:ascii="Tahoma" w:hAnsi="Tahoma" w:cs="Tahoma"/>
        </w:rPr>
        <w:t>suma ubezpieczenia:</w:t>
      </w:r>
      <w:r w:rsidRPr="006F16DA">
        <w:rPr>
          <w:rFonts w:ascii="Tahoma" w:hAnsi="Tahoma" w:cs="Tahoma"/>
          <w:b/>
        </w:rPr>
        <w:t xml:space="preserve"> </w:t>
      </w:r>
      <w:r w:rsidRPr="006F16DA">
        <w:rPr>
          <w:rFonts w:ascii="Tahoma" w:hAnsi="Tahoma" w:cs="Tahoma"/>
          <w:b/>
        </w:rPr>
        <w:tab/>
      </w:r>
      <w:r w:rsidR="009A1C0C">
        <w:rPr>
          <w:rFonts w:ascii="Tahoma" w:hAnsi="Tahoma" w:cs="Tahoma"/>
          <w:b/>
        </w:rPr>
        <w:t>10</w:t>
      </w:r>
      <w:r w:rsidRPr="006F16DA">
        <w:rPr>
          <w:rFonts w:ascii="Tahoma" w:hAnsi="Tahoma" w:cs="Tahoma"/>
          <w:b/>
        </w:rPr>
        <w:t>0 000,00 zł</w:t>
      </w:r>
    </w:p>
    <w:p w14:paraId="21B7DC19" w14:textId="77777777" w:rsidR="00F639EF" w:rsidRDefault="00F639EF" w:rsidP="00F639EF">
      <w:pPr>
        <w:ind w:left="426"/>
        <w:rPr>
          <w:rFonts w:ascii="Tahoma" w:hAnsi="Tahoma" w:cs="Tahoma"/>
          <w:b/>
          <w:color w:val="FF0000"/>
        </w:rPr>
      </w:pPr>
    </w:p>
    <w:p w14:paraId="25837231" w14:textId="1CC6BDC7" w:rsidR="00F639EF" w:rsidRPr="003A1B46" w:rsidRDefault="00F639EF" w:rsidP="00F639EF">
      <w:pPr>
        <w:ind w:left="426"/>
        <w:rPr>
          <w:rFonts w:ascii="Tahoma" w:hAnsi="Tahoma" w:cs="Tahoma"/>
          <w:b/>
          <w:color w:val="000000"/>
        </w:rPr>
      </w:pPr>
      <w:r w:rsidRPr="003A1B46">
        <w:rPr>
          <w:rFonts w:ascii="Tahoma" w:hAnsi="Tahoma" w:cs="Tahoma"/>
          <w:b/>
          <w:color w:val="000000"/>
        </w:rPr>
        <w:t xml:space="preserve">Znaki </w:t>
      </w:r>
      <w:r w:rsidRPr="003A1B46">
        <w:rPr>
          <w:rFonts w:ascii="Tahoma" w:hAnsi="Tahoma" w:cs="Tahoma"/>
          <w:b/>
        </w:rPr>
        <w:t>drogowe</w:t>
      </w:r>
      <w:r w:rsidR="00212BCA">
        <w:rPr>
          <w:rFonts w:ascii="Tahoma" w:hAnsi="Tahoma" w:cs="Tahoma"/>
          <w:b/>
        </w:rPr>
        <w:t xml:space="preserve">, </w:t>
      </w:r>
      <w:r w:rsidRPr="003A1B46">
        <w:rPr>
          <w:rFonts w:ascii="Tahoma" w:hAnsi="Tahoma" w:cs="Tahoma"/>
          <w:b/>
        </w:rPr>
        <w:t xml:space="preserve">tablice </w:t>
      </w:r>
      <w:r w:rsidRPr="003A1B46">
        <w:rPr>
          <w:rFonts w:ascii="Tahoma" w:hAnsi="Tahoma" w:cs="Tahoma"/>
          <w:b/>
          <w:color w:val="000000"/>
        </w:rPr>
        <w:t>informa</w:t>
      </w:r>
      <w:r w:rsidRPr="006F16DA">
        <w:rPr>
          <w:rFonts w:ascii="Tahoma" w:hAnsi="Tahoma" w:cs="Tahoma"/>
          <w:b/>
        </w:rPr>
        <w:t xml:space="preserve">cyjne, witacze, słupy oświetleniowe wraz z linią zasilającą, lampy należące do Zamawiającego na terenie </w:t>
      </w:r>
      <w:r w:rsidR="006F16DA" w:rsidRPr="006F16DA">
        <w:rPr>
          <w:rFonts w:ascii="Tahoma" w:hAnsi="Tahoma" w:cs="Tahoma"/>
          <w:b/>
        </w:rPr>
        <w:t xml:space="preserve">Gminy Piecki </w:t>
      </w:r>
      <w:r w:rsidRPr="006F16DA">
        <w:rPr>
          <w:rFonts w:ascii="Tahoma" w:hAnsi="Tahoma" w:cs="Tahoma"/>
          <w:b/>
        </w:rPr>
        <w:t>nie wykazane do ubezpieczenia w systemie na sumy stałe</w:t>
      </w:r>
    </w:p>
    <w:p w14:paraId="3EC083BD" w14:textId="77777777" w:rsidR="00F639EF" w:rsidRPr="00212BCA" w:rsidRDefault="00F639EF" w:rsidP="00F639EF">
      <w:pPr>
        <w:tabs>
          <w:tab w:val="left" w:pos="2835"/>
        </w:tabs>
        <w:ind w:left="2835" w:hanging="2409"/>
        <w:rPr>
          <w:rFonts w:ascii="Tahoma" w:hAnsi="Tahoma" w:cs="Tahoma"/>
        </w:rPr>
      </w:pPr>
      <w:r w:rsidRPr="003A1B46">
        <w:rPr>
          <w:rFonts w:ascii="Tahoma" w:hAnsi="Tahoma" w:cs="Tahoma"/>
          <w:color w:val="000000"/>
        </w:rPr>
        <w:t xml:space="preserve">wypłata </w:t>
      </w:r>
      <w:r w:rsidRPr="00212BCA">
        <w:rPr>
          <w:rFonts w:ascii="Tahoma" w:hAnsi="Tahoma" w:cs="Tahoma"/>
        </w:rPr>
        <w:t>odszkodowania w wartości odtworzeniowej, maksymalnie do przyjętego limitu odpowiedzialności,</w:t>
      </w:r>
    </w:p>
    <w:p w14:paraId="7A8ABD80" w14:textId="77777777" w:rsidR="00F639EF" w:rsidRPr="00212BCA" w:rsidRDefault="00F639EF" w:rsidP="00F639EF">
      <w:pPr>
        <w:tabs>
          <w:tab w:val="left" w:pos="2835"/>
        </w:tabs>
        <w:ind w:left="2835" w:hanging="2409"/>
        <w:rPr>
          <w:rFonts w:ascii="Tahoma" w:hAnsi="Tahoma" w:cs="Tahoma"/>
          <w:b/>
        </w:rPr>
      </w:pPr>
      <w:r w:rsidRPr="00212BCA">
        <w:rPr>
          <w:rFonts w:ascii="Tahoma" w:hAnsi="Tahoma" w:cs="Tahoma"/>
        </w:rPr>
        <w:t>który ulega redukcji po wypłacie odszkodowania.</w:t>
      </w:r>
    </w:p>
    <w:p w14:paraId="3794E185" w14:textId="5FB5D70F" w:rsidR="00F639EF" w:rsidRPr="00212BCA" w:rsidRDefault="00F639EF" w:rsidP="00F639EF">
      <w:pPr>
        <w:ind w:left="426"/>
        <w:rPr>
          <w:rFonts w:ascii="Tahoma" w:hAnsi="Tahoma" w:cs="Tahoma"/>
          <w:b/>
        </w:rPr>
      </w:pPr>
      <w:r w:rsidRPr="00212BCA">
        <w:rPr>
          <w:rFonts w:ascii="Tahoma" w:hAnsi="Tahoma" w:cs="Tahoma"/>
        </w:rPr>
        <w:t xml:space="preserve">suma ubezpieczenia: </w:t>
      </w:r>
      <w:r w:rsidRPr="00212BCA">
        <w:rPr>
          <w:rFonts w:ascii="Tahoma" w:hAnsi="Tahoma" w:cs="Tahoma"/>
        </w:rPr>
        <w:tab/>
      </w:r>
      <w:r w:rsidR="00212BCA" w:rsidRPr="00212BCA">
        <w:rPr>
          <w:rFonts w:ascii="Tahoma" w:hAnsi="Tahoma" w:cs="Tahoma"/>
          <w:b/>
        </w:rPr>
        <w:t>10</w:t>
      </w:r>
      <w:r w:rsidRPr="00212BCA">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6F16DA" w:rsidRDefault="00F639EF" w:rsidP="00F639EF">
      <w:pPr>
        <w:ind w:left="2835" w:hanging="2409"/>
        <w:rPr>
          <w:rFonts w:ascii="Tahoma" w:hAnsi="Tahoma" w:cs="Tahoma"/>
        </w:rPr>
      </w:pPr>
      <w:r w:rsidRPr="003A1B46">
        <w:rPr>
          <w:rFonts w:ascii="Tahoma" w:hAnsi="Tahoma" w:cs="Tahoma"/>
        </w:rPr>
        <w:t xml:space="preserve">system </w:t>
      </w:r>
      <w:r w:rsidRPr="006F16DA">
        <w:rPr>
          <w:rFonts w:ascii="Tahoma" w:hAnsi="Tahoma" w:cs="Tahoma"/>
        </w:rPr>
        <w:t xml:space="preserve">ubezpieczenia: </w:t>
      </w:r>
      <w:r w:rsidRPr="006F16DA">
        <w:rPr>
          <w:rFonts w:ascii="Tahoma" w:hAnsi="Tahoma" w:cs="Tahoma"/>
        </w:rPr>
        <w:tab/>
        <w:t>na pierwsze ryzyko z konsumpcją sumy ubezpieczenia, bez limitu na osobę</w:t>
      </w:r>
    </w:p>
    <w:p w14:paraId="7F08AA64" w14:textId="77777777" w:rsidR="00F639EF" w:rsidRPr="006F16DA" w:rsidRDefault="00F639EF" w:rsidP="00F639EF">
      <w:pPr>
        <w:ind w:left="426"/>
        <w:rPr>
          <w:rFonts w:ascii="Tahoma" w:hAnsi="Tahoma" w:cs="Tahoma"/>
        </w:rPr>
      </w:pPr>
      <w:r w:rsidRPr="006F16DA">
        <w:rPr>
          <w:rFonts w:ascii="Tahoma" w:hAnsi="Tahoma" w:cs="Tahoma"/>
        </w:rPr>
        <w:t>rodzaj wartości</w:t>
      </w:r>
      <w:r w:rsidRPr="006F16DA">
        <w:rPr>
          <w:rFonts w:ascii="Tahoma" w:hAnsi="Tahoma" w:cs="Tahoma"/>
        </w:rPr>
        <w:tab/>
        <w:t>wartość rzeczywista</w:t>
      </w:r>
    </w:p>
    <w:p w14:paraId="0A7DC221" w14:textId="77777777"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Pr="006F16DA">
        <w:rPr>
          <w:rFonts w:ascii="Tahoma" w:hAnsi="Tahoma" w:cs="Tahoma"/>
          <w:b/>
        </w:rPr>
        <w:t xml:space="preserve">20 000,00 zł </w:t>
      </w:r>
    </w:p>
    <w:p w14:paraId="158D32F3" w14:textId="77777777" w:rsidR="00F639EF" w:rsidRPr="006F16DA" w:rsidRDefault="00F639EF" w:rsidP="00F639EF">
      <w:pPr>
        <w:ind w:left="426"/>
        <w:rPr>
          <w:rFonts w:ascii="Tahoma" w:hAnsi="Tahoma" w:cs="Tahoma"/>
          <w:b/>
        </w:rPr>
      </w:pPr>
    </w:p>
    <w:p w14:paraId="3E29A7E1" w14:textId="77777777" w:rsidR="00F639EF" w:rsidRPr="006F16DA" w:rsidRDefault="00F639EF" w:rsidP="00F639EF">
      <w:pPr>
        <w:ind w:left="426"/>
        <w:rPr>
          <w:rFonts w:ascii="Tahoma" w:hAnsi="Tahoma" w:cs="Tahoma"/>
          <w:b/>
        </w:rPr>
      </w:pPr>
      <w:r w:rsidRPr="006F16DA">
        <w:rPr>
          <w:rFonts w:ascii="Tahoma" w:hAnsi="Tahoma" w:cs="Tahoma"/>
          <w:b/>
        </w:rPr>
        <w:t>Mienie osobiste członków OSP oraz wyposażenie ratownicze jednostek OSP</w:t>
      </w:r>
    </w:p>
    <w:p w14:paraId="5F1A45A4" w14:textId="77777777" w:rsidR="00F639EF" w:rsidRPr="006F16DA" w:rsidRDefault="00F639EF" w:rsidP="00F639EF">
      <w:pPr>
        <w:ind w:left="2835" w:hanging="2409"/>
        <w:rPr>
          <w:rFonts w:ascii="Tahoma" w:hAnsi="Tahoma" w:cs="Tahoma"/>
        </w:rPr>
      </w:pPr>
      <w:r w:rsidRPr="006F16DA">
        <w:rPr>
          <w:rFonts w:ascii="Tahoma" w:hAnsi="Tahoma" w:cs="Tahoma"/>
        </w:rPr>
        <w:t xml:space="preserve">system ubezpieczenia: </w:t>
      </w:r>
      <w:r w:rsidRPr="006F16DA">
        <w:rPr>
          <w:rFonts w:ascii="Tahoma" w:hAnsi="Tahoma" w:cs="Tahoma"/>
        </w:rPr>
        <w:tab/>
        <w:t>na pierwsze ryzyko z konsumpcją sumy ubezpieczenia, bez limitu na osobę</w:t>
      </w:r>
    </w:p>
    <w:p w14:paraId="0DEE9BCB" w14:textId="77777777" w:rsidR="00F639EF" w:rsidRPr="006F16DA" w:rsidRDefault="00F639EF" w:rsidP="00F639EF">
      <w:pPr>
        <w:ind w:left="426"/>
        <w:rPr>
          <w:rFonts w:ascii="Tahoma" w:hAnsi="Tahoma" w:cs="Tahoma"/>
        </w:rPr>
      </w:pPr>
      <w:r w:rsidRPr="006F16DA">
        <w:rPr>
          <w:rFonts w:ascii="Tahoma" w:hAnsi="Tahoma" w:cs="Tahoma"/>
        </w:rPr>
        <w:t>rodzaj wartości</w:t>
      </w:r>
      <w:r w:rsidRPr="006F16DA">
        <w:rPr>
          <w:rFonts w:ascii="Tahoma" w:hAnsi="Tahoma" w:cs="Tahoma"/>
        </w:rPr>
        <w:tab/>
        <w:t>wartość odtworzeniowa</w:t>
      </w:r>
    </w:p>
    <w:p w14:paraId="15DB6DDA" w14:textId="77777777"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Pr="006F16DA">
        <w:rPr>
          <w:rFonts w:ascii="Tahoma" w:hAnsi="Tahoma" w:cs="Tahoma"/>
          <w:b/>
        </w:rPr>
        <w:t xml:space="preserve">50 000,00 zł </w:t>
      </w:r>
    </w:p>
    <w:p w14:paraId="1E11F307" w14:textId="77777777" w:rsidR="00F639EF" w:rsidRPr="006F16DA" w:rsidRDefault="00F639EF" w:rsidP="00F639EF">
      <w:pPr>
        <w:ind w:left="426"/>
        <w:rPr>
          <w:rFonts w:ascii="Tahoma" w:hAnsi="Tahoma" w:cs="Tahoma"/>
        </w:rPr>
      </w:pPr>
      <w:r w:rsidRPr="006F16DA">
        <w:rPr>
          <w:rFonts w:ascii="Tahoma" w:hAnsi="Tahoma" w:cs="Tahoma"/>
        </w:rPr>
        <w:t>Miejsce ubezpieczenia: teren wykonywania zadań statutowych, w tym akcji ratowniczych</w:t>
      </w:r>
    </w:p>
    <w:p w14:paraId="31A51B2D" w14:textId="77777777" w:rsidR="00F639EF" w:rsidRPr="006F16DA" w:rsidRDefault="00F639EF" w:rsidP="00F639EF">
      <w:pPr>
        <w:ind w:left="426"/>
        <w:rPr>
          <w:rFonts w:ascii="Tahoma" w:hAnsi="Tahoma" w:cs="Tahoma"/>
          <w:b/>
        </w:rPr>
      </w:pPr>
    </w:p>
    <w:p w14:paraId="261059B4" w14:textId="77777777" w:rsidR="00F639EF" w:rsidRPr="006F16DA" w:rsidRDefault="00F639EF" w:rsidP="00F639EF">
      <w:pPr>
        <w:ind w:left="426"/>
        <w:rPr>
          <w:rFonts w:ascii="Tahoma" w:hAnsi="Tahoma" w:cs="Tahoma"/>
          <w:b/>
        </w:rPr>
      </w:pPr>
      <w:r w:rsidRPr="006F16DA">
        <w:rPr>
          <w:rFonts w:ascii="Tahoma" w:hAnsi="Tahoma" w:cs="Tahoma"/>
          <w:b/>
        </w:rPr>
        <w:t>Środki obrotowe*</w:t>
      </w:r>
    </w:p>
    <w:p w14:paraId="5C4E0563" w14:textId="77777777" w:rsidR="00F639EF" w:rsidRPr="006F16DA" w:rsidRDefault="00F639EF" w:rsidP="00F639EF">
      <w:pPr>
        <w:ind w:left="2835" w:hanging="2409"/>
        <w:rPr>
          <w:rFonts w:ascii="Tahoma" w:hAnsi="Tahoma" w:cs="Tahoma"/>
        </w:rPr>
      </w:pPr>
      <w:r w:rsidRPr="006F16DA">
        <w:rPr>
          <w:rFonts w:ascii="Tahoma" w:hAnsi="Tahoma" w:cs="Tahoma"/>
        </w:rPr>
        <w:t xml:space="preserve">system ubezpieczenia: </w:t>
      </w:r>
      <w:r w:rsidRPr="006F16DA">
        <w:rPr>
          <w:rFonts w:ascii="Tahoma" w:hAnsi="Tahoma" w:cs="Tahoma"/>
        </w:rPr>
        <w:tab/>
        <w:t>na pierwsze ryzyko z konsumpcją sumy ubezpieczenia</w:t>
      </w:r>
    </w:p>
    <w:p w14:paraId="38318D3E" w14:textId="77777777" w:rsidR="00F639EF" w:rsidRPr="006F16DA" w:rsidRDefault="00F639EF" w:rsidP="00F639EF">
      <w:pPr>
        <w:tabs>
          <w:tab w:val="left" w:pos="2835"/>
        </w:tabs>
        <w:ind w:left="2835" w:hanging="2409"/>
        <w:rPr>
          <w:rFonts w:ascii="Tahoma" w:hAnsi="Tahoma" w:cs="Tahoma"/>
          <w:b/>
        </w:rPr>
      </w:pPr>
      <w:r w:rsidRPr="006F16DA">
        <w:rPr>
          <w:rFonts w:ascii="Tahoma" w:hAnsi="Tahoma" w:cs="Tahoma"/>
        </w:rPr>
        <w:t>rodzaj wartości</w:t>
      </w:r>
      <w:r w:rsidRPr="006F16DA">
        <w:rPr>
          <w:rFonts w:ascii="Tahoma" w:hAnsi="Tahoma" w:cs="Tahoma"/>
        </w:rPr>
        <w:tab/>
        <w:t>wartość zakupu/wytworzenia</w:t>
      </w:r>
    </w:p>
    <w:p w14:paraId="60045B0A" w14:textId="77777777"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Pr="006F16DA">
        <w:rPr>
          <w:rFonts w:ascii="Tahoma" w:hAnsi="Tahoma" w:cs="Tahoma"/>
          <w:b/>
        </w:rPr>
        <w:t>100 000,00 zł</w:t>
      </w:r>
    </w:p>
    <w:p w14:paraId="22256E78" w14:textId="6BCC07BC" w:rsidR="00F639EF" w:rsidRPr="006F16DA" w:rsidRDefault="00F639EF" w:rsidP="00F639EF">
      <w:pPr>
        <w:ind w:firstLine="426"/>
        <w:jc w:val="both"/>
        <w:rPr>
          <w:rFonts w:ascii="Tahoma" w:hAnsi="Tahoma" w:cs="Tahoma"/>
          <w:sz w:val="18"/>
          <w:szCs w:val="18"/>
        </w:rPr>
      </w:pPr>
      <w:r w:rsidRPr="006F16DA">
        <w:rPr>
          <w:rFonts w:ascii="Tahoma" w:hAnsi="Tahoma" w:cs="Tahoma"/>
          <w:sz w:val="18"/>
          <w:szCs w:val="18"/>
        </w:rPr>
        <w:t xml:space="preserve">*W tym paliwo w zbiornikach lub pojeździe do limitu </w:t>
      </w:r>
      <w:r w:rsidR="006F16DA" w:rsidRPr="006F16DA">
        <w:rPr>
          <w:rFonts w:ascii="Tahoma" w:hAnsi="Tahoma" w:cs="Tahoma"/>
          <w:sz w:val="18"/>
          <w:szCs w:val="18"/>
        </w:rPr>
        <w:t>5</w:t>
      </w:r>
      <w:r w:rsidRPr="006F16DA">
        <w:rPr>
          <w:rFonts w:ascii="Tahoma" w:hAnsi="Tahoma" w:cs="Tahoma"/>
          <w:sz w:val="18"/>
          <w:szCs w:val="18"/>
        </w:rPr>
        <w:t> 000 zł.</w:t>
      </w:r>
    </w:p>
    <w:p w14:paraId="544DEFD3" w14:textId="77777777" w:rsidR="00FC2305" w:rsidRPr="006F16DA" w:rsidRDefault="00FC2305" w:rsidP="00FC2305">
      <w:pPr>
        <w:spacing w:after="160" w:line="259" w:lineRule="auto"/>
        <w:ind w:left="426"/>
        <w:contextualSpacing/>
        <w:jc w:val="both"/>
        <w:rPr>
          <w:rFonts w:ascii="Tahoma" w:eastAsia="Calibri" w:hAnsi="Tahoma" w:cs="Tahoma"/>
          <w:b/>
          <w:lang w:eastAsia="en-US"/>
        </w:rPr>
      </w:pPr>
    </w:p>
    <w:p w14:paraId="09CAA52F" w14:textId="5E5762DC" w:rsidR="00FC2305" w:rsidRPr="006F16DA" w:rsidRDefault="00FC2305" w:rsidP="00FC2305">
      <w:pPr>
        <w:spacing w:after="160" w:line="259" w:lineRule="auto"/>
        <w:ind w:left="426"/>
        <w:contextualSpacing/>
        <w:jc w:val="both"/>
        <w:rPr>
          <w:rFonts w:ascii="Tahoma" w:eastAsia="Calibri" w:hAnsi="Tahoma" w:cs="Tahoma"/>
          <w:b/>
          <w:lang w:eastAsia="en-US"/>
        </w:rPr>
      </w:pPr>
      <w:r w:rsidRPr="006F16DA">
        <w:rPr>
          <w:rFonts w:ascii="Tahoma" w:eastAsia="Calibri" w:hAnsi="Tahoma" w:cs="Tahoma"/>
          <w:b/>
          <w:lang w:eastAsia="en-US"/>
        </w:rPr>
        <w:t xml:space="preserve">Pojemniki na odpady należące do ubezpieczającego lub pojemniki użyczone przez ubezpieczającego na terenie </w:t>
      </w:r>
      <w:r w:rsidR="006F16DA" w:rsidRPr="006F16DA">
        <w:rPr>
          <w:rFonts w:ascii="Tahoma" w:eastAsia="Calibri" w:hAnsi="Tahoma" w:cs="Tahoma"/>
          <w:b/>
          <w:lang w:eastAsia="en-US"/>
        </w:rPr>
        <w:t>Gminy Piecki</w:t>
      </w:r>
    </w:p>
    <w:p w14:paraId="3E2FC009" w14:textId="2ACB1BA9" w:rsidR="00FC2305" w:rsidRPr="006F16DA" w:rsidRDefault="00FC2305" w:rsidP="00FC2305">
      <w:pPr>
        <w:spacing w:after="160" w:line="259" w:lineRule="auto"/>
        <w:ind w:left="426"/>
        <w:contextualSpacing/>
        <w:jc w:val="both"/>
        <w:rPr>
          <w:rFonts w:ascii="Tahoma" w:eastAsia="Calibri" w:hAnsi="Tahoma" w:cs="Tahoma"/>
          <w:lang w:eastAsia="en-US"/>
        </w:rPr>
      </w:pPr>
      <w:r w:rsidRPr="006F16DA">
        <w:rPr>
          <w:rFonts w:ascii="Tahoma" w:eastAsia="Calibri" w:hAnsi="Tahoma" w:cs="Tahoma"/>
          <w:lang w:eastAsia="en-US"/>
        </w:rPr>
        <w:t xml:space="preserve">system ubezpieczenia: na pierwsze ryzyko </w:t>
      </w:r>
      <w:r w:rsidRPr="006F16DA">
        <w:rPr>
          <w:rFonts w:ascii="Tahoma" w:hAnsi="Tahoma" w:cs="Tahoma"/>
        </w:rPr>
        <w:t>z konsumpcją sumy ubezpieczenia</w:t>
      </w:r>
    </w:p>
    <w:p w14:paraId="48E6E971" w14:textId="77777777" w:rsidR="00FC2305" w:rsidRPr="006F16DA" w:rsidRDefault="00FC2305" w:rsidP="00FC2305">
      <w:pPr>
        <w:spacing w:after="160" w:line="259" w:lineRule="auto"/>
        <w:ind w:left="426"/>
        <w:contextualSpacing/>
        <w:jc w:val="both"/>
        <w:rPr>
          <w:rFonts w:ascii="Tahoma" w:eastAsia="Calibri" w:hAnsi="Tahoma" w:cs="Tahoma"/>
          <w:lang w:eastAsia="en-US"/>
        </w:rPr>
      </w:pPr>
      <w:r w:rsidRPr="006F16DA">
        <w:rPr>
          <w:rFonts w:ascii="Tahoma" w:eastAsia="Calibri" w:hAnsi="Tahoma" w:cs="Tahoma"/>
          <w:lang w:eastAsia="en-US"/>
        </w:rPr>
        <w:t xml:space="preserve">rodzaj wartości: wartość odtworzeniowa </w:t>
      </w:r>
    </w:p>
    <w:p w14:paraId="5D967B86" w14:textId="25BDA575" w:rsidR="00FC2305" w:rsidRPr="006F16DA" w:rsidRDefault="00FC2305" w:rsidP="00FC2305">
      <w:pPr>
        <w:spacing w:after="160" w:line="259" w:lineRule="auto"/>
        <w:ind w:left="426"/>
        <w:contextualSpacing/>
        <w:jc w:val="both"/>
        <w:rPr>
          <w:rFonts w:ascii="Tahoma" w:eastAsia="Calibri" w:hAnsi="Tahoma" w:cs="Tahoma"/>
          <w:b/>
          <w:bCs/>
          <w:lang w:eastAsia="en-US"/>
        </w:rPr>
      </w:pPr>
      <w:r w:rsidRPr="006F16DA">
        <w:rPr>
          <w:rFonts w:ascii="Tahoma" w:eastAsia="Calibri" w:hAnsi="Tahoma" w:cs="Tahoma"/>
          <w:lang w:eastAsia="en-US"/>
        </w:rPr>
        <w:t>suma ubezpieczenia</w:t>
      </w:r>
      <w:r w:rsidRPr="006F16DA">
        <w:rPr>
          <w:rFonts w:ascii="Tahoma" w:eastAsia="Calibri" w:hAnsi="Tahoma" w:cs="Tahoma"/>
          <w:b/>
          <w:lang w:eastAsia="en-US"/>
        </w:rPr>
        <w:t>:</w:t>
      </w:r>
      <w:r w:rsidRPr="006F16DA">
        <w:rPr>
          <w:rFonts w:ascii="Tahoma" w:eastAsia="Calibri" w:hAnsi="Tahoma" w:cs="Tahoma"/>
          <w:b/>
          <w:bCs/>
          <w:lang w:eastAsia="en-US"/>
        </w:rPr>
        <w:t xml:space="preserve">   10 000,00 zł </w:t>
      </w:r>
    </w:p>
    <w:p w14:paraId="24B49D28" w14:textId="77777777" w:rsidR="00DE3276" w:rsidRPr="006F16DA"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6F16DA" w:rsidRDefault="00FC2305" w:rsidP="00DE3276">
      <w:pPr>
        <w:spacing w:line="259" w:lineRule="auto"/>
        <w:ind w:left="426"/>
        <w:jc w:val="both"/>
        <w:rPr>
          <w:rFonts w:ascii="Tahoma" w:eastAsia="Calibri" w:hAnsi="Tahoma" w:cs="Tahoma"/>
          <w:b/>
          <w:bCs/>
          <w:lang w:eastAsia="en-US"/>
        </w:rPr>
      </w:pPr>
      <w:bookmarkStart w:id="16" w:name="_Hlk64990296"/>
      <w:r w:rsidRPr="006F16DA">
        <w:rPr>
          <w:rFonts w:ascii="Tahoma" w:eastAsia="Calibri" w:hAnsi="Tahoma" w:cs="Tahoma"/>
          <w:b/>
          <w:bCs/>
          <w:lang w:eastAsia="en-US"/>
        </w:rPr>
        <w:t xml:space="preserve">Namioty </w:t>
      </w:r>
      <w:r w:rsidR="00E73F4C" w:rsidRPr="006F16DA">
        <w:rPr>
          <w:rFonts w:ascii="Tahoma" w:eastAsia="Calibri" w:hAnsi="Tahoma" w:cs="Tahoma"/>
          <w:b/>
          <w:bCs/>
          <w:lang w:eastAsia="en-US"/>
        </w:rPr>
        <w:t>nie wykazane do ubezpieczenia na sumy stałe</w:t>
      </w:r>
    </w:p>
    <w:p w14:paraId="4B248608" w14:textId="52239CD3" w:rsidR="00FC2305" w:rsidRPr="006F16DA" w:rsidRDefault="00FC2305" w:rsidP="00DE3276">
      <w:pPr>
        <w:spacing w:line="259" w:lineRule="auto"/>
        <w:ind w:left="426"/>
        <w:contextualSpacing/>
        <w:jc w:val="both"/>
        <w:rPr>
          <w:rFonts w:ascii="Tahoma" w:eastAsia="Calibri" w:hAnsi="Tahoma" w:cs="Tahoma"/>
          <w:lang w:eastAsia="en-US"/>
        </w:rPr>
      </w:pPr>
      <w:r w:rsidRPr="006F16DA">
        <w:rPr>
          <w:rFonts w:ascii="Tahoma" w:eastAsia="Calibri" w:hAnsi="Tahoma" w:cs="Tahoma"/>
          <w:lang w:eastAsia="en-US"/>
        </w:rPr>
        <w:lastRenderedPageBreak/>
        <w:t xml:space="preserve">system ubezpieczenia: na pierwsze ryzyko </w:t>
      </w:r>
      <w:r w:rsidRPr="006F16DA">
        <w:rPr>
          <w:rFonts w:ascii="Tahoma" w:hAnsi="Tahoma" w:cs="Tahoma"/>
        </w:rPr>
        <w:t>z konsumpcją sumy ubezpieczenia</w:t>
      </w:r>
    </w:p>
    <w:p w14:paraId="5336BEDE" w14:textId="77777777" w:rsidR="00FC2305" w:rsidRPr="006F16DA" w:rsidRDefault="00FC2305" w:rsidP="00DE3276">
      <w:pPr>
        <w:spacing w:after="160" w:line="259" w:lineRule="auto"/>
        <w:ind w:left="429"/>
        <w:contextualSpacing/>
        <w:jc w:val="both"/>
        <w:rPr>
          <w:rFonts w:ascii="Tahoma" w:eastAsia="Calibri" w:hAnsi="Tahoma" w:cs="Tahoma"/>
          <w:lang w:eastAsia="en-US"/>
        </w:rPr>
      </w:pPr>
      <w:r w:rsidRPr="006F16DA">
        <w:rPr>
          <w:rFonts w:ascii="Tahoma" w:eastAsia="Calibri" w:hAnsi="Tahoma" w:cs="Tahoma"/>
          <w:lang w:eastAsia="en-US"/>
        </w:rPr>
        <w:t xml:space="preserve">rodzaj wartości: wartość odtworzeniowa </w:t>
      </w:r>
    </w:p>
    <w:p w14:paraId="76451BF1" w14:textId="427358D0" w:rsidR="00FC2305" w:rsidRPr="006F16DA" w:rsidRDefault="00FC2305" w:rsidP="00DE3276">
      <w:pPr>
        <w:spacing w:after="160" w:line="259" w:lineRule="auto"/>
        <w:ind w:left="429"/>
        <w:contextualSpacing/>
        <w:jc w:val="both"/>
        <w:rPr>
          <w:rFonts w:ascii="Tahoma" w:eastAsia="Calibri" w:hAnsi="Tahoma" w:cs="Tahoma"/>
          <w:b/>
          <w:bCs/>
          <w:lang w:eastAsia="en-US"/>
        </w:rPr>
      </w:pPr>
      <w:r w:rsidRPr="006F16DA">
        <w:rPr>
          <w:rFonts w:ascii="Tahoma" w:eastAsia="Calibri" w:hAnsi="Tahoma" w:cs="Tahoma"/>
          <w:lang w:eastAsia="en-US"/>
        </w:rPr>
        <w:t>suma ubezpieczenia</w:t>
      </w:r>
      <w:r w:rsidRPr="006F16DA">
        <w:rPr>
          <w:rFonts w:ascii="Tahoma" w:eastAsia="Calibri" w:hAnsi="Tahoma" w:cs="Tahoma"/>
          <w:b/>
          <w:lang w:eastAsia="en-US"/>
        </w:rPr>
        <w:t>:</w:t>
      </w:r>
      <w:r w:rsidRPr="006F16DA">
        <w:rPr>
          <w:rFonts w:ascii="Tahoma" w:eastAsia="Calibri" w:hAnsi="Tahoma" w:cs="Tahoma"/>
          <w:b/>
          <w:bCs/>
          <w:lang w:eastAsia="en-US"/>
        </w:rPr>
        <w:t xml:space="preserve">   10 000,00 zł</w:t>
      </w:r>
    </w:p>
    <w:bookmarkEnd w:id="16"/>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7"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7"/>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437E23" w:rsidRDefault="00F639EF" w:rsidP="00F639EF">
      <w:pPr>
        <w:tabs>
          <w:tab w:val="left" w:pos="2835"/>
        </w:tabs>
        <w:ind w:left="426"/>
        <w:jc w:val="both"/>
        <w:rPr>
          <w:rFonts w:ascii="Tahoma" w:hAnsi="Tahoma" w:cs="Tahoma"/>
        </w:rPr>
      </w:pPr>
      <w:r w:rsidRPr="00437E23">
        <w:rPr>
          <w:rFonts w:ascii="Tahoma" w:hAnsi="Tahoma" w:cs="Tahoma"/>
        </w:rPr>
        <w:t>likwidacja szkody bez potrącania zużycia technicznego.</w:t>
      </w:r>
    </w:p>
    <w:p w14:paraId="2897BE40" w14:textId="3B47BD7F" w:rsidR="00F639EF" w:rsidRPr="00437E23" w:rsidRDefault="00F639EF" w:rsidP="00F639EF">
      <w:pPr>
        <w:ind w:left="426"/>
        <w:jc w:val="both"/>
        <w:rPr>
          <w:rFonts w:ascii="Tahoma" w:hAnsi="Tahoma" w:cs="Tahoma"/>
          <w:b/>
        </w:rPr>
      </w:pPr>
      <w:r w:rsidRPr="00437E23">
        <w:rPr>
          <w:rFonts w:ascii="Tahoma" w:hAnsi="Tahoma" w:cs="Tahoma"/>
        </w:rPr>
        <w:t>suma ubezpieczenia:</w:t>
      </w:r>
      <w:r w:rsidRPr="00437E23">
        <w:rPr>
          <w:rFonts w:ascii="Tahoma" w:hAnsi="Tahoma" w:cs="Tahoma"/>
          <w:b/>
        </w:rPr>
        <w:t xml:space="preserve"> </w:t>
      </w:r>
      <w:r w:rsidRPr="00437E23">
        <w:rPr>
          <w:rFonts w:ascii="Tahoma" w:hAnsi="Tahoma" w:cs="Tahoma"/>
          <w:b/>
        </w:rPr>
        <w:tab/>
      </w:r>
      <w:r w:rsidR="00437E23" w:rsidRPr="00437E23">
        <w:rPr>
          <w:rFonts w:ascii="Tahoma" w:hAnsi="Tahoma" w:cs="Tahoma"/>
          <w:b/>
        </w:rPr>
        <w:t>1</w:t>
      </w:r>
      <w:r w:rsidRPr="00437E23">
        <w:rPr>
          <w:rFonts w:ascii="Tahoma" w:hAnsi="Tahoma" w:cs="Tahoma"/>
          <w:b/>
        </w:rPr>
        <w:t xml:space="preserve">00 000,00 zł </w:t>
      </w:r>
    </w:p>
    <w:p w14:paraId="606A62EF" w14:textId="77777777" w:rsidR="00F639EF" w:rsidRPr="00437E23" w:rsidRDefault="00F639EF" w:rsidP="00F639EF">
      <w:pPr>
        <w:ind w:left="426"/>
        <w:jc w:val="both"/>
        <w:rPr>
          <w:rFonts w:ascii="Tahoma" w:hAnsi="Tahoma" w:cs="Tahoma"/>
          <w:b/>
        </w:rPr>
      </w:pPr>
    </w:p>
    <w:p w14:paraId="6C6241D0" w14:textId="77777777" w:rsidR="00F639EF" w:rsidRPr="00437E23" w:rsidRDefault="00F639EF" w:rsidP="00F639EF">
      <w:pPr>
        <w:ind w:left="426"/>
        <w:jc w:val="both"/>
        <w:rPr>
          <w:rFonts w:ascii="Tahoma" w:hAnsi="Tahoma" w:cs="Tahoma"/>
          <w:b/>
        </w:rPr>
      </w:pPr>
      <w:r w:rsidRPr="00437E23">
        <w:rPr>
          <w:rFonts w:ascii="Tahoma" w:hAnsi="Tahoma" w:cs="Tahoma"/>
          <w:b/>
        </w:rPr>
        <w:t>Środki obrotowe*</w:t>
      </w:r>
    </w:p>
    <w:p w14:paraId="1083C459" w14:textId="77777777" w:rsidR="00F639EF" w:rsidRPr="00437E23" w:rsidRDefault="00F639EF" w:rsidP="00F639EF">
      <w:pPr>
        <w:ind w:left="426"/>
        <w:jc w:val="both"/>
        <w:rPr>
          <w:rFonts w:ascii="Tahoma" w:hAnsi="Tahoma" w:cs="Tahoma"/>
        </w:rPr>
      </w:pPr>
      <w:r w:rsidRPr="00437E23">
        <w:rPr>
          <w:rFonts w:ascii="Tahoma" w:hAnsi="Tahoma" w:cs="Tahoma"/>
        </w:rPr>
        <w:t>system ubezpieczenia: na pierwsze ryzyko z konsumpcją sumy ubezpieczenia</w:t>
      </w:r>
    </w:p>
    <w:p w14:paraId="2A104082" w14:textId="77777777" w:rsidR="00F639EF" w:rsidRPr="00437E23" w:rsidRDefault="00F639EF" w:rsidP="00F639EF">
      <w:pPr>
        <w:tabs>
          <w:tab w:val="left" w:pos="2835"/>
        </w:tabs>
        <w:ind w:left="426"/>
        <w:jc w:val="both"/>
        <w:rPr>
          <w:rFonts w:ascii="Tahoma" w:hAnsi="Tahoma" w:cs="Tahoma"/>
        </w:rPr>
      </w:pPr>
      <w:r w:rsidRPr="00437E23">
        <w:rPr>
          <w:rFonts w:ascii="Tahoma" w:hAnsi="Tahoma" w:cs="Tahoma"/>
        </w:rPr>
        <w:t>rodzaj wartości</w:t>
      </w:r>
      <w:r w:rsidRPr="00437E23">
        <w:rPr>
          <w:rFonts w:ascii="Tahoma" w:hAnsi="Tahoma" w:cs="Tahoma"/>
        </w:rPr>
        <w:tab/>
        <w:t>wartość zakupu/wytworzenia</w:t>
      </w:r>
    </w:p>
    <w:p w14:paraId="4C877B37" w14:textId="77777777" w:rsidR="00F639EF" w:rsidRPr="00437E23" w:rsidRDefault="00F639EF" w:rsidP="00F639EF">
      <w:pPr>
        <w:ind w:left="426"/>
        <w:jc w:val="both"/>
        <w:rPr>
          <w:rFonts w:ascii="Tahoma" w:hAnsi="Tahoma" w:cs="Tahoma"/>
          <w:b/>
        </w:rPr>
      </w:pPr>
      <w:r w:rsidRPr="00437E23">
        <w:rPr>
          <w:rFonts w:ascii="Tahoma" w:hAnsi="Tahoma" w:cs="Tahoma"/>
        </w:rPr>
        <w:t>suma ubezpieczenia:</w:t>
      </w:r>
      <w:r w:rsidRPr="00437E23">
        <w:rPr>
          <w:rFonts w:ascii="Tahoma" w:hAnsi="Tahoma" w:cs="Tahoma"/>
        </w:rPr>
        <w:tab/>
      </w:r>
      <w:r w:rsidRPr="00437E23">
        <w:rPr>
          <w:rFonts w:ascii="Tahoma" w:hAnsi="Tahoma" w:cs="Tahoma"/>
          <w:b/>
        </w:rPr>
        <w:t>50 000,00 zł</w:t>
      </w:r>
    </w:p>
    <w:p w14:paraId="048ECB78" w14:textId="38655104" w:rsidR="00F639EF" w:rsidRPr="00437E23" w:rsidRDefault="00F639EF" w:rsidP="00F639EF">
      <w:pPr>
        <w:ind w:firstLine="426"/>
        <w:jc w:val="both"/>
        <w:rPr>
          <w:rFonts w:ascii="Tahoma" w:hAnsi="Tahoma" w:cs="Tahoma"/>
          <w:sz w:val="18"/>
          <w:szCs w:val="18"/>
        </w:rPr>
      </w:pPr>
      <w:r w:rsidRPr="00437E23">
        <w:rPr>
          <w:rFonts w:ascii="Tahoma" w:hAnsi="Tahoma" w:cs="Tahoma"/>
          <w:sz w:val="18"/>
          <w:szCs w:val="18"/>
        </w:rPr>
        <w:t xml:space="preserve">*W tym paliwo w zbiornikach lub pojeździe do limitu </w:t>
      </w:r>
      <w:r w:rsidR="00437E23" w:rsidRPr="00437E23">
        <w:rPr>
          <w:rFonts w:ascii="Tahoma" w:hAnsi="Tahoma" w:cs="Tahoma"/>
          <w:sz w:val="18"/>
          <w:szCs w:val="18"/>
        </w:rPr>
        <w:t>5</w:t>
      </w:r>
      <w:r w:rsidRPr="00437E23">
        <w:rPr>
          <w:rFonts w:ascii="Tahoma" w:hAnsi="Tahoma" w:cs="Tahoma"/>
          <w:sz w:val="18"/>
          <w:szCs w:val="18"/>
        </w:rPr>
        <w:t>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Pr="00437E23"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pierwsze ryzyko z konsumpcją sumy ubezpieczenia, bez limitu na pracownika/ </w:t>
      </w:r>
      <w:r w:rsidRPr="00437E23">
        <w:rPr>
          <w:rFonts w:ascii="Tahoma" w:hAnsi="Tahoma" w:cs="Tahoma"/>
        </w:rPr>
        <w:t>ucznia</w:t>
      </w:r>
    </w:p>
    <w:p w14:paraId="591A26F7" w14:textId="77777777" w:rsidR="00F639EF" w:rsidRPr="00437E23" w:rsidRDefault="00F639EF" w:rsidP="00F639EF">
      <w:pPr>
        <w:ind w:left="2835" w:hanging="2409"/>
        <w:jc w:val="both"/>
        <w:rPr>
          <w:rFonts w:ascii="Tahoma" w:hAnsi="Tahoma" w:cs="Tahoma"/>
        </w:rPr>
      </w:pPr>
      <w:r w:rsidRPr="00437E23">
        <w:rPr>
          <w:rFonts w:ascii="Tahoma" w:hAnsi="Tahoma" w:cs="Tahoma"/>
        </w:rPr>
        <w:t>rodzaj wartości</w:t>
      </w:r>
      <w:r w:rsidRPr="00437E23">
        <w:rPr>
          <w:rFonts w:ascii="Tahoma" w:hAnsi="Tahoma" w:cs="Tahoma"/>
        </w:rPr>
        <w:tab/>
        <w:t>wartość rzeczywista</w:t>
      </w:r>
    </w:p>
    <w:p w14:paraId="5B55BB74" w14:textId="77777777" w:rsidR="00F639EF" w:rsidRPr="00437E23" w:rsidRDefault="00F639EF" w:rsidP="00F639EF">
      <w:pPr>
        <w:ind w:left="426"/>
        <w:rPr>
          <w:rFonts w:ascii="Tahoma" w:hAnsi="Tahoma" w:cs="Tahoma"/>
          <w:b/>
        </w:rPr>
      </w:pPr>
      <w:r w:rsidRPr="00437E23">
        <w:rPr>
          <w:rFonts w:ascii="Tahoma" w:hAnsi="Tahoma" w:cs="Tahoma"/>
        </w:rPr>
        <w:t xml:space="preserve">suma ubezpieczenia: </w:t>
      </w:r>
      <w:r w:rsidRPr="00437E23">
        <w:rPr>
          <w:rFonts w:ascii="Tahoma" w:hAnsi="Tahoma" w:cs="Tahoma"/>
        </w:rPr>
        <w:tab/>
      </w:r>
      <w:r w:rsidRPr="00437E23">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w:t>
      </w:r>
      <w:r w:rsidRPr="005D67E7">
        <w:rPr>
          <w:rFonts w:ascii="Tahoma" w:hAnsi="Tahoma" w:cs="Tahoma"/>
        </w:rPr>
        <w:tab/>
        <w:t>na pierwsze ryzyko z konsumpcją sumy ubezpieczenia</w:t>
      </w:r>
    </w:p>
    <w:p w14:paraId="11BF9034" w14:textId="77777777" w:rsidR="00F639EF" w:rsidRPr="00437E23" w:rsidRDefault="00F639EF" w:rsidP="00F639EF">
      <w:pPr>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437E23">
        <w:rPr>
          <w:rFonts w:ascii="Tahoma" w:hAnsi="Tahoma" w:cs="Tahoma"/>
        </w:rPr>
        <w:tab/>
        <w:t>wartość odtworzeniowa</w:t>
      </w:r>
    </w:p>
    <w:p w14:paraId="7D0BC380" w14:textId="77777777" w:rsidR="00F639EF" w:rsidRPr="00437E23" w:rsidRDefault="00F639EF" w:rsidP="00F639EF">
      <w:pPr>
        <w:ind w:left="426"/>
        <w:jc w:val="both"/>
        <w:rPr>
          <w:rFonts w:ascii="Tahoma" w:hAnsi="Tahoma" w:cs="Tahoma"/>
          <w:b/>
        </w:rPr>
      </w:pPr>
      <w:r w:rsidRPr="00437E23">
        <w:rPr>
          <w:rFonts w:ascii="Tahoma" w:hAnsi="Tahoma" w:cs="Tahoma"/>
        </w:rPr>
        <w:t xml:space="preserve">suma ubezpieczenia: </w:t>
      </w:r>
      <w:r w:rsidRPr="00437E23">
        <w:rPr>
          <w:rFonts w:ascii="Tahoma" w:hAnsi="Tahoma" w:cs="Tahoma"/>
        </w:rPr>
        <w:tab/>
      </w:r>
      <w:r w:rsidRPr="00437E23">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13B5009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F576F1" w:rsidRDefault="00F639EF" w:rsidP="00F639EF">
      <w:pPr>
        <w:ind w:left="426"/>
        <w:jc w:val="both"/>
        <w:rPr>
          <w:rFonts w:ascii="Tahoma" w:hAnsi="Tahoma" w:cs="Tahoma"/>
        </w:rPr>
      </w:pPr>
      <w:r w:rsidRPr="00F576F1">
        <w:rPr>
          <w:rFonts w:ascii="Tahoma" w:hAnsi="Tahoma" w:cs="Tahoma"/>
        </w:rPr>
        <w:t xml:space="preserve">od kradzieży z włamaniem </w:t>
      </w:r>
    </w:p>
    <w:p w14:paraId="344B28AA" w14:textId="3EF1F51B" w:rsidR="00F639EF" w:rsidRPr="00437E23" w:rsidRDefault="00F639EF" w:rsidP="00F639EF">
      <w:pPr>
        <w:ind w:left="426"/>
        <w:jc w:val="both"/>
        <w:rPr>
          <w:rFonts w:ascii="Tahoma" w:hAnsi="Tahoma" w:cs="Tahoma"/>
          <w:b/>
        </w:rPr>
      </w:pPr>
      <w:r w:rsidRPr="00F576F1">
        <w:rPr>
          <w:rFonts w:ascii="Tahoma" w:hAnsi="Tahoma" w:cs="Tahoma"/>
        </w:rPr>
        <w:t>suma ubezpieczenia:</w:t>
      </w:r>
      <w:r w:rsidRPr="00F576F1">
        <w:rPr>
          <w:rFonts w:ascii="Tahoma" w:hAnsi="Tahoma" w:cs="Tahoma"/>
          <w:b/>
        </w:rPr>
        <w:t xml:space="preserve"> </w:t>
      </w:r>
      <w:r w:rsidRPr="00437E23">
        <w:rPr>
          <w:rFonts w:ascii="Tahoma" w:hAnsi="Tahoma" w:cs="Tahoma"/>
          <w:b/>
        </w:rPr>
        <w:tab/>
      </w:r>
      <w:r w:rsidR="00437E23" w:rsidRPr="00437E23">
        <w:rPr>
          <w:rFonts w:ascii="Tahoma" w:hAnsi="Tahoma" w:cs="Tahoma"/>
          <w:b/>
        </w:rPr>
        <w:t>5</w:t>
      </w:r>
      <w:r w:rsidRPr="00437E23">
        <w:rPr>
          <w:rFonts w:ascii="Tahoma" w:hAnsi="Tahoma" w:cs="Tahoma"/>
          <w:b/>
        </w:rPr>
        <w:t> 000,00 zł</w:t>
      </w:r>
    </w:p>
    <w:p w14:paraId="4263CEDC" w14:textId="77777777" w:rsidR="00F639EF" w:rsidRPr="00437E23" w:rsidRDefault="00F639EF" w:rsidP="00F639EF">
      <w:pPr>
        <w:ind w:left="426"/>
        <w:jc w:val="both"/>
        <w:rPr>
          <w:rFonts w:ascii="Tahoma" w:hAnsi="Tahoma" w:cs="Tahoma"/>
        </w:rPr>
      </w:pPr>
    </w:p>
    <w:p w14:paraId="0A03A43E" w14:textId="77777777" w:rsidR="00F639EF" w:rsidRPr="00437E23" w:rsidRDefault="00F639EF" w:rsidP="00F639EF">
      <w:pPr>
        <w:ind w:left="426"/>
        <w:jc w:val="both"/>
        <w:rPr>
          <w:rFonts w:ascii="Tahoma" w:hAnsi="Tahoma" w:cs="Tahoma"/>
        </w:rPr>
      </w:pPr>
      <w:r w:rsidRPr="00437E23">
        <w:rPr>
          <w:rFonts w:ascii="Tahoma" w:hAnsi="Tahoma" w:cs="Tahoma"/>
        </w:rPr>
        <w:t>od rabunku w lokalu</w:t>
      </w:r>
    </w:p>
    <w:p w14:paraId="48C09B97" w14:textId="4BE7970D" w:rsidR="00F639EF" w:rsidRPr="00437E23" w:rsidRDefault="00F639EF" w:rsidP="00F639EF">
      <w:pPr>
        <w:ind w:left="426"/>
        <w:jc w:val="both"/>
        <w:rPr>
          <w:rFonts w:ascii="Tahoma" w:hAnsi="Tahoma" w:cs="Tahoma"/>
          <w:b/>
        </w:rPr>
      </w:pPr>
      <w:r w:rsidRPr="00437E23">
        <w:rPr>
          <w:rFonts w:ascii="Tahoma" w:hAnsi="Tahoma" w:cs="Tahoma"/>
        </w:rPr>
        <w:t>suma ubezpieczenia:</w:t>
      </w:r>
      <w:r w:rsidRPr="00437E23">
        <w:rPr>
          <w:rFonts w:ascii="Tahoma" w:hAnsi="Tahoma" w:cs="Tahoma"/>
          <w:b/>
        </w:rPr>
        <w:t xml:space="preserve"> </w:t>
      </w:r>
      <w:r w:rsidRPr="00437E23">
        <w:rPr>
          <w:rFonts w:ascii="Tahoma" w:hAnsi="Tahoma" w:cs="Tahoma"/>
          <w:b/>
        </w:rPr>
        <w:tab/>
      </w:r>
      <w:r w:rsidR="00437E23" w:rsidRPr="00437E23">
        <w:rPr>
          <w:rFonts w:ascii="Tahoma" w:hAnsi="Tahoma" w:cs="Tahoma"/>
          <w:b/>
        </w:rPr>
        <w:t>1</w:t>
      </w:r>
      <w:r w:rsidRPr="00437E23">
        <w:rPr>
          <w:rFonts w:ascii="Tahoma" w:hAnsi="Tahoma" w:cs="Tahoma"/>
          <w:b/>
        </w:rPr>
        <w:t>0 000,00 zł</w:t>
      </w:r>
    </w:p>
    <w:p w14:paraId="201DCB1F" w14:textId="77777777" w:rsidR="00F639EF" w:rsidRPr="00437E23" w:rsidRDefault="00F639EF" w:rsidP="00F639EF">
      <w:pPr>
        <w:ind w:left="426"/>
        <w:jc w:val="both"/>
        <w:rPr>
          <w:rFonts w:ascii="Tahoma" w:hAnsi="Tahoma" w:cs="Tahoma"/>
          <w:b/>
        </w:rPr>
      </w:pPr>
    </w:p>
    <w:p w14:paraId="320620E1" w14:textId="77777777" w:rsidR="00F639EF" w:rsidRPr="00437E23" w:rsidRDefault="00F639EF" w:rsidP="00F639EF">
      <w:pPr>
        <w:ind w:left="426"/>
        <w:jc w:val="both"/>
        <w:rPr>
          <w:rFonts w:ascii="Tahoma" w:hAnsi="Tahoma" w:cs="Tahoma"/>
          <w:bCs/>
        </w:rPr>
      </w:pPr>
      <w:r w:rsidRPr="00437E23">
        <w:rPr>
          <w:rFonts w:ascii="Tahoma" w:hAnsi="Tahoma" w:cs="Tahoma"/>
          <w:bCs/>
        </w:rPr>
        <w:t>od rabunku w transporcie na terenie RP</w:t>
      </w:r>
    </w:p>
    <w:p w14:paraId="30282F8E" w14:textId="616B0AD5" w:rsidR="00F639EF" w:rsidRPr="00437E23" w:rsidRDefault="00F639EF" w:rsidP="00F639EF">
      <w:pPr>
        <w:ind w:left="426"/>
        <w:jc w:val="both"/>
        <w:rPr>
          <w:rFonts w:ascii="Tahoma" w:hAnsi="Tahoma" w:cs="Tahoma"/>
          <w:b/>
        </w:rPr>
      </w:pPr>
      <w:r w:rsidRPr="00437E23">
        <w:rPr>
          <w:rFonts w:ascii="Tahoma" w:hAnsi="Tahoma" w:cs="Tahoma"/>
        </w:rPr>
        <w:t>suma ubezpieczenia:</w:t>
      </w:r>
      <w:r w:rsidRPr="00437E23">
        <w:rPr>
          <w:rFonts w:ascii="Tahoma" w:hAnsi="Tahoma" w:cs="Tahoma"/>
          <w:b/>
        </w:rPr>
        <w:t xml:space="preserve"> </w:t>
      </w:r>
      <w:r w:rsidRPr="00437E23">
        <w:rPr>
          <w:rFonts w:ascii="Tahoma" w:hAnsi="Tahoma" w:cs="Tahoma"/>
          <w:b/>
        </w:rPr>
        <w:tab/>
      </w:r>
      <w:r w:rsidR="00437E23" w:rsidRPr="00437E23">
        <w:rPr>
          <w:rFonts w:ascii="Tahoma" w:hAnsi="Tahoma" w:cs="Tahoma"/>
          <w:b/>
        </w:rPr>
        <w:t>1</w:t>
      </w:r>
      <w:r w:rsidRPr="00437E23">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437E23"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w:t>
      </w:r>
      <w:r w:rsidRPr="00437E23">
        <w:rPr>
          <w:rFonts w:ascii="Tahoma" w:hAnsi="Tahoma" w:cs="Tahoma"/>
        </w:rPr>
        <w:t>do Ubezpieczonego, ławek, koszy, pojemników na odpady oraz wyposażenia placów zabaw);</w:t>
      </w:r>
    </w:p>
    <w:p w14:paraId="3C6D5FD5" w14:textId="1ABB6D3B" w:rsidR="00F639EF" w:rsidRPr="00437E23" w:rsidRDefault="00F639EF" w:rsidP="00F639EF">
      <w:pPr>
        <w:ind w:left="2835"/>
        <w:jc w:val="both"/>
        <w:rPr>
          <w:rFonts w:ascii="Tahoma" w:hAnsi="Tahoma" w:cs="Tahoma"/>
        </w:rPr>
      </w:pPr>
      <w:r w:rsidRPr="00437E23">
        <w:rPr>
          <w:rFonts w:ascii="Tahoma" w:hAnsi="Tahoma" w:cs="Tahoma"/>
        </w:rPr>
        <w:t>mienie pracownicze i uczniowskie – do limitu odpowiedzialności 2000 zł;</w:t>
      </w:r>
    </w:p>
    <w:p w14:paraId="4B023B54" w14:textId="6F5F5A40" w:rsidR="00F639EF" w:rsidRPr="00437E23" w:rsidRDefault="00F639EF" w:rsidP="00F639EF">
      <w:pPr>
        <w:ind w:left="2835"/>
        <w:jc w:val="both"/>
        <w:rPr>
          <w:rFonts w:ascii="Tahoma" w:hAnsi="Tahoma" w:cs="Tahoma"/>
        </w:rPr>
      </w:pPr>
      <w:r w:rsidRPr="00437E23">
        <w:rPr>
          <w:rFonts w:ascii="Tahoma" w:hAnsi="Tahoma" w:cs="Tahoma"/>
        </w:rPr>
        <w:t xml:space="preserve">środki obrotowe/zapasy (np. materiały  budowlane i remontowe, części zamienne, </w:t>
      </w:r>
      <w:r w:rsidRPr="00043E88">
        <w:rPr>
          <w:rFonts w:ascii="Tahoma" w:hAnsi="Tahoma" w:cs="Tahoma"/>
          <w:strike/>
          <w:color w:val="FF0000"/>
        </w:rPr>
        <w:t xml:space="preserve">paliwo /w tym paliwo w pojazdach </w:t>
      </w:r>
      <w:r w:rsidRPr="00043E88">
        <w:rPr>
          <w:rFonts w:ascii="Tahoma" w:hAnsi="Tahoma" w:cs="Tahoma"/>
          <w:strike/>
          <w:color w:val="FF0000"/>
          <w:sz w:val="18"/>
          <w:szCs w:val="18"/>
        </w:rPr>
        <w:t xml:space="preserve">do limitu </w:t>
      </w:r>
      <w:r w:rsidR="00437E23" w:rsidRPr="00043E88">
        <w:rPr>
          <w:rFonts w:ascii="Tahoma" w:hAnsi="Tahoma" w:cs="Tahoma"/>
          <w:strike/>
          <w:color w:val="FF0000"/>
          <w:sz w:val="18"/>
          <w:szCs w:val="18"/>
        </w:rPr>
        <w:t>1</w:t>
      </w:r>
      <w:r w:rsidRPr="00043E88">
        <w:rPr>
          <w:rFonts w:ascii="Tahoma" w:hAnsi="Tahoma" w:cs="Tahoma"/>
          <w:strike/>
          <w:color w:val="FF0000"/>
          <w:sz w:val="18"/>
          <w:szCs w:val="18"/>
        </w:rPr>
        <w:t> 000 zł</w:t>
      </w:r>
      <w:r w:rsidRPr="00043E88">
        <w:rPr>
          <w:rFonts w:ascii="Tahoma" w:hAnsi="Tahoma" w:cs="Tahoma"/>
          <w:strike/>
          <w:color w:val="FF0000"/>
        </w:rPr>
        <w:t>,</w:t>
      </w:r>
      <w:r w:rsidRPr="00043E88">
        <w:rPr>
          <w:rFonts w:ascii="Tahoma" w:hAnsi="Tahoma" w:cs="Tahoma"/>
          <w:color w:val="FF0000"/>
        </w:rPr>
        <w:t xml:space="preserve"> </w:t>
      </w:r>
      <w:r w:rsidRPr="00437E23">
        <w:rPr>
          <w:rFonts w:ascii="Tahoma" w:hAnsi="Tahoma" w:cs="Tahoma"/>
        </w:rPr>
        <w:t>itp.), których posiadanie można udokumentować.</w:t>
      </w:r>
    </w:p>
    <w:p w14:paraId="2FAAF443" w14:textId="15FB93BC" w:rsidR="00F639EF" w:rsidRPr="009A1C0C"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Ubezpieczający dowiedział się o niej. Rozszerzenie nie ma zastosowania dla </w:t>
      </w:r>
      <w:r w:rsidRPr="009A1C0C">
        <w:rPr>
          <w:rFonts w:ascii="Tahoma" w:hAnsi="Tahoma" w:cs="Tahoma"/>
        </w:rPr>
        <w:t>wartości pieniężnych, a jedynie do pozostałego mienia.</w:t>
      </w:r>
    </w:p>
    <w:p w14:paraId="4C6973A6" w14:textId="6A909526" w:rsidR="00F639EF" w:rsidRPr="009A1C0C" w:rsidRDefault="00F639EF" w:rsidP="00F639EF">
      <w:pPr>
        <w:ind w:left="425"/>
        <w:rPr>
          <w:rFonts w:ascii="Tahoma" w:hAnsi="Tahoma" w:cs="Tahoma"/>
          <w:i/>
        </w:rPr>
      </w:pPr>
      <w:r w:rsidRPr="009A1C0C">
        <w:rPr>
          <w:rFonts w:ascii="Tahoma" w:hAnsi="Tahoma" w:cs="Tahoma"/>
        </w:rPr>
        <w:t xml:space="preserve">suma ubezpieczenia: </w:t>
      </w:r>
      <w:r w:rsidRPr="009A1C0C">
        <w:rPr>
          <w:rFonts w:ascii="Tahoma" w:hAnsi="Tahoma" w:cs="Tahoma"/>
        </w:rPr>
        <w:tab/>
      </w:r>
      <w:r w:rsidR="009A1C0C" w:rsidRPr="009A1C0C">
        <w:rPr>
          <w:rFonts w:ascii="Tahoma" w:hAnsi="Tahoma" w:cs="Tahoma"/>
          <w:b/>
          <w:bCs/>
        </w:rPr>
        <w:t>35</w:t>
      </w:r>
      <w:r w:rsidRPr="009A1C0C">
        <w:rPr>
          <w:rFonts w:ascii="Tahoma" w:hAnsi="Tahoma" w:cs="Tahoma"/>
          <w:b/>
        </w:rPr>
        <w:t xml:space="preserve"> 000,00 zł</w:t>
      </w:r>
    </w:p>
    <w:p w14:paraId="048681D2"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37E23">
        <w:rPr>
          <w:rFonts w:ascii="Tahoma" w:hAnsi="Tahoma" w:cs="Tahoma"/>
          <w:sz w:val="20"/>
          <w:szCs w:val="20"/>
        </w:rPr>
        <w:t>geologiczne i górnicze w rozumieniu Prawa geologicznego i górniczego</w:t>
      </w:r>
      <w:r w:rsidR="00E87015" w:rsidRPr="00437E23">
        <w:rPr>
          <w:rFonts w:ascii="Tahoma" w:hAnsi="Tahoma" w:cs="Tahoma"/>
          <w:sz w:val="20"/>
          <w:szCs w:val="20"/>
        </w:rPr>
        <w:t xml:space="preserve"> oraz inne wynikające </w:t>
      </w:r>
      <w:r w:rsidR="007B3EB0" w:rsidRPr="00437E23">
        <w:rPr>
          <w:rFonts w:ascii="Tahoma" w:hAnsi="Tahoma" w:cs="Tahoma"/>
          <w:sz w:val="20"/>
          <w:szCs w:val="20"/>
        </w:rPr>
        <w:t>z zapadania lub</w:t>
      </w:r>
      <w:r w:rsidR="007B3EB0">
        <w:rPr>
          <w:rFonts w:ascii="Tahoma" w:hAnsi="Tahoma" w:cs="Tahoma"/>
          <w:sz w:val="20"/>
          <w:szCs w:val="20"/>
        </w:rPr>
        <w:t xml:space="preserve"> </w:t>
      </w:r>
      <w:r w:rsidR="00E87015" w:rsidRPr="006A5B36">
        <w:rPr>
          <w:rFonts w:ascii="Tahoma" w:hAnsi="Tahoma" w:cs="Tahoma"/>
          <w:sz w:val="20"/>
          <w:szCs w:val="20"/>
        </w:rPr>
        <w:t>obsuwania się ziemi spowodowanego działalnością człowieka</w:t>
      </w:r>
      <w:r w:rsidRPr="006A5B3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227428A1"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437E23"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 xml:space="preserve">zniszczenie przez osoby </w:t>
      </w:r>
      <w:r w:rsidRPr="00437E23">
        <w:rPr>
          <w:rFonts w:ascii="Tahoma" w:hAnsi="Tahoma" w:cs="Tahoma"/>
        </w:rPr>
        <w:t>trzecie,</w:t>
      </w:r>
    </w:p>
    <w:p w14:paraId="14FF2C37" w14:textId="77777777" w:rsidR="00F639EF" w:rsidRPr="00437E23" w:rsidRDefault="00F639EF" w:rsidP="00540942">
      <w:pPr>
        <w:numPr>
          <w:ilvl w:val="0"/>
          <w:numId w:val="7"/>
        </w:numPr>
        <w:ind w:left="709" w:hanging="283"/>
        <w:jc w:val="both"/>
        <w:rPr>
          <w:rFonts w:ascii="Tahoma" w:hAnsi="Tahoma" w:cs="Tahoma"/>
        </w:rPr>
      </w:pPr>
      <w:r w:rsidRPr="00437E23">
        <w:rPr>
          <w:rFonts w:ascii="Tahoma" w:hAnsi="Tahoma" w:cs="Tahoma"/>
        </w:rPr>
        <w:t>kradzież z włamaniem i rabunek, wandalizm,</w:t>
      </w:r>
    </w:p>
    <w:p w14:paraId="1C4FFBEB" w14:textId="24AA978E" w:rsidR="00F639EF" w:rsidRPr="00437E23" w:rsidRDefault="00F639EF" w:rsidP="00540942">
      <w:pPr>
        <w:numPr>
          <w:ilvl w:val="0"/>
          <w:numId w:val="7"/>
        </w:numPr>
        <w:ind w:left="709" w:hanging="283"/>
        <w:jc w:val="both"/>
        <w:rPr>
          <w:rFonts w:ascii="Tahoma" w:hAnsi="Tahoma" w:cs="Tahoma"/>
        </w:rPr>
      </w:pPr>
      <w:r w:rsidRPr="00437E23">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lastRenderedPageBreak/>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437E23"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437E23">
        <w:rPr>
          <w:rFonts w:ascii="Tahoma" w:hAnsi="Tahoma" w:cs="Tahoma"/>
          <w:sz w:val="20"/>
        </w:rPr>
        <w:t>ubezpieczenia. Nie dotyczy oprogramowania w wersji BOX.</w:t>
      </w:r>
    </w:p>
    <w:p w14:paraId="3F6B2175" w14:textId="685537DA" w:rsidR="00F639EF" w:rsidRPr="00437E23" w:rsidRDefault="00F639EF" w:rsidP="00F639EF">
      <w:pPr>
        <w:pStyle w:val="Tekstpodstawowywcity3"/>
        <w:spacing w:line="240" w:lineRule="auto"/>
        <w:ind w:left="425"/>
        <w:rPr>
          <w:rFonts w:ascii="Tahoma" w:hAnsi="Tahoma" w:cs="Tahoma"/>
          <w:sz w:val="20"/>
        </w:rPr>
      </w:pPr>
      <w:r w:rsidRPr="00437E23">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67F4FFE3"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437E23">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7221CDCB" w14:textId="77777777" w:rsidR="00F639EF" w:rsidRPr="00437E23" w:rsidRDefault="00F639EF" w:rsidP="00F639EF">
      <w:pPr>
        <w:ind w:left="426"/>
        <w:jc w:val="both"/>
        <w:rPr>
          <w:rFonts w:ascii="Tahoma" w:hAnsi="Tahoma" w:cs="Tahoma"/>
          <w:b/>
          <w:i/>
        </w:rPr>
      </w:pPr>
    </w:p>
    <w:p w14:paraId="5680E884" w14:textId="3AB2103A" w:rsidR="006F5EF8" w:rsidRPr="00437E23" w:rsidRDefault="006F5EF8" w:rsidP="006F5EF8">
      <w:pPr>
        <w:ind w:left="426"/>
        <w:rPr>
          <w:rFonts w:ascii="Tahoma" w:hAnsi="Tahoma" w:cs="Tahoma"/>
          <w:b/>
        </w:rPr>
      </w:pPr>
      <w:r w:rsidRPr="00437E23">
        <w:rPr>
          <w:rFonts w:ascii="Tahoma" w:hAnsi="Tahoma" w:cs="Tahoma"/>
          <w:b/>
        </w:rPr>
        <w:t>Telefony komórkowe, tablety, smartfony</w:t>
      </w:r>
    </w:p>
    <w:p w14:paraId="2A650691" w14:textId="77777777" w:rsidR="006F5EF8" w:rsidRPr="00437E23" w:rsidRDefault="006F5EF8" w:rsidP="006F5EF8">
      <w:pPr>
        <w:ind w:left="2835" w:hanging="2409"/>
        <w:rPr>
          <w:rFonts w:ascii="Tahoma" w:hAnsi="Tahoma" w:cs="Tahoma"/>
        </w:rPr>
      </w:pPr>
      <w:r w:rsidRPr="00437E23">
        <w:rPr>
          <w:rFonts w:ascii="Tahoma" w:hAnsi="Tahoma" w:cs="Tahoma"/>
        </w:rPr>
        <w:t xml:space="preserve">system ubezpieczenia: </w:t>
      </w:r>
      <w:r w:rsidRPr="00437E23">
        <w:rPr>
          <w:rFonts w:ascii="Tahoma" w:hAnsi="Tahoma" w:cs="Tahoma"/>
        </w:rPr>
        <w:tab/>
        <w:t>na pierwsze ryzyko z konsumpcją sumy ubezpieczenia</w:t>
      </w:r>
    </w:p>
    <w:p w14:paraId="00B9B0C3" w14:textId="77777777" w:rsidR="006F5EF8" w:rsidRPr="00437E23" w:rsidRDefault="006F5EF8" w:rsidP="006F5EF8">
      <w:pPr>
        <w:tabs>
          <w:tab w:val="left" w:pos="2835"/>
        </w:tabs>
        <w:ind w:left="2835" w:hanging="2409"/>
        <w:rPr>
          <w:rFonts w:ascii="Tahoma" w:hAnsi="Tahoma" w:cs="Tahoma"/>
          <w:b/>
        </w:rPr>
      </w:pPr>
      <w:r w:rsidRPr="00437E23">
        <w:rPr>
          <w:rFonts w:ascii="Tahoma" w:hAnsi="Tahoma" w:cs="Tahoma"/>
        </w:rPr>
        <w:t>rodzaj wartości</w:t>
      </w:r>
      <w:r w:rsidRPr="00437E23">
        <w:rPr>
          <w:rFonts w:ascii="Tahoma" w:hAnsi="Tahoma" w:cs="Tahoma"/>
        </w:rPr>
        <w:tab/>
        <w:t>wartość odtworzeniowa</w:t>
      </w:r>
    </w:p>
    <w:p w14:paraId="6EBED246" w14:textId="0AD40063" w:rsidR="006F5EF8" w:rsidRPr="00437E23" w:rsidRDefault="006F5EF8" w:rsidP="006F5EF8">
      <w:pPr>
        <w:ind w:left="426"/>
        <w:rPr>
          <w:rFonts w:ascii="Tahoma" w:hAnsi="Tahoma" w:cs="Tahoma"/>
          <w:b/>
        </w:rPr>
      </w:pPr>
      <w:r w:rsidRPr="00437E23">
        <w:rPr>
          <w:rFonts w:ascii="Tahoma" w:hAnsi="Tahoma" w:cs="Tahoma"/>
        </w:rPr>
        <w:t xml:space="preserve">suma ubezpieczenia: </w:t>
      </w:r>
      <w:r w:rsidRPr="00437E23">
        <w:rPr>
          <w:rFonts w:ascii="Tahoma" w:hAnsi="Tahoma" w:cs="Tahoma"/>
        </w:rPr>
        <w:tab/>
      </w:r>
      <w:r w:rsidR="00437E23" w:rsidRPr="00437E23">
        <w:rPr>
          <w:rFonts w:ascii="Tahoma" w:hAnsi="Tahoma" w:cs="Tahoma"/>
          <w:b/>
        </w:rPr>
        <w:t>5</w:t>
      </w:r>
      <w:r w:rsidRPr="00437E23">
        <w:rPr>
          <w:rFonts w:ascii="Tahoma" w:hAnsi="Tahoma" w:cs="Tahoma"/>
          <w:b/>
        </w:rPr>
        <w:t xml:space="preserve"> 000,00 zł</w:t>
      </w:r>
    </w:p>
    <w:p w14:paraId="7D198143" w14:textId="77777777" w:rsidR="006F5EF8" w:rsidRPr="00437E23" w:rsidRDefault="006F5EF8" w:rsidP="00F639EF">
      <w:pPr>
        <w:ind w:left="426"/>
        <w:jc w:val="both"/>
        <w:rPr>
          <w:rFonts w:ascii="Tahoma" w:hAnsi="Tahoma" w:cs="Tahoma"/>
          <w:b/>
          <w:i/>
        </w:rPr>
      </w:pPr>
    </w:p>
    <w:p w14:paraId="15E0E64D" w14:textId="3B213C66" w:rsidR="00F639EF" w:rsidRPr="00437E23" w:rsidRDefault="00F639EF" w:rsidP="00F639EF">
      <w:pPr>
        <w:pStyle w:val="Tekstpodstawowywcity3"/>
        <w:spacing w:line="240" w:lineRule="auto"/>
        <w:ind w:left="425"/>
        <w:rPr>
          <w:rFonts w:ascii="Tahoma" w:hAnsi="Tahoma" w:cs="Tahoma"/>
          <w:b/>
          <w:sz w:val="20"/>
        </w:rPr>
      </w:pPr>
      <w:r w:rsidRPr="00437E23">
        <w:rPr>
          <w:rFonts w:ascii="Tahoma" w:hAnsi="Tahoma" w:cs="Tahoma"/>
          <w:b/>
          <w:sz w:val="20"/>
        </w:rPr>
        <w:t xml:space="preserve">Koszty odtworzenia danych </w:t>
      </w:r>
      <w:r w:rsidRPr="00437E23">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437E23">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437E23">
        <w:rPr>
          <w:rFonts w:ascii="Tahoma" w:hAnsi="Tahoma" w:cs="Tahoma"/>
          <w:b/>
          <w:sz w:val="20"/>
        </w:rPr>
        <w:t xml:space="preserve">. </w:t>
      </w:r>
      <w:r w:rsidRPr="00437E23">
        <w:rPr>
          <w:rFonts w:ascii="Tahoma" w:hAnsi="Tahoma" w:cs="Tahoma"/>
          <w:sz w:val="20"/>
        </w:rPr>
        <w:t xml:space="preserve">Ochrona dotyczy również sprzętu elektronicznego ubezpieczonego w ramach ubezpieczenia mienia od wszystkich </w:t>
      </w:r>
      <w:proofErr w:type="spellStart"/>
      <w:r w:rsidRPr="00437E23">
        <w:rPr>
          <w:rFonts w:ascii="Tahoma" w:hAnsi="Tahoma" w:cs="Tahoma"/>
          <w:sz w:val="20"/>
        </w:rPr>
        <w:t>ryzyk</w:t>
      </w:r>
      <w:proofErr w:type="spellEnd"/>
      <w:r w:rsidRPr="00437E23">
        <w:rPr>
          <w:rFonts w:ascii="Tahoma" w:hAnsi="Tahoma" w:cs="Tahoma"/>
          <w:sz w:val="20"/>
        </w:rPr>
        <w:t>.</w:t>
      </w:r>
    </w:p>
    <w:p w14:paraId="6FEFCDB2" w14:textId="77777777" w:rsidR="00F639EF" w:rsidRPr="00437E23" w:rsidRDefault="00F639EF" w:rsidP="00F639EF">
      <w:pPr>
        <w:pStyle w:val="Tekstpodstawowywcity3"/>
        <w:spacing w:line="240" w:lineRule="auto"/>
        <w:ind w:left="425"/>
        <w:rPr>
          <w:rFonts w:ascii="Tahoma" w:hAnsi="Tahoma" w:cs="Tahoma"/>
          <w:sz w:val="20"/>
        </w:rPr>
      </w:pPr>
      <w:r w:rsidRPr="00437E23">
        <w:rPr>
          <w:rFonts w:ascii="Tahoma" w:hAnsi="Tahoma" w:cs="Tahoma"/>
          <w:sz w:val="20"/>
        </w:rPr>
        <w:t>System ubezpieczeń  na pierwsze ryzyko</w:t>
      </w:r>
    </w:p>
    <w:p w14:paraId="5DB30891" w14:textId="63F0A7A1" w:rsidR="00F639EF" w:rsidRPr="00437E23" w:rsidRDefault="00F639EF" w:rsidP="00F639EF">
      <w:pPr>
        <w:pStyle w:val="Tekstpodstawowywcity3"/>
        <w:spacing w:line="240" w:lineRule="auto"/>
        <w:ind w:left="425"/>
        <w:rPr>
          <w:rFonts w:ascii="Tahoma" w:hAnsi="Tahoma" w:cs="Tahoma"/>
          <w:b/>
          <w:sz w:val="20"/>
        </w:rPr>
      </w:pPr>
      <w:r w:rsidRPr="00437E23">
        <w:rPr>
          <w:rFonts w:ascii="Tahoma" w:hAnsi="Tahoma" w:cs="Tahoma"/>
          <w:sz w:val="20"/>
        </w:rPr>
        <w:t xml:space="preserve">Suma ubezpieczenia:   </w:t>
      </w:r>
      <w:r w:rsidR="00437E23" w:rsidRPr="00437E23">
        <w:rPr>
          <w:rFonts w:ascii="Tahoma" w:hAnsi="Tahoma" w:cs="Tahoma"/>
          <w:b/>
          <w:sz w:val="20"/>
        </w:rPr>
        <w:t>2</w:t>
      </w:r>
      <w:r w:rsidRPr="00437E23">
        <w:rPr>
          <w:rFonts w:ascii="Tahoma" w:hAnsi="Tahoma" w:cs="Tahoma"/>
          <w:b/>
          <w:sz w:val="20"/>
        </w:rPr>
        <w:t>0 000,00 zł</w:t>
      </w:r>
    </w:p>
    <w:p w14:paraId="385C99E3" w14:textId="77777777" w:rsidR="00F639EF" w:rsidRPr="00437E23" w:rsidRDefault="00F639EF" w:rsidP="00F639EF">
      <w:pPr>
        <w:pStyle w:val="Tekstpodstawowywcity3"/>
        <w:spacing w:line="240" w:lineRule="auto"/>
        <w:ind w:left="425"/>
        <w:rPr>
          <w:rFonts w:ascii="Tahoma" w:hAnsi="Tahoma" w:cs="Tahoma"/>
          <w:b/>
          <w:sz w:val="20"/>
        </w:rPr>
      </w:pPr>
    </w:p>
    <w:p w14:paraId="538872EE" w14:textId="77777777" w:rsidR="00F639EF" w:rsidRPr="00437E23" w:rsidRDefault="00F639EF" w:rsidP="00F639EF">
      <w:pPr>
        <w:pStyle w:val="Tekstpodstawowywcity3"/>
        <w:spacing w:line="240" w:lineRule="auto"/>
        <w:ind w:left="425"/>
        <w:rPr>
          <w:rFonts w:ascii="Tahoma" w:hAnsi="Tahoma" w:cs="Tahoma"/>
          <w:b/>
          <w:sz w:val="20"/>
        </w:rPr>
      </w:pPr>
      <w:r w:rsidRPr="00437E23">
        <w:rPr>
          <w:rFonts w:ascii="Tahoma" w:hAnsi="Tahoma" w:cs="Tahoma"/>
          <w:b/>
          <w:sz w:val="20"/>
        </w:rPr>
        <w:t>Nośniki danych:</w:t>
      </w:r>
    </w:p>
    <w:p w14:paraId="34ADE9A8" w14:textId="77777777" w:rsidR="00F639EF" w:rsidRPr="00437E23" w:rsidRDefault="00F639EF" w:rsidP="00F639EF">
      <w:pPr>
        <w:pStyle w:val="Tekstpodstawowywcity3"/>
        <w:spacing w:line="240" w:lineRule="auto"/>
        <w:ind w:left="425"/>
        <w:rPr>
          <w:rFonts w:ascii="Tahoma" w:hAnsi="Tahoma" w:cs="Tahoma"/>
          <w:sz w:val="20"/>
        </w:rPr>
      </w:pPr>
      <w:r w:rsidRPr="00437E23">
        <w:rPr>
          <w:rFonts w:ascii="Tahoma" w:hAnsi="Tahoma" w:cs="Tahoma"/>
          <w:sz w:val="20"/>
        </w:rPr>
        <w:t>System ubezpieczeń  na pierwsze ryzyko</w:t>
      </w:r>
    </w:p>
    <w:p w14:paraId="0EE999AB" w14:textId="77777777" w:rsidR="00F639EF" w:rsidRPr="00437E23" w:rsidRDefault="00F639EF" w:rsidP="00F639EF">
      <w:pPr>
        <w:pStyle w:val="Tekstpodstawowywcity3"/>
        <w:spacing w:line="240" w:lineRule="auto"/>
        <w:ind w:left="425"/>
        <w:rPr>
          <w:rFonts w:ascii="Tahoma" w:hAnsi="Tahoma" w:cs="Tahoma"/>
          <w:b/>
          <w:sz w:val="20"/>
        </w:rPr>
      </w:pPr>
      <w:r w:rsidRPr="00437E23">
        <w:rPr>
          <w:rFonts w:ascii="Tahoma" w:hAnsi="Tahoma" w:cs="Tahoma"/>
          <w:sz w:val="20"/>
        </w:rPr>
        <w:t xml:space="preserve">Suma ubezpieczenia:   </w:t>
      </w:r>
      <w:r w:rsidRPr="00437E23">
        <w:rPr>
          <w:rFonts w:ascii="Tahoma" w:hAnsi="Tahoma" w:cs="Tahoma"/>
          <w:b/>
          <w:sz w:val="20"/>
        </w:rPr>
        <w:t>10 000,00 zł</w:t>
      </w:r>
    </w:p>
    <w:p w14:paraId="32B8DB1C" w14:textId="77777777" w:rsidR="00F639EF" w:rsidRPr="00437E23" w:rsidRDefault="00F639EF" w:rsidP="00F639EF">
      <w:pPr>
        <w:pStyle w:val="Tekstpodstawowywcity3"/>
        <w:spacing w:line="240" w:lineRule="auto"/>
        <w:ind w:left="425"/>
        <w:rPr>
          <w:rFonts w:ascii="Tahoma" w:hAnsi="Tahoma" w:cs="Tahoma"/>
          <w:b/>
          <w:sz w:val="20"/>
        </w:rPr>
      </w:pPr>
    </w:p>
    <w:p w14:paraId="78BA9E88" w14:textId="77777777" w:rsidR="00F639EF" w:rsidRPr="00437E23" w:rsidRDefault="00F639EF" w:rsidP="00F639EF">
      <w:pPr>
        <w:pStyle w:val="Tekstpodstawowywcity3"/>
        <w:spacing w:line="240" w:lineRule="auto"/>
        <w:ind w:left="425"/>
        <w:rPr>
          <w:rFonts w:ascii="Tahoma" w:hAnsi="Tahoma" w:cs="Tahoma"/>
          <w:b/>
          <w:sz w:val="20"/>
        </w:rPr>
      </w:pPr>
      <w:r w:rsidRPr="00437E23">
        <w:rPr>
          <w:rFonts w:ascii="Tahoma" w:hAnsi="Tahoma" w:cs="Tahoma"/>
          <w:b/>
          <w:sz w:val="20"/>
        </w:rPr>
        <w:t xml:space="preserve">Oprogramowanie </w:t>
      </w:r>
      <w:r w:rsidRPr="00437E23">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437E23" w:rsidRDefault="00F639EF" w:rsidP="00F639EF">
      <w:pPr>
        <w:pStyle w:val="Tekstpodstawowywcity3"/>
        <w:spacing w:line="240" w:lineRule="auto"/>
        <w:ind w:left="425"/>
        <w:rPr>
          <w:rFonts w:ascii="Tahoma" w:hAnsi="Tahoma" w:cs="Tahoma"/>
          <w:sz w:val="20"/>
        </w:rPr>
      </w:pPr>
      <w:r w:rsidRPr="00437E23">
        <w:rPr>
          <w:rFonts w:ascii="Tahoma" w:hAnsi="Tahoma" w:cs="Tahoma"/>
          <w:sz w:val="20"/>
        </w:rPr>
        <w:t>System ubezpieczeń  na pierwsze ryzyko</w:t>
      </w:r>
    </w:p>
    <w:p w14:paraId="59F3EA2A" w14:textId="333B1E29" w:rsidR="00F639EF" w:rsidRPr="00437E23" w:rsidRDefault="00F639EF" w:rsidP="00F639EF">
      <w:pPr>
        <w:pStyle w:val="Tekstpodstawowywcity3"/>
        <w:spacing w:line="240" w:lineRule="auto"/>
        <w:ind w:left="425"/>
        <w:rPr>
          <w:rFonts w:ascii="Tahoma" w:hAnsi="Tahoma" w:cs="Tahoma"/>
          <w:b/>
          <w:sz w:val="20"/>
        </w:rPr>
      </w:pPr>
      <w:r w:rsidRPr="00437E23">
        <w:rPr>
          <w:rFonts w:ascii="Tahoma" w:hAnsi="Tahoma" w:cs="Tahoma"/>
          <w:sz w:val="20"/>
        </w:rPr>
        <w:t xml:space="preserve">Suma ubezpieczenia:   </w:t>
      </w:r>
      <w:r w:rsidR="00437E23" w:rsidRPr="00437E23">
        <w:rPr>
          <w:rFonts w:ascii="Tahoma" w:hAnsi="Tahoma" w:cs="Tahoma"/>
          <w:b/>
          <w:sz w:val="20"/>
        </w:rPr>
        <w:t>2</w:t>
      </w:r>
      <w:r w:rsidRPr="00437E23">
        <w:rPr>
          <w:rFonts w:ascii="Tahoma" w:hAnsi="Tahoma" w:cs="Tahoma"/>
          <w:b/>
          <w:sz w:val="20"/>
        </w:rPr>
        <w:t>0 000,00 zł</w:t>
      </w:r>
    </w:p>
    <w:p w14:paraId="7D6B340E" w14:textId="77777777" w:rsidR="00F639EF" w:rsidRPr="00437E23" w:rsidRDefault="00F639EF" w:rsidP="00F639EF">
      <w:pPr>
        <w:pStyle w:val="Tekstpodstawowywcity3"/>
        <w:spacing w:line="240" w:lineRule="auto"/>
        <w:ind w:left="425"/>
        <w:rPr>
          <w:rFonts w:ascii="Tahoma" w:hAnsi="Tahoma" w:cs="Tahoma"/>
          <w:b/>
          <w:sz w:val="20"/>
        </w:rPr>
      </w:pPr>
    </w:p>
    <w:p w14:paraId="14B90562" w14:textId="77777777" w:rsidR="00F639EF" w:rsidRPr="00437E23" w:rsidRDefault="00F639EF" w:rsidP="00F639EF">
      <w:pPr>
        <w:pStyle w:val="Tekstpodstawowywcity3"/>
        <w:spacing w:line="240" w:lineRule="auto"/>
        <w:ind w:left="425"/>
        <w:rPr>
          <w:rFonts w:ascii="Tahoma" w:hAnsi="Tahoma" w:cs="Tahoma"/>
          <w:sz w:val="20"/>
        </w:rPr>
      </w:pPr>
      <w:r w:rsidRPr="00437E23">
        <w:rPr>
          <w:rFonts w:ascii="Tahoma" w:hAnsi="Tahoma" w:cs="Tahoma"/>
          <w:b/>
          <w:sz w:val="20"/>
        </w:rPr>
        <w:t>Zwiększone koszty działalności</w:t>
      </w:r>
      <w:r w:rsidRPr="00437E23">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437E23" w:rsidRDefault="00F639EF" w:rsidP="00F639EF">
      <w:pPr>
        <w:pStyle w:val="Tekstpodstawowywcity3"/>
        <w:spacing w:line="240" w:lineRule="auto"/>
        <w:ind w:left="425"/>
        <w:rPr>
          <w:rFonts w:ascii="Tahoma" w:hAnsi="Tahoma" w:cs="Tahoma"/>
          <w:sz w:val="20"/>
        </w:rPr>
      </w:pPr>
      <w:r w:rsidRPr="00437E23">
        <w:rPr>
          <w:rFonts w:ascii="Tahoma" w:hAnsi="Tahoma" w:cs="Tahoma"/>
          <w:sz w:val="20"/>
        </w:rPr>
        <w:t>System ubezpieczeń  na pierwsze ryzyko</w:t>
      </w:r>
    </w:p>
    <w:p w14:paraId="20009A0A" w14:textId="77777777" w:rsidR="00F639EF" w:rsidRPr="00437E23" w:rsidRDefault="00F639EF" w:rsidP="00F639EF">
      <w:pPr>
        <w:pStyle w:val="Tekstpodstawowywcity3"/>
        <w:spacing w:line="240" w:lineRule="auto"/>
        <w:ind w:left="425"/>
        <w:rPr>
          <w:rFonts w:ascii="Tahoma" w:hAnsi="Tahoma" w:cs="Tahoma"/>
          <w:b/>
          <w:sz w:val="20"/>
        </w:rPr>
      </w:pPr>
      <w:r w:rsidRPr="00437E23">
        <w:rPr>
          <w:rFonts w:ascii="Tahoma" w:hAnsi="Tahoma" w:cs="Tahoma"/>
          <w:sz w:val="20"/>
        </w:rPr>
        <w:t xml:space="preserve">Suma ubezpieczenia:   </w:t>
      </w:r>
      <w:r w:rsidRPr="00437E23">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lastRenderedPageBreak/>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42B88B4A" w:rsidR="00F639EF" w:rsidRDefault="00F639EF" w:rsidP="00F639EF">
      <w:pPr>
        <w:pStyle w:val="NormalnyWeb"/>
        <w:spacing w:before="0" w:beforeAutospacing="0" w:after="0" w:afterAutospacing="0"/>
        <w:ind w:left="426"/>
        <w:rPr>
          <w:rFonts w:ascii="Tahoma" w:hAnsi="Tahoma" w:cs="Tahoma"/>
          <w:i/>
          <w:color w:val="000000"/>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5577EF77" w14:textId="77777777" w:rsidR="00437E23" w:rsidRPr="00EA717F" w:rsidRDefault="00437E23" w:rsidP="00F639EF">
      <w:pPr>
        <w:pStyle w:val="NormalnyWeb"/>
        <w:spacing w:before="0" w:beforeAutospacing="0" w:after="0" w:afterAutospacing="0"/>
        <w:ind w:left="426"/>
        <w:rPr>
          <w:rFonts w:ascii="Tahoma" w:hAnsi="Tahoma" w:cs="Tahoma"/>
          <w:i/>
          <w:sz w:val="20"/>
          <w:szCs w:val="20"/>
        </w:rPr>
      </w:pPr>
    </w:p>
    <w:p w14:paraId="2D8F15CB" w14:textId="6DA54265" w:rsidR="00F639EF" w:rsidRPr="00EA717F" w:rsidRDefault="00F639EF" w:rsidP="00F639EF">
      <w:pPr>
        <w:pStyle w:val="Nagwek3"/>
        <w:ind w:left="0"/>
        <w:jc w:val="both"/>
        <w:rPr>
          <w:rFonts w:ascii="Tahoma" w:hAnsi="Tahoma" w:cs="Tahoma"/>
          <w:sz w:val="20"/>
        </w:rPr>
      </w:pPr>
      <w:r w:rsidRPr="00EA717F">
        <w:rPr>
          <w:rFonts w:ascii="Tahoma" w:hAnsi="Tahoma" w:cs="Tahoma"/>
          <w:sz w:val="20"/>
        </w:rPr>
        <w:t xml:space="preserve">D. UBEZPIECZENIE NNW OSÓB SKIEROWANYCH DO ROBÓT PUBLICZNYCH, PRAC SPOŁECZNIE UŻYTECZNYCH, PRAC INTERWENCYJNYCH Z URZĘDU PRACY, </w:t>
      </w:r>
      <w:r w:rsidR="007061D5" w:rsidRPr="00EA717F">
        <w:rPr>
          <w:rFonts w:ascii="Tahoma" w:hAnsi="Tahoma" w:cs="Tahoma"/>
          <w:sz w:val="20"/>
        </w:rPr>
        <w:t>OSÓB SKIEROWANYCH WYROKIEM SĄDU DO WY</w:t>
      </w:r>
      <w:r w:rsidR="00EF7F0F" w:rsidRPr="00EA717F">
        <w:rPr>
          <w:rFonts w:ascii="Tahoma" w:hAnsi="Tahoma" w:cs="Tahoma"/>
          <w:sz w:val="20"/>
        </w:rPr>
        <w:t>K</w:t>
      </w:r>
      <w:r w:rsidR="007061D5" w:rsidRPr="00EA717F">
        <w:rPr>
          <w:rFonts w:ascii="Tahoma" w:hAnsi="Tahoma" w:cs="Tahoma"/>
          <w:sz w:val="20"/>
        </w:rPr>
        <w:t xml:space="preserve">ONYWANIA PRAC, </w:t>
      </w:r>
      <w:r w:rsidRPr="00EA717F">
        <w:rPr>
          <w:rFonts w:ascii="Tahoma" w:hAnsi="Tahoma" w:cs="Tahoma"/>
          <w:sz w:val="20"/>
        </w:rPr>
        <w:t>WOLONTARIUSZY, PRAKTYKANTÓW, STAŻYSTÓW:</w:t>
      </w:r>
    </w:p>
    <w:p w14:paraId="6543E502" w14:textId="77777777" w:rsidR="00F639EF" w:rsidRPr="00EA717F" w:rsidRDefault="00F639EF" w:rsidP="00F639EF">
      <w:pPr>
        <w:tabs>
          <w:tab w:val="left" w:pos="1134"/>
        </w:tabs>
        <w:ind w:left="1134" w:hanging="1134"/>
        <w:jc w:val="both"/>
        <w:rPr>
          <w:rFonts w:ascii="Tahoma" w:hAnsi="Tahoma" w:cs="Tahoma"/>
          <w:b/>
        </w:rPr>
      </w:pPr>
      <w:r w:rsidRPr="00EA717F">
        <w:rPr>
          <w:rFonts w:ascii="Tahoma" w:hAnsi="Tahoma" w:cs="Tahoma"/>
          <w:b/>
        </w:rPr>
        <w:t xml:space="preserve">UWAGA: </w:t>
      </w:r>
      <w:r w:rsidRPr="00EA717F">
        <w:rPr>
          <w:rFonts w:ascii="Tahoma" w:hAnsi="Tahoma" w:cs="Tahoma"/>
          <w:b/>
        </w:rPr>
        <w:tab/>
        <w:t>Wysokość franszyz i udziałów własnych</w:t>
      </w:r>
    </w:p>
    <w:p w14:paraId="78B57CE0" w14:textId="77777777" w:rsidR="00F639EF" w:rsidRPr="00437E23" w:rsidRDefault="00F639EF" w:rsidP="00F639EF">
      <w:pPr>
        <w:tabs>
          <w:tab w:val="left" w:pos="1134"/>
        </w:tabs>
        <w:ind w:left="1134" w:hanging="1134"/>
        <w:jc w:val="both"/>
        <w:rPr>
          <w:rFonts w:ascii="Tahoma" w:hAnsi="Tahoma" w:cs="Tahoma"/>
        </w:rPr>
      </w:pPr>
      <w:r w:rsidRPr="00437E23">
        <w:rPr>
          <w:rFonts w:ascii="Tahoma" w:hAnsi="Tahoma" w:cs="Tahoma"/>
        </w:rPr>
        <w:tab/>
        <w:t xml:space="preserve">Franszyza integralna: brak </w:t>
      </w:r>
    </w:p>
    <w:p w14:paraId="6584A6F1" w14:textId="77777777" w:rsidR="00F639EF" w:rsidRPr="00437E23" w:rsidRDefault="00F639EF" w:rsidP="00F639EF">
      <w:pPr>
        <w:tabs>
          <w:tab w:val="left" w:pos="1134"/>
        </w:tabs>
        <w:ind w:left="1134" w:hanging="1134"/>
        <w:jc w:val="both"/>
        <w:rPr>
          <w:rFonts w:ascii="Tahoma" w:hAnsi="Tahoma" w:cs="Tahoma"/>
        </w:rPr>
      </w:pPr>
      <w:r w:rsidRPr="00437E23">
        <w:rPr>
          <w:rFonts w:ascii="Tahoma" w:hAnsi="Tahoma" w:cs="Tahoma"/>
        </w:rPr>
        <w:tab/>
        <w:t xml:space="preserve">Franszyza redukcyjna, udział własny: brak </w:t>
      </w:r>
    </w:p>
    <w:p w14:paraId="2D055846" w14:textId="08171BE8" w:rsidR="00F639EF" w:rsidRPr="00437E23" w:rsidRDefault="00F639EF" w:rsidP="00F639EF">
      <w:pPr>
        <w:jc w:val="both"/>
        <w:rPr>
          <w:rFonts w:ascii="Tahoma" w:hAnsi="Tahoma" w:cs="Tahoma"/>
          <w:b/>
        </w:rPr>
      </w:pPr>
      <w:r w:rsidRPr="00437E23">
        <w:rPr>
          <w:rFonts w:ascii="Tahoma" w:hAnsi="Tahoma" w:cs="Tahoma"/>
        </w:rPr>
        <w:t>Suma ubezpieczenia:</w:t>
      </w:r>
      <w:r w:rsidRPr="00437E23">
        <w:rPr>
          <w:rFonts w:ascii="Tahoma" w:hAnsi="Tahoma" w:cs="Tahoma"/>
        </w:rPr>
        <w:tab/>
      </w:r>
      <w:r w:rsidR="00437E23">
        <w:rPr>
          <w:rFonts w:ascii="Tahoma" w:hAnsi="Tahoma" w:cs="Tahoma"/>
          <w:b/>
        </w:rPr>
        <w:t>10</w:t>
      </w:r>
      <w:r w:rsidRPr="00437E23">
        <w:rPr>
          <w:rFonts w:ascii="Tahoma" w:hAnsi="Tahoma" w:cs="Tahoma"/>
          <w:b/>
        </w:rPr>
        <w:t xml:space="preserve"> 000,00 zł</w:t>
      </w:r>
    </w:p>
    <w:p w14:paraId="41183E69" w14:textId="77777777" w:rsidR="00F639EF" w:rsidRPr="00437E23" w:rsidRDefault="00F639EF" w:rsidP="00F639EF">
      <w:pPr>
        <w:jc w:val="both"/>
        <w:rPr>
          <w:rFonts w:ascii="Tahoma" w:hAnsi="Tahoma" w:cs="Tahoma"/>
        </w:rPr>
      </w:pPr>
      <w:r w:rsidRPr="00437E23">
        <w:rPr>
          <w:rFonts w:ascii="Tahoma" w:hAnsi="Tahoma" w:cs="Tahoma"/>
        </w:rPr>
        <w:t>zakres świadczeń:</w:t>
      </w:r>
      <w:r w:rsidRPr="00437E23">
        <w:rPr>
          <w:rFonts w:ascii="Tahoma" w:hAnsi="Tahoma" w:cs="Tahoma"/>
        </w:rPr>
        <w:tab/>
      </w:r>
      <w:r w:rsidRPr="00437E23">
        <w:rPr>
          <w:rFonts w:ascii="Tahoma" w:hAnsi="Tahoma" w:cs="Tahoma"/>
        </w:rPr>
        <w:tab/>
        <w:t>podstawowy + zawał serca i udar mózgu</w:t>
      </w:r>
    </w:p>
    <w:p w14:paraId="5A1F18D6" w14:textId="77777777" w:rsidR="00F639EF" w:rsidRPr="00437E23" w:rsidRDefault="00F639EF" w:rsidP="00F639EF">
      <w:pPr>
        <w:jc w:val="both"/>
        <w:rPr>
          <w:rFonts w:ascii="Tahoma" w:hAnsi="Tahoma" w:cs="Tahoma"/>
        </w:rPr>
      </w:pPr>
      <w:r w:rsidRPr="00437E23">
        <w:rPr>
          <w:rFonts w:ascii="Tahoma" w:hAnsi="Tahoma" w:cs="Tahoma"/>
        </w:rPr>
        <w:t>czas odpowiedzialności:</w:t>
      </w:r>
      <w:r w:rsidRPr="00437E23">
        <w:rPr>
          <w:rFonts w:ascii="Tahoma" w:hAnsi="Tahoma" w:cs="Tahoma"/>
        </w:rPr>
        <w:tab/>
        <w:t>praca + droga</w:t>
      </w:r>
    </w:p>
    <w:p w14:paraId="7608A9A6" w14:textId="77777777" w:rsidR="00F639EF" w:rsidRPr="00437E23" w:rsidRDefault="00F639EF" w:rsidP="00F639EF">
      <w:pPr>
        <w:jc w:val="both"/>
        <w:rPr>
          <w:rFonts w:ascii="Tahoma" w:hAnsi="Tahoma" w:cs="Tahoma"/>
        </w:rPr>
      </w:pPr>
      <w:r w:rsidRPr="00437E23">
        <w:rPr>
          <w:rFonts w:ascii="Tahoma" w:hAnsi="Tahoma" w:cs="Tahoma"/>
        </w:rPr>
        <w:t>forma zawarcia ubezpieczenia:</w:t>
      </w:r>
      <w:r w:rsidRPr="00437E23">
        <w:rPr>
          <w:rFonts w:ascii="Tahoma" w:hAnsi="Tahoma" w:cs="Tahoma"/>
        </w:rPr>
        <w:tab/>
        <w:t>bezimienna</w:t>
      </w:r>
    </w:p>
    <w:p w14:paraId="45613253" w14:textId="0FC74317" w:rsidR="00F639EF" w:rsidRPr="00437E23" w:rsidRDefault="00F639EF" w:rsidP="00F639EF">
      <w:pPr>
        <w:jc w:val="both"/>
        <w:rPr>
          <w:rFonts w:ascii="Tahoma" w:hAnsi="Tahoma" w:cs="Tahoma"/>
        </w:rPr>
      </w:pPr>
      <w:r w:rsidRPr="00437E23">
        <w:rPr>
          <w:rFonts w:ascii="Tahoma" w:hAnsi="Tahoma" w:cs="Tahoma"/>
        </w:rPr>
        <w:t>liczba ubezpieczonych:</w:t>
      </w:r>
      <w:r w:rsidRPr="00437E23">
        <w:rPr>
          <w:rFonts w:ascii="Tahoma" w:hAnsi="Tahoma" w:cs="Tahoma"/>
        </w:rPr>
        <w:tab/>
      </w:r>
      <w:r w:rsidR="00437E23" w:rsidRPr="00437E23">
        <w:rPr>
          <w:rFonts w:ascii="Tahoma" w:hAnsi="Tahoma" w:cs="Tahoma"/>
        </w:rPr>
        <w:t>30</w:t>
      </w:r>
      <w:r w:rsidRPr="00437E23">
        <w:rPr>
          <w:rFonts w:ascii="Tahoma" w:hAnsi="Tahoma" w:cs="Tahoma"/>
        </w:rPr>
        <w:t xml:space="preserve"> osób</w:t>
      </w:r>
    </w:p>
    <w:p w14:paraId="3CD47F15" w14:textId="77777777" w:rsidR="00F639EF" w:rsidRPr="00437E23" w:rsidRDefault="00F639EF" w:rsidP="00F639EF">
      <w:pPr>
        <w:pStyle w:val="Wcicienormalne"/>
        <w:ind w:left="0"/>
      </w:pPr>
    </w:p>
    <w:p w14:paraId="3F1C15CE" w14:textId="77777777" w:rsidR="00F639EF" w:rsidRPr="00437E23" w:rsidRDefault="00F639EF" w:rsidP="00F639EF">
      <w:r w:rsidRPr="00437E23">
        <w:rPr>
          <w:rFonts w:ascii="Tahoma" w:hAnsi="Tahoma" w:cs="Tahoma"/>
          <w:bCs/>
          <w:u w:val="single"/>
        </w:rPr>
        <w:t>Świadczenia dla zakresu podstawowego obejmują co najmniej:</w:t>
      </w:r>
    </w:p>
    <w:p w14:paraId="337D5D1F" w14:textId="77777777" w:rsidR="00F639EF" w:rsidRPr="00437E23" w:rsidRDefault="00F639EF" w:rsidP="00934CE2">
      <w:pPr>
        <w:numPr>
          <w:ilvl w:val="0"/>
          <w:numId w:val="35"/>
        </w:numPr>
      </w:pPr>
      <w:r w:rsidRPr="00437E23">
        <w:rPr>
          <w:rFonts w:ascii="Tahoma" w:hAnsi="Tahoma" w:cs="Tahoma"/>
          <w:bCs/>
        </w:rPr>
        <w:t>świadczenie w tytułu śmierci ubezpieczonego w następstwie nieszczęśliwego wypadku albo zdarzenia objętego umową (100% sumy ubezpieczenia),</w:t>
      </w:r>
    </w:p>
    <w:p w14:paraId="6B6A4D91" w14:textId="77777777" w:rsidR="00F639EF" w:rsidRPr="00437E23" w:rsidRDefault="00F639EF" w:rsidP="00934CE2">
      <w:pPr>
        <w:numPr>
          <w:ilvl w:val="0"/>
          <w:numId w:val="35"/>
        </w:numPr>
      </w:pPr>
      <w:r w:rsidRPr="00437E23">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437E23" w:rsidRDefault="00F639EF" w:rsidP="00934CE2">
      <w:pPr>
        <w:numPr>
          <w:ilvl w:val="0"/>
          <w:numId w:val="35"/>
        </w:numPr>
      </w:pPr>
      <w:r w:rsidRPr="00437E23">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437E23" w:rsidRDefault="00F639EF" w:rsidP="00934CE2">
      <w:pPr>
        <w:numPr>
          <w:ilvl w:val="0"/>
          <w:numId w:val="35"/>
        </w:numPr>
      </w:pPr>
      <w:r w:rsidRPr="00437E23">
        <w:rPr>
          <w:rFonts w:ascii="Tahoma" w:hAnsi="Tahoma" w:cs="Tahoma"/>
          <w:bCs/>
        </w:rPr>
        <w:t>zwrot kosztów nabycia przedmiotów ortopedycznych i środków pomocniczych (do 15% sumy ubezpieczenia),</w:t>
      </w:r>
    </w:p>
    <w:p w14:paraId="0DC8B2C9" w14:textId="77777777" w:rsidR="00F639EF" w:rsidRPr="00437E23" w:rsidRDefault="00F639EF" w:rsidP="00934CE2">
      <w:pPr>
        <w:numPr>
          <w:ilvl w:val="0"/>
          <w:numId w:val="35"/>
        </w:numPr>
      </w:pPr>
      <w:r w:rsidRPr="00437E23">
        <w:rPr>
          <w:rFonts w:ascii="Tahoma" w:hAnsi="Tahoma" w:cs="Tahoma"/>
          <w:bCs/>
        </w:rPr>
        <w:lastRenderedPageBreak/>
        <w:t>zwrot kosztów przeszkolenia zawodowego inwalidów (do 15% sumy ubezpieczenia),</w:t>
      </w:r>
    </w:p>
    <w:p w14:paraId="677F75C0" w14:textId="77777777" w:rsidR="00F639EF" w:rsidRPr="00437E23" w:rsidRDefault="00F639EF" w:rsidP="00934CE2">
      <w:pPr>
        <w:numPr>
          <w:ilvl w:val="0"/>
          <w:numId w:val="35"/>
        </w:numPr>
      </w:pPr>
      <w:r w:rsidRPr="00437E23">
        <w:rPr>
          <w:rFonts w:ascii="Tahoma" w:hAnsi="Tahoma" w:cs="Tahoma"/>
          <w:bCs/>
        </w:rPr>
        <w:t>zwrot kosztów leczenia na terytorium RP (do 15% sumy ubezpieczenia).</w:t>
      </w:r>
    </w:p>
    <w:p w14:paraId="1FD53173" w14:textId="77777777" w:rsidR="00F639EF" w:rsidRPr="00437E23" w:rsidRDefault="00F639EF" w:rsidP="00F639EF">
      <w:pPr>
        <w:pStyle w:val="Wcicienormalne"/>
        <w:ind w:left="0"/>
      </w:pPr>
    </w:p>
    <w:p w14:paraId="4DBE63A4" w14:textId="77777777" w:rsidR="00F639EF" w:rsidRPr="00EA717F" w:rsidRDefault="00F639EF" w:rsidP="00F639EF">
      <w:pPr>
        <w:pStyle w:val="Nagwek3"/>
        <w:ind w:left="0"/>
        <w:jc w:val="both"/>
        <w:rPr>
          <w:rFonts w:ascii="Tahoma" w:hAnsi="Tahoma" w:cs="Tahoma"/>
          <w:sz w:val="20"/>
        </w:rPr>
      </w:pPr>
      <w:r w:rsidRPr="00437E23">
        <w:rPr>
          <w:rFonts w:ascii="Tahoma" w:hAnsi="Tahoma" w:cs="Tahoma"/>
          <w:sz w:val="20"/>
        </w:rPr>
        <w:t xml:space="preserve">E. </w:t>
      </w:r>
      <w:r w:rsidRPr="00EA717F">
        <w:rPr>
          <w:rFonts w:ascii="Tahoma" w:hAnsi="Tahoma" w:cs="Tahoma"/>
          <w:sz w:val="20"/>
        </w:rPr>
        <w:t>UBEZPIECZENIE NNW SOŁTYSÓW I INKASENTÓW:</w:t>
      </w:r>
    </w:p>
    <w:p w14:paraId="1C017128" w14:textId="77777777" w:rsidR="00F639EF" w:rsidRPr="00EA717F" w:rsidRDefault="00F639EF" w:rsidP="00F639EF">
      <w:pPr>
        <w:ind w:firstLine="426"/>
        <w:jc w:val="both"/>
        <w:rPr>
          <w:rFonts w:ascii="Tahoma" w:hAnsi="Tahoma" w:cs="Tahoma"/>
        </w:rPr>
      </w:pPr>
    </w:p>
    <w:p w14:paraId="7E5ED88E" w14:textId="415A5DE5" w:rsidR="00F639EF" w:rsidRPr="00EA717F" w:rsidRDefault="00F639EF" w:rsidP="00F639EF">
      <w:pPr>
        <w:ind w:firstLine="426"/>
        <w:jc w:val="both"/>
        <w:rPr>
          <w:rFonts w:ascii="Tahoma" w:hAnsi="Tahoma" w:cs="Tahoma"/>
          <w:b/>
        </w:rPr>
      </w:pPr>
      <w:r w:rsidRPr="00EA717F">
        <w:rPr>
          <w:rFonts w:ascii="Tahoma" w:hAnsi="Tahoma" w:cs="Tahoma"/>
        </w:rPr>
        <w:t>Suma ubezpieczenia:</w:t>
      </w:r>
      <w:r w:rsidRPr="00EA717F">
        <w:rPr>
          <w:rFonts w:ascii="Tahoma" w:hAnsi="Tahoma" w:cs="Tahoma"/>
        </w:rPr>
        <w:tab/>
      </w:r>
      <w:r w:rsidR="00437E23" w:rsidRPr="00EA717F">
        <w:rPr>
          <w:rFonts w:ascii="Tahoma" w:hAnsi="Tahoma" w:cs="Tahoma"/>
          <w:b/>
        </w:rPr>
        <w:t>10</w:t>
      </w:r>
      <w:r w:rsidRPr="00EA717F">
        <w:rPr>
          <w:rFonts w:ascii="Tahoma" w:hAnsi="Tahoma" w:cs="Tahoma"/>
          <w:b/>
        </w:rPr>
        <w:t xml:space="preserve"> 000,00 zł</w:t>
      </w:r>
    </w:p>
    <w:p w14:paraId="17A6B54D" w14:textId="77777777" w:rsidR="00F639EF" w:rsidRPr="00EA717F" w:rsidRDefault="00F639EF" w:rsidP="00F639EF">
      <w:pPr>
        <w:ind w:firstLine="426"/>
        <w:jc w:val="both"/>
        <w:rPr>
          <w:rFonts w:ascii="Tahoma" w:hAnsi="Tahoma" w:cs="Tahoma"/>
        </w:rPr>
      </w:pPr>
      <w:r w:rsidRPr="00EA717F">
        <w:rPr>
          <w:rFonts w:ascii="Tahoma" w:hAnsi="Tahoma" w:cs="Tahoma"/>
        </w:rPr>
        <w:t>zakres świadczeń:</w:t>
      </w:r>
      <w:r w:rsidRPr="00EA717F">
        <w:rPr>
          <w:rFonts w:ascii="Tahoma" w:hAnsi="Tahoma" w:cs="Tahoma"/>
        </w:rPr>
        <w:tab/>
      </w:r>
      <w:r w:rsidRPr="00EA717F">
        <w:rPr>
          <w:rFonts w:ascii="Tahoma" w:hAnsi="Tahoma" w:cs="Tahoma"/>
        </w:rPr>
        <w:tab/>
        <w:t>podstawowy + zawał serca i udar mózgu</w:t>
      </w:r>
    </w:p>
    <w:p w14:paraId="71860C3C" w14:textId="77777777" w:rsidR="00F639EF" w:rsidRPr="00EA717F" w:rsidRDefault="00F639EF" w:rsidP="00F639EF">
      <w:pPr>
        <w:ind w:firstLine="426"/>
        <w:jc w:val="both"/>
        <w:rPr>
          <w:rFonts w:ascii="Tahoma" w:hAnsi="Tahoma" w:cs="Tahoma"/>
        </w:rPr>
      </w:pPr>
      <w:r w:rsidRPr="00EA717F">
        <w:rPr>
          <w:rFonts w:ascii="Tahoma" w:hAnsi="Tahoma" w:cs="Tahoma"/>
        </w:rPr>
        <w:t>czas odpowiedzialności:</w:t>
      </w:r>
      <w:r w:rsidRPr="00EA717F">
        <w:rPr>
          <w:rFonts w:ascii="Tahoma" w:hAnsi="Tahoma" w:cs="Tahoma"/>
        </w:rPr>
        <w:tab/>
        <w:t>praca + droga</w:t>
      </w:r>
    </w:p>
    <w:p w14:paraId="3E903BA7" w14:textId="77777777" w:rsidR="00F639EF" w:rsidRPr="00EA717F" w:rsidRDefault="00F639EF" w:rsidP="00F639EF">
      <w:pPr>
        <w:ind w:firstLine="426"/>
        <w:jc w:val="both"/>
        <w:rPr>
          <w:rFonts w:ascii="Tahoma" w:hAnsi="Tahoma" w:cs="Tahoma"/>
        </w:rPr>
      </w:pPr>
      <w:r w:rsidRPr="00EA717F">
        <w:rPr>
          <w:rFonts w:ascii="Tahoma" w:hAnsi="Tahoma" w:cs="Tahoma"/>
        </w:rPr>
        <w:t>forma zawarcia ubezpieczenia:</w:t>
      </w:r>
      <w:r w:rsidRPr="00EA717F">
        <w:rPr>
          <w:rFonts w:ascii="Tahoma" w:hAnsi="Tahoma" w:cs="Tahoma"/>
        </w:rPr>
        <w:tab/>
        <w:t>bezimienna</w:t>
      </w:r>
    </w:p>
    <w:p w14:paraId="3E4D5833" w14:textId="6F4E4E1B" w:rsidR="00F639EF" w:rsidRPr="00EA717F" w:rsidRDefault="00F639EF" w:rsidP="00F639EF">
      <w:pPr>
        <w:ind w:firstLine="426"/>
        <w:jc w:val="both"/>
        <w:rPr>
          <w:rFonts w:ascii="Tahoma" w:hAnsi="Tahoma" w:cs="Tahoma"/>
        </w:rPr>
      </w:pPr>
      <w:r w:rsidRPr="00EA717F">
        <w:rPr>
          <w:rFonts w:ascii="Tahoma" w:hAnsi="Tahoma" w:cs="Tahoma"/>
        </w:rPr>
        <w:t>liczba ubezpieczonych:</w:t>
      </w:r>
      <w:r w:rsidRPr="00EA717F">
        <w:rPr>
          <w:rFonts w:ascii="Tahoma" w:hAnsi="Tahoma" w:cs="Tahoma"/>
        </w:rPr>
        <w:tab/>
      </w:r>
      <w:r w:rsidR="00437E23" w:rsidRPr="00EA717F">
        <w:rPr>
          <w:rFonts w:ascii="Tahoma" w:hAnsi="Tahoma" w:cs="Tahoma"/>
        </w:rPr>
        <w:t>25</w:t>
      </w:r>
      <w:r w:rsidRPr="00EA717F">
        <w:rPr>
          <w:rFonts w:ascii="Tahoma" w:hAnsi="Tahoma" w:cs="Tahoma"/>
        </w:rPr>
        <w:t xml:space="preserve"> os</w:t>
      </w:r>
      <w:r w:rsidR="00437E23" w:rsidRPr="00EA717F">
        <w:rPr>
          <w:rFonts w:ascii="Tahoma" w:hAnsi="Tahoma" w:cs="Tahoma"/>
        </w:rPr>
        <w:t>ó</w:t>
      </w:r>
      <w:r w:rsidRPr="00EA717F">
        <w:rPr>
          <w:rFonts w:ascii="Tahoma" w:hAnsi="Tahoma" w:cs="Tahoma"/>
        </w:rPr>
        <w:t xml:space="preserve">b </w:t>
      </w:r>
    </w:p>
    <w:p w14:paraId="383D70E6" w14:textId="77777777" w:rsidR="00F639EF" w:rsidRPr="00437E23" w:rsidRDefault="00F639EF" w:rsidP="00F639EF">
      <w:pPr>
        <w:ind w:firstLine="426"/>
        <w:rPr>
          <w:rFonts w:ascii="Tahoma" w:hAnsi="Tahoma" w:cs="Tahoma"/>
        </w:rPr>
      </w:pPr>
      <w:r w:rsidRPr="00437E23">
        <w:rPr>
          <w:rFonts w:ascii="Tahoma" w:hAnsi="Tahoma" w:cs="Tahoma"/>
        </w:rPr>
        <w:t>Uwaga: brak franszyz i udziałów własnych</w:t>
      </w:r>
    </w:p>
    <w:p w14:paraId="2820EF43" w14:textId="77777777" w:rsidR="00F639EF" w:rsidRPr="00437E23" w:rsidRDefault="00F639EF" w:rsidP="00F639EF">
      <w:pPr>
        <w:pStyle w:val="Wcicienormalne"/>
        <w:ind w:left="0"/>
      </w:pPr>
    </w:p>
    <w:p w14:paraId="1287B0AA" w14:textId="77777777" w:rsidR="00F639EF" w:rsidRPr="00437E23" w:rsidRDefault="00F639EF" w:rsidP="00F639EF">
      <w:r w:rsidRPr="00437E23">
        <w:rPr>
          <w:rFonts w:ascii="Tahoma" w:hAnsi="Tahoma" w:cs="Tahoma"/>
          <w:bCs/>
          <w:u w:val="single"/>
        </w:rPr>
        <w:t>Świadczenia dla zakresu podstawowego obejmują co najmniej:</w:t>
      </w:r>
    </w:p>
    <w:p w14:paraId="7A911CA2" w14:textId="77777777" w:rsidR="00F639EF" w:rsidRPr="00437E23" w:rsidRDefault="00F639EF" w:rsidP="00934CE2">
      <w:pPr>
        <w:numPr>
          <w:ilvl w:val="0"/>
          <w:numId w:val="36"/>
        </w:numPr>
      </w:pPr>
      <w:r w:rsidRPr="00437E23">
        <w:rPr>
          <w:rFonts w:ascii="Tahoma" w:hAnsi="Tahoma" w:cs="Tahoma"/>
          <w:bCs/>
        </w:rPr>
        <w:t>świadczenie w tytułu śmierci ubezpieczonego w następstwie nieszczęśliwego wypadku albo zdarzenia objętego umową (100% sumy ubezpieczenia),</w:t>
      </w:r>
    </w:p>
    <w:p w14:paraId="2C045981" w14:textId="77777777" w:rsidR="00F639EF" w:rsidRPr="00437E23" w:rsidRDefault="00F639EF" w:rsidP="00934CE2">
      <w:pPr>
        <w:numPr>
          <w:ilvl w:val="0"/>
          <w:numId w:val="36"/>
        </w:numPr>
      </w:pPr>
      <w:r w:rsidRPr="00437E23">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437E23" w:rsidRDefault="00F639EF" w:rsidP="00934CE2">
      <w:pPr>
        <w:numPr>
          <w:ilvl w:val="0"/>
          <w:numId w:val="36"/>
        </w:numPr>
      </w:pPr>
      <w:r w:rsidRPr="00437E23">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437E23" w:rsidRDefault="00F639EF" w:rsidP="00934CE2">
      <w:pPr>
        <w:numPr>
          <w:ilvl w:val="0"/>
          <w:numId w:val="36"/>
        </w:numPr>
      </w:pPr>
      <w:r w:rsidRPr="00437E23">
        <w:rPr>
          <w:rFonts w:ascii="Tahoma" w:hAnsi="Tahoma" w:cs="Tahoma"/>
          <w:bCs/>
        </w:rPr>
        <w:t>zwrot kosztów nabycia przedmiotów ortopedycznych i środków pomocniczych (do 15% sumy ubezpieczenia),</w:t>
      </w:r>
    </w:p>
    <w:p w14:paraId="20966984" w14:textId="77777777" w:rsidR="00F639EF" w:rsidRPr="00437E23" w:rsidRDefault="00F639EF" w:rsidP="00934CE2">
      <w:pPr>
        <w:numPr>
          <w:ilvl w:val="0"/>
          <w:numId w:val="36"/>
        </w:numPr>
      </w:pPr>
      <w:r w:rsidRPr="00437E23">
        <w:rPr>
          <w:rFonts w:ascii="Tahoma" w:hAnsi="Tahoma" w:cs="Tahoma"/>
          <w:bCs/>
        </w:rPr>
        <w:t>zwrot kosztów przeszkolenia zawodowego inwalidów (do 15% sumy ubezpieczenia),</w:t>
      </w:r>
    </w:p>
    <w:p w14:paraId="4087509C" w14:textId="7964F1CD" w:rsidR="00F639EF" w:rsidRPr="00437E23" w:rsidRDefault="00F639EF" w:rsidP="00437E23">
      <w:pPr>
        <w:numPr>
          <w:ilvl w:val="0"/>
          <w:numId w:val="36"/>
        </w:numPr>
      </w:pPr>
      <w:r w:rsidRPr="00437E23">
        <w:rPr>
          <w:rFonts w:ascii="Tahoma" w:hAnsi="Tahoma" w:cs="Tahoma"/>
          <w:bCs/>
        </w:rPr>
        <w:t>zwrot kosztów leczenia na terytorium RP (do 15% sumy ubezpieczenia).</w:t>
      </w:r>
    </w:p>
    <w:p w14:paraId="222C35C2" w14:textId="77777777" w:rsidR="00F639EF" w:rsidRPr="006B3751" w:rsidRDefault="00F639EF" w:rsidP="00F639EF">
      <w:pPr>
        <w:rPr>
          <w:rFonts w:ascii="Tahoma" w:hAnsi="Tahoma" w:cs="Tahoma"/>
          <w:b/>
        </w:rPr>
      </w:pPr>
      <w:bookmarkStart w:id="18" w:name="_Hlk65145670"/>
    </w:p>
    <w:p w14:paraId="28C72240" w14:textId="77777777" w:rsidR="006B3751" w:rsidRPr="006B3751" w:rsidRDefault="00F639EF" w:rsidP="006B3751">
      <w:pPr>
        <w:pStyle w:val="Nagwek3"/>
        <w:ind w:left="0"/>
        <w:jc w:val="both"/>
        <w:rPr>
          <w:rFonts w:ascii="Tahoma" w:hAnsi="Tahoma" w:cs="Tahoma"/>
          <w:sz w:val="20"/>
        </w:rPr>
      </w:pPr>
      <w:r w:rsidRPr="006B3751">
        <w:rPr>
          <w:rFonts w:ascii="Tahoma" w:hAnsi="Tahoma" w:cs="Tahoma"/>
          <w:sz w:val="20"/>
        </w:rPr>
        <w:t xml:space="preserve">F. </w:t>
      </w:r>
      <w:r w:rsidR="006B3751" w:rsidRPr="006B3751">
        <w:rPr>
          <w:rFonts w:ascii="Tahoma" w:hAnsi="Tahoma" w:cs="Tahoma"/>
          <w:sz w:val="20"/>
        </w:rPr>
        <w:t>UBEZPIECZENIE NASTĘPSTW NIESZCZĘŚLIWYCH WYPADKÓW STRAŻAKÓW OSP, CZŁONKÓW MŁODZIEŻOWYCH DRUŻYN POŻARNICZYCH (MDP) I DZIECIĘCYCH DRUŻYN POŻARNICZYCH (DDP) ZGODNIE Z USTAWĄ Z DNIA 17 GRUDNIA 2021 R. O OCHOTNICZYCH STRAŻACH POŻARNYCH</w:t>
      </w:r>
    </w:p>
    <w:p w14:paraId="7A79C072" w14:textId="77777777" w:rsidR="006B3751" w:rsidRPr="006B3751" w:rsidRDefault="006B3751" w:rsidP="006B3751">
      <w:pPr>
        <w:ind w:firstLine="426"/>
        <w:jc w:val="both"/>
        <w:rPr>
          <w:rFonts w:ascii="Tahoma" w:hAnsi="Tahoma" w:cs="Tahoma"/>
          <w:b/>
        </w:rPr>
      </w:pPr>
    </w:p>
    <w:p w14:paraId="387F4076" w14:textId="77777777" w:rsidR="006B3751" w:rsidRPr="006B3751" w:rsidRDefault="006B3751" w:rsidP="006B3751">
      <w:pPr>
        <w:jc w:val="both"/>
        <w:rPr>
          <w:rFonts w:ascii="Tahoma" w:hAnsi="Tahoma" w:cs="Tahoma"/>
        </w:rPr>
      </w:pPr>
      <w:r w:rsidRPr="006B3751">
        <w:rPr>
          <w:rFonts w:ascii="Tahoma" w:hAnsi="Tahoma" w:cs="Tahoma"/>
          <w:u w:val="single"/>
        </w:rPr>
        <w:t>Zakres ubezpieczenia:</w:t>
      </w:r>
      <w:r w:rsidRPr="006B3751">
        <w:rPr>
          <w:rFonts w:ascii="Tahoma" w:hAnsi="Tahoma" w:cs="Tahoma"/>
        </w:rPr>
        <w:tab/>
        <w:t>świadczenia podstawowe + zawał serca i udar mózgu</w:t>
      </w:r>
    </w:p>
    <w:p w14:paraId="04D8AE43" w14:textId="77777777" w:rsidR="006B3751" w:rsidRPr="006B3751" w:rsidRDefault="006B3751" w:rsidP="006B3751">
      <w:pPr>
        <w:jc w:val="both"/>
        <w:rPr>
          <w:rFonts w:ascii="Tahoma" w:hAnsi="Tahoma" w:cs="Tahoma"/>
        </w:rPr>
      </w:pPr>
    </w:p>
    <w:p w14:paraId="07A1E715" w14:textId="77777777" w:rsidR="006B3751" w:rsidRPr="006B3751" w:rsidRDefault="006B3751" w:rsidP="006B3751">
      <w:pPr>
        <w:jc w:val="both"/>
        <w:rPr>
          <w:rFonts w:ascii="Tahoma" w:hAnsi="Tahoma" w:cs="Tahoma"/>
        </w:rPr>
      </w:pPr>
      <w:r w:rsidRPr="006B3751">
        <w:rPr>
          <w:rFonts w:ascii="Tahoma" w:hAnsi="Tahoma" w:cs="Tahoma"/>
        </w:rPr>
        <w:t>Suma ubezpieczenia:</w:t>
      </w:r>
      <w:r w:rsidRPr="006B3751">
        <w:rPr>
          <w:rFonts w:ascii="Tahoma" w:hAnsi="Tahoma" w:cs="Tahoma"/>
        </w:rPr>
        <w:tab/>
      </w:r>
    </w:p>
    <w:p w14:paraId="692AC095" w14:textId="5B3D2799" w:rsidR="006B3751" w:rsidRPr="006B3751" w:rsidRDefault="006B3751" w:rsidP="006B3751">
      <w:pPr>
        <w:pStyle w:val="Akapitzlist"/>
        <w:numPr>
          <w:ilvl w:val="0"/>
          <w:numId w:val="94"/>
        </w:numPr>
        <w:contextualSpacing/>
        <w:jc w:val="both"/>
        <w:rPr>
          <w:rFonts w:ascii="Tahoma" w:hAnsi="Tahoma" w:cs="Tahoma"/>
          <w:sz w:val="20"/>
          <w:szCs w:val="20"/>
        </w:rPr>
      </w:pPr>
      <w:r w:rsidRPr="006B3751">
        <w:rPr>
          <w:rFonts w:ascii="Tahoma" w:hAnsi="Tahoma" w:cs="Tahoma"/>
          <w:sz w:val="20"/>
          <w:szCs w:val="20"/>
        </w:rPr>
        <w:t xml:space="preserve">dla strażaków ratowników OSP oraz kandydatów na strażaków ratowników OSP oraz pozostałych strażaków OSP: </w:t>
      </w:r>
      <w:r w:rsidRPr="006B3751">
        <w:rPr>
          <w:rFonts w:ascii="Tahoma" w:hAnsi="Tahoma" w:cs="Tahoma"/>
          <w:b/>
          <w:sz w:val="20"/>
          <w:szCs w:val="20"/>
        </w:rPr>
        <w:t>50 000,00 zł</w:t>
      </w:r>
      <w:r w:rsidRPr="006B3751">
        <w:rPr>
          <w:rFonts w:ascii="Tahoma" w:hAnsi="Tahoma" w:cs="Tahoma"/>
          <w:sz w:val="20"/>
          <w:szCs w:val="20"/>
        </w:rPr>
        <w:t xml:space="preserve"> (na osobę - 100 % uszczerbku na zdrowiu i śmierć)</w:t>
      </w:r>
    </w:p>
    <w:p w14:paraId="282AF78F" w14:textId="7995B645" w:rsidR="006B3751" w:rsidRPr="006B3751" w:rsidRDefault="006B3751" w:rsidP="006B3751">
      <w:pPr>
        <w:pStyle w:val="Akapitzlist"/>
        <w:numPr>
          <w:ilvl w:val="0"/>
          <w:numId w:val="94"/>
        </w:numPr>
        <w:contextualSpacing/>
        <w:jc w:val="both"/>
        <w:rPr>
          <w:rFonts w:ascii="Tahoma" w:hAnsi="Tahoma" w:cs="Tahoma"/>
          <w:sz w:val="20"/>
          <w:szCs w:val="20"/>
        </w:rPr>
      </w:pPr>
      <w:r w:rsidRPr="006B3751">
        <w:rPr>
          <w:rFonts w:ascii="Tahoma" w:hAnsi="Tahoma" w:cs="Tahoma"/>
          <w:sz w:val="20"/>
          <w:szCs w:val="20"/>
        </w:rPr>
        <w:t xml:space="preserve">dla członków MDP,KDP i DDP: </w:t>
      </w:r>
      <w:r w:rsidRPr="006B3751">
        <w:rPr>
          <w:rFonts w:ascii="Tahoma" w:hAnsi="Tahoma" w:cs="Tahoma"/>
          <w:b/>
          <w:sz w:val="20"/>
          <w:szCs w:val="20"/>
        </w:rPr>
        <w:t>10 000,00 zł</w:t>
      </w:r>
      <w:r w:rsidRPr="006B3751">
        <w:rPr>
          <w:rFonts w:ascii="Tahoma" w:hAnsi="Tahoma" w:cs="Tahoma"/>
          <w:sz w:val="20"/>
          <w:szCs w:val="20"/>
        </w:rPr>
        <w:t xml:space="preserve"> (na osobę - 100 % uszczerbku na zdrowiu i śmierć)</w:t>
      </w:r>
    </w:p>
    <w:p w14:paraId="13680437" w14:textId="77777777" w:rsidR="006B3751" w:rsidRPr="006B3751" w:rsidRDefault="006B3751" w:rsidP="006B3751">
      <w:pPr>
        <w:pStyle w:val="Akapitzlist"/>
        <w:ind w:left="1428"/>
        <w:jc w:val="both"/>
        <w:rPr>
          <w:rFonts w:ascii="Tahoma" w:hAnsi="Tahoma" w:cs="Tahoma"/>
        </w:rPr>
      </w:pPr>
    </w:p>
    <w:p w14:paraId="18766E9A" w14:textId="77777777" w:rsidR="006B3751" w:rsidRPr="006B3751" w:rsidRDefault="006B3751" w:rsidP="006B3751">
      <w:pPr>
        <w:jc w:val="both"/>
        <w:rPr>
          <w:rFonts w:ascii="Tahoma" w:eastAsia="Tahoma" w:hAnsi="Tahoma" w:cs="Tahoma"/>
        </w:rPr>
      </w:pPr>
      <w:r w:rsidRPr="006B3751">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127DBB67" w14:textId="77777777" w:rsidR="006B3751" w:rsidRPr="006B3751" w:rsidRDefault="006B3751" w:rsidP="006B3751">
      <w:pPr>
        <w:jc w:val="both"/>
        <w:rPr>
          <w:rFonts w:ascii="Tahoma" w:hAnsi="Tahoma" w:cs="Tahoma"/>
        </w:rPr>
      </w:pPr>
    </w:p>
    <w:p w14:paraId="7C8B0D65" w14:textId="77777777" w:rsidR="006B3751" w:rsidRPr="006B3751" w:rsidRDefault="006B3751" w:rsidP="006B3751">
      <w:pPr>
        <w:jc w:val="both"/>
        <w:rPr>
          <w:rFonts w:ascii="Tahoma" w:hAnsi="Tahoma" w:cs="Tahoma"/>
        </w:rPr>
      </w:pPr>
      <w:r w:rsidRPr="006B3751">
        <w:rPr>
          <w:rFonts w:ascii="Tahoma" w:hAnsi="Tahoma" w:cs="Tahoma"/>
        </w:rPr>
        <w:t>Forma zawarcia ubezpieczenia: bezimienna</w:t>
      </w:r>
    </w:p>
    <w:p w14:paraId="7D8DD79F" w14:textId="77777777" w:rsidR="006B3751" w:rsidRPr="006B3751" w:rsidRDefault="006B3751" w:rsidP="006B3751">
      <w:pPr>
        <w:ind w:left="709"/>
        <w:jc w:val="both"/>
        <w:rPr>
          <w:rFonts w:ascii="Tahoma" w:hAnsi="Tahoma" w:cs="Tahoma"/>
        </w:rPr>
      </w:pPr>
    </w:p>
    <w:p w14:paraId="27FC0B50" w14:textId="77777777" w:rsidR="006B3751" w:rsidRPr="006B3751" w:rsidRDefault="006B3751" w:rsidP="006B3751">
      <w:pPr>
        <w:jc w:val="both"/>
        <w:rPr>
          <w:rFonts w:ascii="Tahoma" w:hAnsi="Tahoma" w:cs="Tahoma"/>
        </w:rPr>
      </w:pPr>
      <w:r w:rsidRPr="006B3751">
        <w:rPr>
          <w:rFonts w:ascii="Tahoma" w:hAnsi="Tahoma" w:cs="Tahoma"/>
        </w:rPr>
        <w:t>Ilość jednostek/drużyn objęta tym wariantem ubezpieczenia:     </w:t>
      </w:r>
    </w:p>
    <w:p w14:paraId="0B4AB6A9" w14:textId="77777777" w:rsidR="006B3751" w:rsidRPr="006B3751" w:rsidRDefault="006B3751" w:rsidP="006B3751">
      <w:pPr>
        <w:jc w:val="both"/>
        <w:rPr>
          <w:rFonts w:ascii="Tahoma" w:hAnsi="Tahoma" w:cs="Tahoma"/>
        </w:rPr>
      </w:pPr>
      <w:r w:rsidRPr="006B3751">
        <w:rPr>
          <w:rFonts w:ascii="Tahoma" w:hAnsi="Tahoma" w:cs="Tahoma"/>
        </w:rPr>
        <w:t> 5  jednostek OSP, w tym: 2  drużyny MDP ,  1 drużyna DDP i 2 drużyny KDP.</w:t>
      </w:r>
    </w:p>
    <w:p w14:paraId="4C4E2685" w14:textId="77777777" w:rsidR="006B3751" w:rsidRPr="006B3751" w:rsidRDefault="006B3751" w:rsidP="006B3751">
      <w:pPr>
        <w:jc w:val="both"/>
        <w:rPr>
          <w:rFonts w:ascii="Tahoma" w:hAnsi="Tahoma" w:cs="Tahoma"/>
        </w:rPr>
      </w:pPr>
      <w:r w:rsidRPr="006B3751">
        <w:rPr>
          <w:rFonts w:ascii="Tahoma" w:hAnsi="Tahoma" w:cs="Tahoma"/>
        </w:rPr>
        <w:t>Jednostki OSP, których dotyczy ubezpieczenie:</w:t>
      </w:r>
    </w:p>
    <w:p w14:paraId="6D288DD6" w14:textId="77777777" w:rsidR="006B3751" w:rsidRPr="006B3751" w:rsidRDefault="006B3751" w:rsidP="006B3751">
      <w:pPr>
        <w:pStyle w:val="Akapitzlist"/>
        <w:numPr>
          <w:ilvl w:val="0"/>
          <w:numId w:val="97"/>
        </w:numPr>
        <w:jc w:val="both"/>
        <w:rPr>
          <w:rFonts w:ascii="Tahoma" w:eastAsia="Times New Roman" w:hAnsi="Tahoma" w:cs="Tahoma"/>
          <w:sz w:val="20"/>
          <w:szCs w:val="20"/>
        </w:rPr>
      </w:pPr>
      <w:r w:rsidRPr="006B3751">
        <w:rPr>
          <w:rFonts w:ascii="Tahoma" w:eastAsia="Times New Roman" w:hAnsi="Tahoma" w:cs="Tahoma"/>
          <w:sz w:val="20"/>
          <w:szCs w:val="20"/>
        </w:rPr>
        <w:t>OSP w Pieckach</w:t>
      </w:r>
    </w:p>
    <w:p w14:paraId="47D63C8F" w14:textId="77777777" w:rsidR="006B3751" w:rsidRPr="006B3751" w:rsidRDefault="006B3751" w:rsidP="006B3751">
      <w:pPr>
        <w:pStyle w:val="Akapitzlist"/>
        <w:numPr>
          <w:ilvl w:val="0"/>
          <w:numId w:val="97"/>
        </w:numPr>
        <w:jc w:val="both"/>
        <w:rPr>
          <w:rFonts w:ascii="Tahoma" w:eastAsia="Times New Roman" w:hAnsi="Tahoma" w:cs="Tahoma"/>
          <w:sz w:val="20"/>
          <w:szCs w:val="20"/>
        </w:rPr>
      </w:pPr>
      <w:r w:rsidRPr="006B3751">
        <w:rPr>
          <w:rFonts w:ascii="Tahoma" w:eastAsia="Times New Roman" w:hAnsi="Tahoma" w:cs="Tahoma"/>
          <w:sz w:val="20"/>
          <w:szCs w:val="20"/>
        </w:rPr>
        <w:t>OSP w Nawiadach</w:t>
      </w:r>
    </w:p>
    <w:p w14:paraId="00DE107F" w14:textId="77777777" w:rsidR="006B3751" w:rsidRPr="006B3751" w:rsidRDefault="006B3751" w:rsidP="006B3751">
      <w:pPr>
        <w:pStyle w:val="Akapitzlist"/>
        <w:numPr>
          <w:ilvl w:val="0"/>
          <w:numId w:val="97"/>
        </w:numPr>
        <w:jc w:val="both"/>
        <w:rPr>
          <w:rFonts w:ascii="Tahoma" w:eastAsia="Times New Roman" w:hAnsi="Tahoma" w:cs="Tahoma"/>
          <w:sz w:val="20"/>
          <w:szCs w:val="20"/>
        </w:rPr>
      </w:pPr>
      <w:r w:rsidRPr="006B3751">
        <w:rPr>
          <w:rFonts w:ascii="Tahoma" w:eastAsia="Times New Roman" w:hAnsi="Tahoma" w:cs="Tahoma"/>
          <w:sz w:val="20"/>
          <w:szCs w:val="20"/>
        </w:rPr>
        <w:t>OSP w Krutyni</w:t>
      </w:r>
    </w:p>
    <w:p w14:paraId="622B83BE" w14:textId="77777777" w:rsidR="006B3751" w:rsidRPr="006B3751" w:rsidRDefault="006B3751" w:rsidP="006B3751">
      <w:pPr>
        <w:pStyle w:val="Akapitzlist"/>
        <w:numPr>
          <w:ilvl w:val="0"/>
          <w:numId w:val="97"/>
        </w:numPr>
        <w:jc w:val="both"/>
        <w:rPr>
          <w:rFonts w:ascii="Tahoma" w:eastAsia="Times New Roman" w:hAnsi="Tahoma" w:cs="Tahoma"/>
          <w:sz w:val="20"/>
          <w:szCs w:val="20"/>
        </w:rPr>
      </w:pPr>
      <w:r w:rsidRPr="006B3751">
        <w:rPr>
          <w:rFonts w:ascii="Tahoma" w:eastAsia="Times New Roman" w:hAnsi="Tahoma" w:cs="Tahoma"/>
          <w:sz w:val="20"/>
          <w:szCs w:val="20"/>
        </w:rPr>
        <w:t>OSP w Starych Kiełbonkach</w:t>
      </w:r>
    </w:p>
    <w:p w14:paraId="3A6A054A" w14:textId="77777777" w:rsidR="006B3751" w:rsidRPr="006B3751" w:rsidRDefault="006B3751" w:rsidP="006B3751">
      <w:pPr>
        <w:pStyle w:val="Akapitzlist"/>
        <w:numPr>
          <w:ilvl w:val="0"/>
          <w:numId w:val="97"/>
        </w:numPr>
        <w:jc w:val="both"/>
        <w:rPr>
          <w:rFonts w:ascii="Tahoma" w:eastAsia="Times New Roman" w:hAnsi="Tahoma" w:cs="Tahoma"/>
          <w:sz w:val="20"/>
          <w:szCs w:val="20"/>
        </w:rPr>
      </w:pPr>
      <w:r w:rsidRPr="006B3751">
        <w:rPr>
          <w:rFonts w:ascii="Tahoma" w:eastAsia="Times New Roman" w:hAnsi="Tahoma" w:cs="Tahoma"/>
          <w:sz w:val="20"/>
          <w:szCs w:val="20"/>
        </w:rPr>
        <w:t>OSP w Macharach.</w:t>
      </w:r>
    </w:p>
    <w:p w14:paraId="1059B117" w14:textId="77777777" w:rsidR="006B3751" w:rsidRPr="006B3751" w:rsidRDefault="006B3751" w:rsidP="006B3751">
      <w:pPr>
        <w:pStyle w:val="Akapitzlist"/>
        <w:jc w:val="both"/>
        <w:rPr>
          <w:rFonts w:ascii="Tahoma" w:eastAsia="Times New Roman" w:hAnsi="Tahoma" w:cs="Tahoma"/>
          <w:sz w:val="20"/>
          <w:szCs w:val="20"/>
        </w:rPr>
      </w:pPr>
    </w:p>
    <w:p w14:paraId="5BEB8496" w14:textId="77777777" w:rsidR="006B3751" w:rsidRPr="006B3751" w:rsidRDefault="006B3751" w:rsidP="006B3751">
      <w:pPr>
        <w:jc w:val="both"/>
        <w:rPr>
          <w:rFonts w:ascii="Tahoma" w:hAnsi="Tahoma" w:cs="Tahoma"/>
        </w:rPr>
      </w:pPr>
      <w:r w:rsidRPr="006B3751">
        <w:rPr>
          <w:rFonts w:ascii="Tahoma" w:hAnsi="Tahoma" w:cs="Tahoma"/>
        </w:rPr>
        <w:t xml:space="preserve">Ilość osób objęta ubezpieczeniem:  </w:t>
      </w:r>
    </w:p>
    <w:p w14:paraId="754A6866" w14:textId="32845550" w:rsidR="006B3751" w:rsidRPr="006B3751" w:rsidRDefault="006B3751" w:rsidP="006B3751">
      <w:pPr>
        <w:ind w:left="708" w:firstLine="1"/>
        <w:jc w:val="both"/>
        <w:rPr>
          <w:rFonts w:ascii="Tahoma" w:hAnsi="Tahoma" w:cs="Tahoma"/>
        </w:rPr>
      </w:pPr>
      <w:r w:rsidRPr="006B3751">
        <w:rPr>
          <w:rFonts w:ascii="Tahoma" w:hAnsi="Tahoma" w:cs="Tahoma"/>
        </w:rPr>
        <w:t xml:space="preserve">105 strażaków ratowników OSP, </w:t>
      </w:r>
      <w:r w:rsidR="00EA717F">
        <w:rPr>
          <w:rFonts w:ascii="Tahoma" w:hAnsi="Tahoma" w:cs="Tahoma"/>
        </w:rPr>
        <w:t>5</w:t>
      </w:r>
      <w:r w:rsidRPr="006B3751">
        <w:rPr>
          <w:rFonts w:ascii="Tahoma" w:hAnsi="Tahoma" w:cs="Tahoma"/>
        </w:rPr>
        <w:t xml:space="preserve"> kandydatów na strażaków ratowników OSP, 48 pozostałych strażaków OSP</w:t>
      </w:r>
    </w:p>
    <w:p w14:paraId="4293FF33" w14:textId="77777777" w:rsidR="006B3751" w:rsidRPr="006B3751" w:rsidRDefault="006B3751" w:rsidP="006B3751">
      <w:pPr>
        <w:ind w:left="708" w:firstLine="1"/>
        <w:jc w:val="both"/>
        <w:rPr>
          <w:rFonts w:ascii="Tahoma" w:hAnsi="Tahoma" w:cs="Tahoma"/>
        </w:rPr>
      </w:pPr>
      <w:r w:rsidRPr="006B3751">
        <w:rPr>
          <w:rFonts w:ascii="Tahoma" w:hAnsi="Tahoma" w:cs="Tahoma"/>
        </w:rPr>
        <w:t>22 członków MDP, 6 członków DDP oraz 15 członków KDP.</w:t>
      </w:r>
    </w:p>
    <w:p w14:paraId="36B66DDA" w14:textId="77777777" w:rsidR="006B3751" w:rsidRPr="006B3751" w:rsidRDefault="006B3751" w:rsidP="006B3751">
      <w:pPr>
        <w:rPr>
          <w:rFonts w:ascii="Tahoma" w:hAnsi="Tahoma" w:cs="Tahoma"/>
          <w:u w:val="single"/>
        </w:rPr>
      </w:pPr>
    </w:p>
    <w:p w14:paraId="0FA11FD6" w14:textId="77777777" w:rsidR="006B3751" w:rsidRPr="006B3751" w:rsidRDefault="006B3751" w:rsidP="006B3751">
      <w:pPr>
        <w:rPr>
          <w:rFonts w:ascii="Tahoma" w:hAnsi="Tahoma" w:cs="Tahoma"/>
          <w:u w:val="single"/>
        </w:rPr>
      </w:pPr>
      <w:r w:rsidRPr="006B3751">
        <w:rPr>
          <w:rFonts w:ascii="Tahoma" w:hAnsi="Tahoma" w:cs="Tahoma"/>
          <w:u w:val="single"/>
        </w:rPr>
        <w:t>Świadczenia podstawowe obejmują:</w:t>
      </w:r>
    </w:p>
    <w:p w14:paraId="334F0DD7"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t>świadczenie w tytułu śmierci ubezpieczonego w następstwie nieszczęśliwego wypadku albo zdarzenia objętego umową (100% sumy ubezpieczenia),</w:t>
      </w:r>
    </w:p>
    <w:p w14:paraId="7AD2B450"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lastRenderedPageBreak/>
        <w:t>świadczenie z tytułu całkowitego trwałego uszczerbku na zdrowiu w następstwie nieszczęśliwego wypadku albo zdarzenia objętego umową (100% sumy ubezpieczenia),</w:t>
      </w:r>
    </w:p>
    <w:p w14:paraId="005C5EA6"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t>świadczenie z tytułu częściowego trwałego uszczerbku na zdrowiu w następstwie nieszczęśliwego wypadku albo zdarzenia objętego umową (% uszczerbku na zdrowiu = % sumy ubezpieczenia),</w:t>
      </w:r>
    </w:p>
    <w:p w14:paraId="72A7A3E6"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t xml:space="preserve">świadczenie z tytułu trwałego uszczerbku na zdrowiu w następstwie oparzenia lub odmrożenia (do 20% sumy ubezpieczenia), </w:t>
      </w:r>
    </w:p>
    <w:p w14:paraId="2447A518"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t>zwrot kosztów nabycia przedmiotów ortopedycznych i środków pomocniczych (do 30% sumy ubezpieczenia),</w:t>
      </w:r>
    </w:p>
    <w:p w14:paraId="6B955937"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t>zwrot kosztów przeszkolenia zawodowego inwalidów (do 30% sumy ubezpieczenia),</w:t>
      </w:r>
    </w:p>
    <w:p w14:paraId="5B8C8877"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t>zwrot kosztów leczenia na terytorium RP (do 20% sumy ubezpieczenia),</w:t>
      </w:r>
    </w:p>
    <w:p w14:paraId="395C363E"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2199A96A" w14:textId="77777777" w:rsidR="006B3751" w:rsidRPr="006B3751" w:rsidRDefault="006B3751" w:rsidP="006B3751">
      <w:pPr>
        <w:rPr>
          <w:rFonts w:ascii="Tahoma" w:hAnsi="Tahoma" w:cs="Tahoma"/>
          <w:b/>
        </w:rPr>
      </w:pPr>
    </w:p>
    <w:p w14:paraId="1F050686" w14:textId="77777777" w:rsidR="006B3751" w:rsidRPr="006B3751" w:rsidRDefault="006B3751" w:rsidP="006B3751">
      <w:pPr>
        <w:rPr>
          <w:rFonts w:ascii="Tahoma" w:hAnsi="Tahoma" w:cs="Tahoma"/>
          <w:b/>
        </w:rPr>
      </w:pPr>
      <w:r w:rsidRPr="006B3751">
        <w:rPr>
          <w:rFonts w:ascii="Tahoma" w:hAnsi="Tahoma" w:cs="Tahoma"/>
          <w:b/>
        </w:rPr>
        <w:t>Uwaga: brak franszyz i udziałów własnych.</w:t>
      </w:r>
    </w:p>
    <w:p w14:paraId="1ED8134E" w14:textId="77777777" w:rsidR="006B3751" w:rsidRPr="006B3751" w:rsidRDefault="006B3751" w:rsidP="006B3751">
      <w:pPr>
        <w:jc w:val="both"/>
        <w:rPr>
          <w:rFonts w:ascii="Tahoma" w:hAnsi="Tahoma" w:cs="Tahoma"/>
        </w:rPr>
      </w:pPr>
    </w:p>
    <w:p w14:paraId="7EF741BF" w14:textId="77777777" w:rsidR="006B3751" w:rsidRPr="006B3751" w:rsidRDefault="006B3751" w:rsidP="006B3751">
      <w:pPr>
        <w:rPr>
          <w:rFonts w:ascii="Tahoma" w:hAnsi="Tahoma" w:cs="Tahoma"/>
        </w:rPr>
      </w:pPr>
      <w:r w:rsidRPr="006B3751">
        <w:rPr>
          <w:rFonts w:ascii="Tahoma" w:hAnsi="Tahoma" w:cs="Tahoma"/>
          <w:b/>
          <w:bCs/>
        </w:rPr>
        <w:t>Uwaga:</w:t>
      </w:r>
      <w:r w:rsidRPr="006B3751">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60D50780" w14:textId="5E159FF8" w:rsidR="006B3751" w:rsidRDefault="006B3751" w:rsidP="00F639EF">
      <w:pPr>
        <w:pStyle w:val="Nagwek3"/>
        <w:ind w:left="0"/>
        <w:rPr>
          <w:rFonts w:ascii="Tahoma" w:hAnsi="Tahoma" w:cs="Tahoma"/>
          <w:sz w:val="20"/>
        </w:rPr>
      </w:pPr>
    </w:p>
    <w:p w14:paraId="15171917" w14:textId="1A877E08" w:rsidR="00F639EF" w:rsidRPr="006B3751" w:rsidRDefault="006B3751" w:rsidP="00F639EF">
      <w:pPr>
        <w:pStyle w:val="Nagwek3"/>
        <w:ind w:left="0"/>
        <w:rPr>
          <w:rFonts w:ascii="Tahoma" w:hAnsi="Tahoma" w:cs="Tahoma"/>
          <w:sz w:val="20"/>
        </w:rPr>
      </w:pPr>
      <w:r>
        <w:rPr>
          <w:rFonts w:ascii="Tahoma" w:hAnsi="Tahoma" w:cs="Tahoma"/>
          <w:sz w:val="20"/>
        </w:rPr>
        <w:t>G.</w:t>
      </w:r>
      <w:r w:rsidR="00F639EF" w:rsidRPr="006B3751">
        <w:rPr>
          <w:rFonts w:ascii="Tahoma" w:hAnsi="Tahoma" w:cs="Tahoma"/>
          <w:sz w:val="20"/>
        </w:rPr>
        <w:t>UBEZPIECZENIE MASZYN I URZĄDZEŃ OD USZKODZEŃ OD WSZYSTKICH RYZYK</w:t>
      </w:r>
    </w:p>
    <w:p w14:paraId="322A3104" w14:textId="77777777" w:rsidR="00F639EF" w:rsidRPr="006B3751" w:rsidRDefault="00F639EF" w:rsidP="00F639EF">
      <w:pPr>
        <w:jc w:val="both"/>
        <w:rPr>
          <w:rFonts w:ascii="Tahoma" w:hAnsi="Tahoma" w:cs="Tahoma"/>
        </w:rPr>
      </w:pPr>
    </w:p>
    <w:p w14:paraId="17A73FFF" w14:textId="77777777" w:rsidR="00F639EF" w:rsidRPr="006B3751" w:rsidRDefault="00F639EF" w:rsidP="00F639EF">
      <w:pPr>
        <w:tabs>
          <w:tab w:val="left" w:pos="1134"/>
        </w:tabs>
        <w:ind w:left="1134" w:hanging="1134"/>
        <w:jc w:val="both"/>
        <w:rPr>
          <w:rFonts w:ascii="Tahoma" w:hAnsi="Tahoma" w:cs="Tahoma"/>
        </w:rPr>
      </w:pPr>
      <w:r w:rsidRPr="006B3751">
        <w:rPr>
          <w:rFonts w:ascii="Tahoma" w:hAnsi="Tahoma" w:cs="Tahoma"/>
          <w:b/>
        </w:rPr>
        <w:t xml:space="preserve">UWAGA: </w:t>
      </w:r>
      <w:r w:rsidRPr="006B3751">
        <w:rPr>
          <w:rFonts w:ascii="Tahoma" w:hAnsi="Tahoma" w:cs="Tahoma"/>
          <w:b/>
        </w:rPr>
        <w:tab/>
      </w:r>
      <w:r w:rsidRPr="006B3751">
        <w:rPr>
          <w:rFonts w:ascii="Tahoma" w:hAnsi="Tahoma" w:cs="Tahoma"/>
        </w:rPr>
        <w:t>Franszyza integralna: 300 zł; brak franszyz redukcyjnych i udziałów własnych.</w:t>
      </w:r>
    </w:p>
    <w:p w14:paraId="064ECF70" w14:textId="77777777" w:rsidR="00F639EF" w:rsidRPr="006B3751" w:rsidRDefault="00F639EF" w:rsidP="00F639EF">
      <w:pPr>
        <w:tabs>
          <w:tab w:val="left" w:pos="1134"/>
        </w:tabs>
        <w:ind w:left="1134" w:hanging="1134"/>
        <w:jc w:val="both"/>
        <w:rPr>
          <w:rFonts w:ascii="Tahoma" w:hAnsi="Tahoma" w:cs="Tahoma"/>
        </w:rPr>
      </w:pPr>
    </w:p>
    <w:p w14:paraId="1878BF33" w14:textId="77777777" w:rsidR="00F639EF" w:rsidRPr="006B3751" w:rsidRDefault="00F639EF" w:rsidP="00F639EF">
      <w:pPr>
        <w:jc w:val="both"/>
        <w:rPr>
          <w:rFonts w:ascii="Tahoma" w:hAnsi="Tahoma" w:cs="Tahoma"/>
        </w:rPr>
      </w:pPr>
      <w:r w:rsidRPr="006B3751">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6B3751" w:rsidRDefault="00F639EF" w:rsidP="00F639EF">
      <w:pPr>
        <w:jc w:val="both"/>
        <w:rPr>
          <w:rFonts w:ascii="Tahoma" w:hAnsi="Tahoma" w:cs="Tahoma"/>
          <w:u w:val="single"/>
        </w:rPr>
      </w:pPr>
    </w:p>
    <w:p w14:paraId="571A9B74" w14:textId="77777777" w:rsidR="00F639EF" w:rsidRPr="006B3751" w:rsidRDefault="00F639EF" w:rsidP="00F639EF">
      <w:pPr>
        <w:jc w:val="both"/>
        <w:rPr>
          <w:rFonts w:ascii="Tahoma" w:hAnsi="Tahoma" w:cs="Tahoma"/>
        </w:rPr>
      </w:pPr>
      <w:r w:rsidRPr="006B3751">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6B3751" w:rsidRDefault="00F639EF" w:rsidP="00F639EF">
      <w:pPr>
        <w:jc w:val="both"/>
        <w:rPr>
          <w:rFonts w:ascii="Tahoma" w:hAnsi="Tahoma" w:cs="Tahoma"/>
        </w:rPr>
      </w:pPr>
      <w:r w:rsidRPr="006B3751">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6B3751" w:rsidRDefault="00F639EF" w:rsidP="00F639EF">
      <w:pPr>
        <w:jc w:val="both"/>
        <w:rPr>
          <w:rFonts w:ascii="Tahoma" w:hAnsi="Tahoma" w:cs="Tahoma"/>
        </w:rPr>
      </w:pPr>
    </w:p>
    <w:p w14:paraId="52074EC1" w14:textId="77777777" w:rsidR="00F639EF" w:rsidRPr="006B3751" w:rsidRDefault="00F639EF" w:rsidP="00F639EF">
      <w:pPr>
        <w:jc w:val="both"/>
        <w:rPr>
          <w:rFonts w:ascii="Tahoma" w:hAnsi="Tahoma" w:cs="Tahoma"/>
        </w:rPr>
      </w:pPr>
      <w:r w:rsidRPr="006B3751">
        <w:rPr>
          <w:rFonts w:ascii="Tahoma" w:hAnsi="Tahoma" w:cs="Tahoma"/>
        </w:rPr>
        <w:t>Zakres ubezpieczenia winien obejmować co najmniej następujące ryzyka i koszty:</w:t>
      </w:r>
    </w:p>
    <w:p w14:paraId="7D65349A" w14:textId="25A7ED67" w:rsidR="00F639EF" w:rsidRPr="006B3751" w:rsidRDefault="00F639EF" w:rsidP="00F639EF">
      <w:pPr>
        <w:jc w:val="both"/>
        <w:rPr>
          <w:rFonts w:ascii="Tahoma" w:hAnsi="Tahoma" w:cs="Tahoma"/>
          <w:iCs/>
        </w:rPr>
      </w:pPr>
      <w:r w:rsidRPr="006B3751">
        <w:rPr>
          <w:rFonts w:ascii="Tahoma" w:hAnsi="Tahoma" w:cs="Tahoma"/>
        </w:rPr>
        <w:t xml:space="preserve">wszelkie szkody materialne (fizyczne) polegające na utracie przedmiotu ubezpieczenia, jego uszkodzeniu lub zniszczeniu wskutek </w:t>
      </w:r>
      <w:r w:rsidR="00B53676" w:rsidRPr="006B3751">
        <w:rPr>
          <w:rFonts w:ascii="Tahoma" w:hAnsi="Tahoma" w:cs="Tahoma"/>
        </w:rPr>
        <w:t xml:space="preserve">nagłej, </w:t>
      </w:r>
      <w:r w:rsidRPr="006B3751">
        <w:rPr>
          <w:rFonts w:ascii="Tahoma" w:hAnsi="Tahoma" w:cs="Tahoma"/>
        </w:rPr>
        <w:t xml:space="preserve">nieprzewidzianej i niezależnej od ubezpieczającego przyczyny. Postanowienia </w:t>
      </w:r>
      <w:r w:rsidRPr="006B3751">
        <w:rPr>
          <w:rFonts w:ascii="Tahoma" w:hAnsi="Tahoma" w:cs="Tahoma"/>
          <w:iCs/>
        </w:rPr>
        <w:t>OWU Ubezpieczyciela ograniczające lub wyłączające jego odpowi</w:t>
      </w:r>
      <w:r w:rsidR="0028702F" w:rsidRPr="006B3751">
        <w:rPr>
          <w:rFonts w:ascii="Tahoma" w:hAnsi="Tahoma" w:cs="Tahoma"/>
          <w:iCs/>
        </w:rPr>
        <w:t xml:space="preserve">edzialność mają  zastosowanie, </w:t>
      </w:r>
      <w:r w:rsidRPr="006B3751">
        <w:rPr>
          <w:rFonts w:ascii="Tahoma" w:hAnsi="Tahoma" w:cs="Tahoma"/>
          <w:iCs/>
        </w:rPr>
        <w:t>z zastrzeżeniem że ochrona ubezpieczeniowa winna obejmować co najmniej ryzyka i szkody opisane poniżej.</w:t>
      </w:r>
    </w:p>
    <w:p w14:paraId="2E9FE6C4" w14:textId="77777777" w:rsidR="00F639EF" w:rsidRPr="006B3751" w:rsidRDefault="00F639EF" w:rsidP="00F639EF">
      <w:pPr>
        <w:jc w:val="both"/>
        <w:rPr>
          <w:rFonts w:ascii="Tahoma" w:hAnsi="Tahoma" w:cs="Tahoma"/>
          <w:iCs/>
        </w:rPr>
      </w:pPr>
    </w:p>
    <w:p w14:paraId="4764B98E" w14:textId="77777777" w:rsidR="00F639EF" w:rsidRPr="006B3751" w:rsidRDefault="00F639EF" w:rsidP="00F639EF">
      <w:pPr>
        <w:jc w:val="both"/>
        <w:rPr>
          <w:rFonts w:ascii="Tahoma" w:hAnsi="Tahoma" w:cs="Tahoma"/>
        </w:rPr>
      </w:pPr>
      <w:r w:rsidRPr="006B3751">
        <w:rPr>
          <w:rFonts w:ascii="Tahoma" w:hAnsi="Tahoma" w:cs="Tahoma"/>
        </w:rPr>
        <w:t>Ubezpieczenie powinno obejmować w szczególności szkody spowodowane przez:</w:t>
      </w:r>
    </w:p>
    <w:p w14:paraId="7E2F59F1" w14:textId="77777777" w:rsidR="00F639EF" w:rsidRPr="006B3751" w:rsidRDefault="00F639EF" w:rsidP="00F639EF">
      <w:pPr>
        <w:jc w:val="both"/>
        <w:rPr>
          <w:rFonts w:ascii="Tahoma" w:hAnsi="Tahoma" w:cs="Tahoma"/>
        </w:rPr>
      </w:pPr>
      <w:r w:rsidRPr="006B3751">
        <w:rPr>
          <w:rFonts w:ascii="Tahoma" w:hAnsi="Tahoma" w:cs="Tahoma"/>
        </w:rPr>
        <w:t>- ukryte błędy projektowe lub ukryte błędy konstrukcyjne,</w:t>
      </w:r>
    </w:p>
    <w:p w14:paraId="799A7F30" w14:textId="77777777" w:rsidR="00F639EF" w:rsidRPr="006B3751" w:rsidRDefault="00F639EF" w:rsidP="00F639EF">
      <w:pPr>
        <w:jc w:val="both"/>
        <w:rPr>
          <w:rFonts w:ascii="Tahoma" w:hAnsi="Tahoma" w:cs="Tahoma"/>
        </w:rPr>
      </w:pPr>
      <w:r w:rsidRPr="006B3751">
        <w:rPr>
          <w:rFonts w:ascii="Tahoma" w:hAnsi="Tahoma" w:cs="Tahoma"/>
        </w:rPr>
        <w:t>- ukryte wady materiałowe,</w:t>
      </w:r>
    </w:p>
    <w:p w14:paraId="370E5265" w14:textId="77777777" w:rsidR="00F639EF" w:rsidRPr="006B3751" w:rsidRDefault="00F639EF" w:rsidP="00F639EF">
      <w:pPr>
        <w:jc w:val="both"/>
        <w:rPr>
          <w:rFonts w:ascii="Tahoma" w:hAnsi="Tahoma" w:cs="Tahoma"/>
        </w:rPr>
      </w:pPr>
      <w:r w:rsidRPr="006B3751">
        <w:rPr>
          <w:rFonts w:ascii="Tahoma" w:hAnsi="Tahoma" w:cs="Tahoma"/>
        </w:rPr>
        <w:t>- ukryte wady fabryczne, z wyłączeniem uszkodzeń, za które odpowiada producent lub dostawca w tytułu rękojmi bądź gwarancji,</w:t>
      </w:r>
    </w:p>
    <w:p w14:paraId="3B7BAD35" w14:textId="77777777" w:rsidR="00F639EF" w:rsidRPr="006B3751" w:rsidRDefault="00F639EF" w:rsidP="00F639EF">
      <w:pPr>
        <w:jc w:val="both"/>
        <w:rPr>
          <w:rFonts w:ascii="Tahoma" w:hAnsi="Tahoma" w:cs="Tahoma"/>
        </w:rPr>
      </w:pPr>
      <w:r w:rsidRPr="006B3751">
        <w:rPr>
          <w:rFonts w:ascii="Tahoma" w:hAnsi="Tahoma" w:cs="Tahoma"/>
        </w:rPr>
        <w:t>- niewłaściwą obsługę,</w:t>
      </w:r>
    </w:p>
    <w:p w14:paraId="12B08CCB" w14:textId="77777777" w:rsidR="00F639EF" w:rsidRPr="006B3751" w:rsidRDefault="00F639EF" w:rsidP="00F639EF">
      <w:pPr>
        <w:jc w:val="both"/>
        <w:rPr>
          <w:rFonts w:ascii="Tahoma" w:hAnsi="Tahoma" w:cs="Tahoma"/>
        </w:rPr>
      </w:pPr>
      <w:r w:rsidRPr="006B3751">
        <w:rPr>
          <w:rFonts w:ascii="Tahoma" w:hAnsi="Tahoma" w:cs="Tahoma"/>
        </w:rPr>
        <w:t>- dewastację,</w:t>
      </w:r>
    </w:p>
    <w:p w14:paraId="1A16069D" w14:textId="77777777" w:rsidR="00F639EF" w:rsidRPr="006B3751" w:rsidRDefault="00F639EF" w:rsidP="00F639EF">
      <w:pPr>
        <w:jc w:val="both"/>
        <w:rPr>
          <w:rFonts w:ascii="Tahoma" w:hAnsi="Tahoma" w:cs="Tahoma"/>
        </w:rPr>
      </w:pPr>
      <w:r w:rsidRPr="006B3751">
        <w:rPr>
          <w:rFonts w:ascii="Tahoma" w:hAnsi="Tahoma" w:cs="Tahoma"/>
        </w:rPr>
        <w:t>- działanie sił odśrodkowych,</w:t>
      </w:r>
    </w:p>
    <w:p w14:paraId="5A0877B8" w14:textId="77777777" w:rsidR="00F639EF" w:rsidRPr="006B3751" w:rsidRDefault="00F639EF" w:rsidP="00F639EF">
      <w:pPr>
        <w:jc w:val="both"/>
        <w:rPr>
          <w:rFonts w:ascii="Tahoma" w:hAnsi="Tahoma" w:cs="Tahoma"/>
        </w:rPr>
      </w:pPr>
      <w:r w:rsidRPr="006B3751">
        <w:rPr>
          <w:rFonts w:ascii="Tahoma" w:hAnsi="Tahoma" w:cs="Tahoma"/>
        </w:rPr>
        <w:t xml:space="preserve">- niedziałanie lub wadliwe działanie urządzeń sygnalizacyjnych, </w:t>
      </w:r>
      <w:proofErr w:type="spellStart"/>
      <w:r w:rsidRPr="006B3751">
        <w:rPr>
          <w:rFonts w:ascii="Tahoma" w:hAnsi="Tahoma" w:cs="Tahoma"/>
        </w:rPr>
        <w:t>kontrolno</w:t>
      </w:r>
      <w:proofErr w:type="spellEnd"/>
      <w:r w:rsidRPr="006B3751">
        <w:rPr>
          <w:rFonts w:ascii="Tahoma" w:hAnsi="Tahoma" w:cs="Tahoma"/>
        </w:rPr>
        <w:t xml:space="preserve"> - pomiarowych lub zabezpieczających,</w:t>
      </w:r>
    </w:p>
    <w:p w14:paraId="11E5C103" w14:textId="77777777" w:rsidR="00F639EF" w:rsidRPr="006B3751" w:rsidRDefault="00F639EF" w:rsidP="00F639EF">
      <w:pPr>
        <w:jc w:val="both"/>
        <w:rPr>
          <w:rFonts w:ascii="Tahoma" w:hAnsi="Tahoma" w:cs="Tahoma"/>
        </w:rPr>
      </w:pPr>
      <w:r w:rsidRPr="006B3751">
        <w:rPr>
          <w:rFonts w:ascii="Tahoma" w:hAnsi="Tahoma" w:cs="Tahoma"/>
        </w:rPr>
        <w:t>- niedobór wody w kotłach,</w:t>
      </w:r>
    </w:p>
    <w:p w14:paraId="362A4A89" w14:textId="77777777" w:rsidR="00F639EF" w:rsidRPr="006B3751" w:rsidRDefault="00F639EF" w:rsidP="00F639EF">
      <w:pPr>
        <w:jc w:val="both"/>
        <w:rPr>
          <w:rFonts w:ascii="Tahoma" w:hAnsi="Tahoma" w:cs="Tahoma"/>
        </w:rPr>
      </w:pPr>
      <w:r w:rsidRPr="006B3751">
        <w:rPr>
          <w:rFonts w:ascii="Tahoma" w:hAnsi="Tahoma" w:cs="Tahoma"/>
        </w:rPr>
        <w:t>- nadmierne ciśnienie lub temperaturę wewnątrz maszyny (urządzenia), implozję,</w:t>
      </w:r>
    </w:p>
    <w:p w14:paraId="0F7A3753" w14:textId="77777777" w:rsidR="00F639EF" w:rsidRPr="006B3751" w:rsidRDefault="00F639EF" w:rsidP="00F639EF">
      <w:pPr>
        <w:jc w:val="both"/>
        <w:rPr>
          <w:rFonts w:ascii="Tahoma" w:hAnsi="Tahoma" w:cs="Tahoma"/>
        </w:rPr>
      </w:pPr>
      <w:r w:rsidRPr="006B3751">
        <w:rPr>
          <w:rFonts w:ascii="Tahoma" w:hAnsi="Tahoma" w:cs="Tahoma"/>
        </w:rPr>
        <w:t>- zwarcie, przepięcie, przetężenie, uszkodzenie izolacji i inne przyczyny elektryczne</w:t>
      </w:r>
    </w:p>
    <w:p w14:paraId="5EA91E8D" w14:textId="77777777" w:rsidR="00F639EF" w:rsidRPr="006B3751" w:rsidRDefault="00F639EF" w:rsidP="00F639EF">
      <w:pPr>
        <w:jc w:val="both"/>
        <w:rPr>
          <w:rFonts w:ascii="Tahoma" w:hAnsi="Tahoma" w:cs="Tahoma"/>
        </w:rPr>
      </w:pPr>
      <w:r w:rsidRPr="006B3751">
        <w:rPr>
          <w:rFonts w:ascii="Tahoma" w:hAnsi="Tahoma" w:cs="Tahoma"/>
        </w:rPr>
        <w:t>- poluzowanie się części,</w:t>
      </w:r>
    </w:p>
    <w:p w14:paraId="1905F84B" w14:textId="77777777" w:rsidR="00F639EF" w:rsidRPr="006B3751" w:rsidRDefault="00F639EF" w:rsidP="00F639EF">
      <w:pPr>
        <w:jc w:val="both"/>
        <w:rPr>
          <w:rFonts w:ascii="Tahoma" w:hAnsi="Tahoma" w:cs="Tahoma"/>
        </w:rPr>
      </w:pPr>
      <w:r w:rsidRPr="006B3751">
        <w:rPr>
          <w:rFonts w:ascii="Tahoma" w:hAnsi="Tahoma" w:cs="Tahoma"/>
        </w:rPr>
        <w:t>- dostanie się ciała obcego,</w:t>
      </w:r>
    </w:p>
    <w:p w14:paraId="15130C65" w14:textId="18DE7574" w:rsidR="00F639EF" w:rsidRPr="006B3751" w:rsidRDefault="00F639EF" w:rsidP="00F639EF">
      <w:pPr>
        <w:jc w:val="both"/>
        <w:rPr>
          <w:rFonts w:ascii="Tahoma" w:hAnsi="Tahoma" w:cs="Tahoma"/>
        </w:rPr>
      </w:pPr>
      <w:r w:rsidRPr="006B3751">
        <w:rPr>
          <w:rFonts w:ascii="Tahoma" w:hAnsi="Tahoma" w:cs="Tahoma"/>
        </w:rPr>
        <w:t>- wzrost albo spadek napięcia bądź natężenia prądu, zanik jednej lub kilku faz</w:t>
      </w:r>
      <w:r w:rsidR="004F5CC8" w:rsidRPr="006B3751">
        <w:rPr>
          <w:rFonts w:ascii="Tahoma" w:hAnsi="Tahoma" w:cs="Tahoma"/>
        </w:rPr>
        <w:t>,</w:t>
      </w:r>
    </w:p>
    <w:p w14:paraId="294CADEC" w14:textId="7F4117AC" w:rsidR="004F5CC8" w:rsidRPr="006B3751" w:rsidRDefault="004F5CC8" w:rsidP="00F639EF">
      <w:pPr>
        <w:jc w:val="both"/>
        <w:rPr>
          <w:rFonts w:ascii="Tahoma" w:hAnsi="Tahoma" w:cs="Tahoma"/>
        </w:rPr>
      </w:pPr>
      <w:r w:rsidRPr="006B3751">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w:t>
      </w:r>
      <w:r w:rsidRPr="006B3751">
        <w:rPr>
          <w:rFonts w:ascii="Tahoma" w:hAnsi="Tahoma" w:cs="Tahoma"/>
        </w:rPr>
        <w:lastRenderedPageBreak/>
        <w:t xml:space="preserve">konserwacji, a jedynie uszkodzenia (awarie) maszyn i urządzeń będące następstwem zużycia się tych części </w:t>
      </w:r>
      <w:r w:rsidRPr="006B3751">
        <w:rPr>
          <w:rFonts w:ascii="Tahoma" w:hAnsi="Tahoma" w:cs="Tahoma"/>
        </w:rPr>
        <w:br/>
        <w:t>i materiałów.</w:t>
      </w:r>
    </w:p>
    <w:p w14:paraId="16CF4C8B" w14:textId="6651700E" w:rsidR="00F639EF" w:rsidRPr="006B3751" w:rsidRDefault="00F639EF" w:rsidP="00F639EF">
      <w:pPr>
        <w:jc w:val="both"/>
        <w:rPr>
          <w:rFonts w:ascii="Tahoma" w:hAnsi="Tahoma" w:cs="Tahoma"/>
        </w:rPr>
      </w:pPr>
      <w:r w:rsidRPr="006B3751">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437E23" w:rsidRPr="006B3751">
        <w:rPr>
          <w:rFonts w:ascii="Tahoma" w:hAnsi="Tahoma" w:cs="Tahoma"/>
        </w:rPr>
        <w:t>1</w:t>
      </w:r>
      <w:r w:rsidRPr="006B3751">
        <w:rPr>
          <w:rFonts w:ascii="Tahoma" w:hAnsi="Tahoma" w:cs="Tahoma"/>
        </w:rPr>
        <w:t xml:space="preserve">00 000,00 zł na jedno i wszystkie zdarzenia. </w:t>
      </w:r>
    </w:p>
    <w:p w14:paraId="29B83FC6" w14:textId="77777777" w:rsidR="00F639EF" w:rsidRPr="006B3751" w:rsidRDefault="00F639EF" w:rsidP="00F639EF">
      <w:pPr>
        <w:jc w:val="both"/>
        <w:rPr>
          <w:rFonts w:ascii="Tahoma" w:hAnsi="Tahoma" w:cs="Tahoma"/>
        </w:rPr>
      </w:pPr>
    </w:p>
    <w:p w14:paraId="1C734927" w14:textId="77777777" w:rsidR="00F639EF" w:rsidRPr="006B3751" w:rsidRDefault="00F639EF" w:rsidP="00F639EF">
      <w:pPr>
        <w:jc w:val="both"/>
        <w:rPr>
          <w:rFonts w:ascii="Tahoma" w:hAnsi="Tahoma" w:cs="Tahoma"/>
        </w:rPr>
      </w:pPr>
      <w:r w:rsidRPr="006B3751">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6B3751" w:rsidRDefault="00F639EF" w:rsidP="00F639EF">
      <w:pPr>
        <w:jc w:val="both"/>
        <w:rPr>
          <w:rFonts w:ascii="Tahoma" w:hAnsi="Tahoma" w:cs="Tahoma"/>
        </w:rPr>
      </w:pPr>
    </w:p>
    <w:p w14:paraId="1CB3B2B1" w14:textId="2EB4FE0E" w:rsidR="00F639EF" w:rsidRPr="006B3751" w:rsidRDefault="00F639EF" w:rsidP="00F639EF">
      <w:pPr>
        <w:jc w:val="both"/>
        <w:rPr>
          <w:rFonts w:ascii="Tahoma" w:hAnsi="Tahoma" w:cs="Tahoma"/>
        </w:rPr>
      </w:pPr>
      <w:r w:rsidRPr="006B3751">
        <w:rPr>
          <w:rFonts w:ascii="Tahoma" w:hAnsi="Tahoma" w:cs="Tahoma"/>
        </w:rPr>
        <w:t xml:space="preserve">Rodzaj wartości: wartość odtworzeniowa </w:t>
      </w:r>
    </w:p>
    <w:p w14:paraId="34DAF9E2" w14:textId="77777777" w:rsidR="00F639EF" w:rsidRPr="006B3751" w:rsidRDefault="00F639EF" w:rsidP="00F639EF">
      <w:pPr>
        <w:jc w:val="both"/>
        <w:rPr>
          <w:rFonts w:ascii="Tahoma" w:hAnsi="Tahoma" w:cs="Tahoma"/>
          <w:u w:val="single"/>
        </w:rPr>
      </w:pPr>
    </w:p>
    <w:p w14:paraId="4FB114D0" w14:textId="77777777" w:rsidR="00F639EF" w:rsidRPr="006B3751" w:rsidRDefault="00F639EF" w:rsidP="00F639EF">
      <w:pPr>
        <w:jc w:val="both"/>
        <w:rPr>
          <w:rFonts w:ascii="Tahoma" w:hAnsi="Tahoma" w:cs="Tahoma"/>
          <w:u w:val="single"/>
        </w:rPr>
      </w:pPr>
      <w:r w:rsidRPr="006B3751">
        <w:rPr>
          <w:rFonts w:ascii="Tahoma" w:hAnsi="Tahoma" w:cs="Tahoma"/>
          <w:u w:val="single"/>
        </w:rPr>
        <w:t xml:space="preserve">Likwidacja szkód: </w:t>
      </w:r>
    </w:p>
    <w:p w14:paraId="577854DD" w14:textId="77777777" w:rsidR="00F639EF" w:rsidRPr="006B3751" w:rsidRDefault="00F639EF" w:rsidP="00934CE2">
      <w:pPr>
        <w:numPr>
          <w:ilvl w:val="0"/>
          <w:numId w:val="65"/>
        </w:numPr>
        <w:tabs>
          <w:tab w:val="num" w:pos="928"/>
        </w:tabs>
        <w:suppressAutoHyphens/>
        <w:jc w:val="both"/>
        <w:rPr>
          <w:rFonts w:ascii="Tahoma" w:hAnsi="Tahoma" w:cs="Tahoma"/>
        </w:rPr>
      </w:pPr>
      <w:r w:rsidRPr="006B3751">
        <w:rPr>
          <w:rFonts w:ascii="Tahoma" w:hAnsi="Tahoma" w:cs="Tahoma"/>
        </w:rPr>
        <w:t xml:space="preserve">w przypadku szkody całkowitej </w:t>
      </w:r>
    </w:p>
    <w:p w14:paraId="3E5C924E" w14:textId="77777777" w:rsidR="00F639EF" w:rsidRPr="006B3751" w:rsidRDefault="00F639EF" w:rsidP="00F639EF">
      <w:pPr>
        <w:ind w:left="928"/>
        <w:jc w:val="both"/>
        <w:rPr>
          <w:rFonts w:ascii="Tahoma" w:hAnsi="Tahoma" w:cs="Tahoma"/>
        </w:rPr>
      </w:pPr>
      <w:r w:rsidRPr="006B3751">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6B3751" w:rsidRDefault="00F639EF" w:rsidP="00F639EF">
      <w:pPr>
        <w:ind w:left="928"/>
        <w:jc w:val="both"/>
        <w:rPr>
          <w:rFonts w:ascii="Tahoma" w:hAnsi="Tahoma" w:cs="Tahoma"/>
        </w:rPr>
      </w:pPr>
      <w:r w:rsidRPr="006B3751">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6B3751" w:rsidRDefault="00F639EF" w:rsidP="00934CE2">
      <w:pPr>
        <w:numPr>
          <w:ilvl w:val="0"/>
          <w:numId w:val="65"/>
        </w:numPr>
        <w:tabs>
          <w:tab w:val="clear" w:pos="1146"/>
          <w:tab w:val="num" w:pos="928"/>
        </w:tabs>
        <w:suppressAutoHyphens/>
        <w:ind w:left="928"/>
        <w:jc w:val="both"/>
        <w:rPr>
          <w:rFonts w:ascii="Tahoma" w:hAnsi="Tahoma" w:cs="Tahoma"/>
        </w:rPr>
      </w:pPr>
      <w:r w:rsidRPr="006B3751">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6B3751" w:rsidRDefault="00F639EF" w:rsidP="00934CE2">
      <w:pPr>
        <w:numPr>
          <w:ilvl w:val="0"/>
          <w:numId w:val="65"/>
        </w:numPr>
        <w:tabs>
          <w:tab w:val="clear" w:pos="1146"/>
          <w:tab w:val="num" w:pos="928"/>
        </w:tabs>
        <w:suppressAutoHyphens/>
        <w:ind w:left="928"/>
        <w:jc w:val="both"/>
        <w:rPr>
          <w:rFonts w:ascii="Tahoma" w:hAnsi="Tahoma" w:cs="Tahoma"/>
        </w:rPr>
      </w:pPr>
      <w:r w:rsidRPr="006B3751">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6B3751" w:rsidRDefault="00F639EF" w:rsidP="00F639EF">
      <w:pPr>
        <w:rPr>
          <w:rFonts w:ascii="Tahoma" w:hAnsi="Tahoma" w:cs="Tahoma"/>
        </w:rPr>
      </w:pPr>
    </w:p>
    <w:p w14:paraId="3A47A22E" w14:textId="0B658952" w:rsidR="00F639EF" w:rsidRPr="006B3751" w:rsidRDefault="00F639EF" w:rsidP="00F639EF">
      <w:pPr>
        <w:rPr>
          <w:rFonts w:ascii="Tahoma" w:hAnsi="Tahoma" w:cs="Tahoma"/>
          <w:u w:val="single"/>
        </w:rPr>
      </w:pPr>
      <w:r w:rsidRPr="006B3751">
        <w:rPr>
          <w:rFonts w:ascii="Tahoma" w:hAnsi="Tahoma" w:cs="Tahoma"/>
        </w:rPr>
        <w:t xml:space="preserve">Wykaz  maszyn i urządzeń w załączniku nr </w:t>
      </w:r>
      <w:r w:rsidR="006B3751">
        <w:rPr>
          <w:rFonts w:ascii="Tahoma" w:hAnsi="Tahoma" w:cs="Tahoma"/>
        </w:rPr>
        <w:t>6.</w:t>
      </w:r>
    </w:p>
    <w:bookmarkEnd w:id="18"/>
    <w:p w14:paraId="463A490E" w14:textId="77777777" w:rsidR="00EA717F" w:rsidRDefault="00EA717F" w:rsidP="00F639EF">
      <w:pPr>
        <w:rPr>
          <w:rFonts w:ascii="Tahoma" w:hAnsi="Tahoma" w:cs="Tahoma"/>
          <w:b/>
          <w:u w:val="single"/>
        </w:rPr>
      </w:pPr>
    </w:p>
    <w:p w14:paraId="62C495A8" w14:textId="6A227047" w:rsidR="00F639EF" w:rsidRPr="006B3751" w:rsidRDefault="00F639EF" w:rsidP="00F639EF">
      <w:pPr>
        <w:rPr>
          <w:rFonts w:ascii="Tahoma" w:hAnsi="Tahoma" w:cs="Tahoma"/>
          <w:b/>
          <w:u w:val="single"/>
        </w:rPr>
      </w:pPr>
      <w:r w:rsidRPr="006B3751">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656C8EF8"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6B3751">
        <w:rPr>
          <w:rFonts w:ascii="Tahoma" w:hAnsi="Tahoma" w:cs="Tahoma"/>
          <w:b/>
        </w:rPr>
        <w:t>10.08.2023 – 09.08.2025 r.</w:t>
      </w:r>
      <w:r w:rsidRPr="000A03D3">
        <w:rPr>
          <w:rFonts w:ascii="Tahoma" w:hAnsi="Tahoma" w:cs="Tahoma"/>
          <w:b/>
        </w:rPr>
        <w:t xml:space="preserve">, maksymalnie okres ubezpieczenia zakończy się </w:t>
      </w:r>
      <w:r w:rsidR="006B3751">
        <w:rPr>
          <w:rFonts w:ascii="Tahoma" w:hAnsi="Tahoma" w:cs="Tahoma"/>
          <w:b/>
        </w:rPr>
        <w:t>08.08.2026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11117B0B" w:rsidR="00F639EF" w:rsidRDefault="00F639EF" w:rsidP="00F639EF">
      <w:pPr>
        <w:ind w:left="1276" w:hanging="916"/>
        <w:rPr>
          <w:rFonts w:ascii="Tahoma" w:hAnsi="Tahoma" w:cs="Tahoma"/>
          <w:u w:val="single"/>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6B3751">
        <w:rPr>
          <w:rFonts w:ascii="Tahoma" w:hAnsi="Tahoma" w:cs="Tahoma"/>
          <w:u w:val="single"/>
        </w:rPr>
        <w:t>6</w:t>
      </w:r>
      <w:r w:rsidRPr="00F576F1">
        <w:rPr>
          <w:rFonts w:ascii="Tahoma" w:hAnsi="Tahoma" w:cs="Tahoma"/>
          <w:u w:val="single"/>
        </w:rPr>
        <w:t xml:space="preserve"> oraz pojazdy włączone do ubezpieczenia przez Zamawiającego w trakcie trwania umowy, będące w </w:t>
      </w:r>
      <w:r w:rsidRPr="006B3751">
        <w:rPr>
          <w:rFonts w:ascii="Tahoma" w:hAnsi="Tahoma" w:cs="Tahoma"/>
          <w:u w:val="single"/>
        </w:rPr>
        <w:t>posiadaniu Zamawiającego lub użytkowaniu na podstawie umów leasingu, dzierżawy czy użyczenia</w:t>
      </w:r>
    </w:p>
    <w:p w14:paraId="0679575B" w14:textId="77777777" w:rsidR="006B3751" w:rsidRPr="006B3751" w:rsidRDefault="006B3751" w:rsidP="00F639EF">
      <w:pPr>
        <w:ind w:left="1276" w:hanging="916"/>
        <w:rPr>
          <w:rFonts w:ascii="Tahoma" w:hAnsi="Tahoma" w:cs="Tahoma"/>
        </w:rPr>
      </w:pPr>
    </w:p>
    <w:p w14:paraId="0C12AF69" w14:textId="0CF662FF" w:rsidR="00F639EF" w:rsidRPr="006B3751" w:rsidRDefault="00F639EF" w:rsidP="00F639EF">
      <w:pPr>
        <w:ind w:left="1276" w:hanging="916"/>
        <w:rPr>
          <w:rFonts w:ascii="Tahoma" w:hAnsi="Tahoma" w:cs="Tahoma"/>
        </w:rPr>
      </w:pPr>
      <w:r w:rsidRPr="006B3751">
        <w:rPr>
          <w:rFonts w:ascii="Tahoma" w:hAnsi="Tahoma" w:cs="Tahoma"/>
          <w:b/>
        </w:rPr>
        <w:t> UWAGA:</w:t>
      </w:r>
      <w:r w:rsidRPr="006B3751">
        <w:rPr>
          <w:rFonts w:ascii="Tahoma" w:hAnsi="Tahoma" w:cs="Tahoma"/>
        </w:rPr>
        <w:t xml:space="preserve"> </w:t>
      </w:r>
      <w:r w:rsidR="00565D47" w:rsidRPr="006B3751">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6B3751">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6B3751" w:rsidRDefault="00F639EF" w:rsidP="00F639EF">
      <w:pPr>
        <w:ind w:left="567"/>
        <w:jc w:val="both"/>
        <w:rPr>
          <w:rFonts w:ascii="Tahoma" w:hAnsi="Tahoma" w:cs="Tahoma"/>
        </w:rPr>
      </w:pPr>
      <w:r w:rsidRPr="006B3751">
        <w:rPr>
          <w:rFonts w:ascii="Tahoma" w:hAnsi="Tahoma" w:cs="Tahoma"/>
          <w:b/>
          <w:bCs/>
        </w:rPr>
        <w:t>Okres ubezpieczenia:</w:t>
      </w:r>
      <w:r w:rsidRPr="006B3751">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6B3751">
        <w:rPr>
          <w:rFonts w:ascii="Tahoma" w:hAnsi="Tahoma" w:cs="Tahoma"/>
        </w:rPr>
        <w:t>(Dz.U. z 20</w:t>
      </w:r>
      <w:r w:rsidR="007416D5" w:rsidRPr="006B3751">
        <w:rPr>
          <w:rFonts w:ascii="Tahoma" w:hAnsi="Tahoma" w:cs="Tahoma"/>
        </w:rPr>
        <w:t>2</w:t>
      </w:r>
      <w:r w:rsidR="001C5002" w:rsidRPr="006B3751">
        <w:rPr>
          <w:rFonts w:ascii="Tahoma" w:hAnsi="Tahoma" w:cs="Tahoma"/>
        </w:rPr>
        <w:t>2</w:t>
      </w:r>
      <w:r w:rsidR="003E1AB6" w:rsidRPr="006B3751">
        <w:rPr>
          <w:rFonts w:ascii="Tahoma" w:hAnsi="Tahoma" w:cs="Tahoma"/>
        </w:rPr>
        <w:t xml:space="preserve"> r. poz. </w:t>
      </w:r>
      <w:r w:rsidR="001C5002" w:rsidRPr="006B3751">
        <w:rPr>
          <w:rFonts w:ascii="Tahoma" w:hAnsi="Tahoma" w:cs="Tahoma"/>
        </w:rPr>
        <w:t>621</w:t>
      </w:r>
      <w:r w:rsidR="003E1AB6" w:rsidRPr="006B3751">
        <w:rPr>
          <w:rFonts w:ascii="Tahoma" w:hAnsi="Tahoma" w:cs="Tahoma"/>
        </w:rPr>
        <w:t xml:space="preserve"> z </w:t>
      </w:r>
      <w:proofErr w:type="spellStart"/>
      <w:r w:rsidR="003E1AB6" w:rsidRPr="006B3751">
        <w:rPr>
          <w:rFonts w:ascii="Tahoma" w:hAnsi="Tahoma" w:cs="Tahoma"/>
        </w:rPr>
        <w:t>późn</w:t>
      </w:r>
      <w:proofErr w:type="spellEnd"/>
      <w:r w:rsidR="003E1AB6" w:rsidRPr="006B3751">
        <w:rPr>
          <w:rFonts w:ascii="Tahoma" w:hAnsi="Tahoma" w:cs="Tahoma"/>
        </w:rPr>
        <w:t xml:space="preserve">. zm.). </w:t>
      </w:r>
      <w:r w:rsidRPr="006B3751">
        <w:rPr>
          <w:rFonts w:ascii="Tahoma" w:hAnsi="Tahoma" w:cs="Tahoma"/>
        </w:rPr>
        <w:t xml:space="preserve">Dla pojazdów nowych (zakupionych) okres ubezpieczenia rozpoczyna się od dnia </w:t>
      </w:r>
      <w:r w:rsidRPr="006B3751">
        <w:rPr>
          <w:rFonts w:ascii="Tahoma" w:hAnsi="Tahoma" w:cs="Tahoma"/>
        </w:rPr>
        <w:lastRenderedPageBreak/>
        <w:t>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6B3751" w:rsidRDefault="00F639EF" w:rsidP="00F639EF">
      <w:pPr>
        <w:jc w:val="both"/>
        <w:rPr>
          <w:rFonts w:ascii="Tahoma" w:hAnsi="Tahoma" w:cs="Tahoma"/>
        </w:rPr>
      </w:pPr>
    </w:p>
    <w:p w14:paraId="649919E0" w14:textId="4FDA9E0B" w:rsidR="00F639EF" w:rsidRPr="006B3751" w:rsidRDefault="00F639EF" w:rsidP="00F639EF">
      <w:pPr>
        <w:ind w:left="567"/>
        <w:jc w:val="both"/>
        <w:rPr>
          <w:rFonts w:ascii="Tahoma" w:hAnsi="Tahoma" w:cs="Tahoma"/>
          <w:color w:val="003366"/>
        </w:rPr>
      </w:pPr>
      <w:r w:rsidRPr="006B3751">
        <w:rPr>
          <w:rFonts w:ascii="Tahoma" w:hAnsi="Tahoma" w:cs="Tahoma"/>
          <w:b/>
          <w:bCs/>
        </w:rPr>
        <w:t>Zakres ubezpieczenia:</w:t>
      </w:r>
      <w:r w:rsidRPr="006B3751">
        <w:rPr>
          <w:rFonts w:ascii="Tahoma" w:hAnsi="Tahoma" w:cs="Tahoma"/>
        </w:rPr>
        <w:t xml:space="preserve"> zgodnie z Ustawą z dnia 22 maja 2003 r. o ubezpieczeniach obowiązkowych, Ubezpieczeniowym Funduszu Gwarancyjnym i Polskim Biurze Ubezpieczycieli Komunikacyjnych </w:t>
      </w:r>
      <w:r w:rsidR="003E1AB6" w:rsidRPr="006B3751">
        <w:rPr>
          <w:rFonts w:ascii="Tahoma" w:hAnsi="Tahoma" w:cs="Tahoma"/>
        </w:rPr>
        <w:t>(</w:t>
      </w:r>
      <w:r w:rsidR="007416D5" w:rsidRPr="006B3751">
        <w:rPr>
          <w:rFonts w:ascii="Tahoma" w:hAnsi="Tahoma" w:cs="Tahoma"/>
        </w:rPr>
        <w:t>Dz.U. z 202</w:t>
      </w:r>
      <w:r w:rsidR="001C5002" w:rsidRPr="006B3751">
        <w:rPr>
          <w:rFonts w:ascii="Tahoma" w:hAnsi="Tahoma" w:cs="Tahoma"/>
        </w:rPr>
        <w:t>2</w:t>
      </w:r>
      <w:r w:rsidR="007416D5" w:rsidRPr="006B3751">
        <w:rPr>
          <w:rFonts w:ascii="Tahoma" w:hAnsi="Tahoma" w:cs="Tahoma"/>
        </w:rPr>
        <w:t xml:space="preserve"> r. poz. </w:t>
      </w:r>
      <w:r w:rsidR="001C5002" w:rsidRPr="006B3751">
        <w:rPr>
          <w:rFonts w:ascii="Tahoma" w:hAnsi="Tahoma" w:cs="Tahoma"/>
        </w:rPr>
        <w:t>621</w:t>
      </w:r>
      <w:r w:rsidR="007416D5" w:rsidRPr="006B3751">
        <w:rPr>
          <w:rFonts w:ascii="Tahoma" w:hAnsi="Tahoma" w:cs="Tahoma"/>
        </w:rPr>
        <w:t xml:space="preserve"> </w:t>
      </w:r>
      <w:r w:rsidR="003E1AB6" w:rsidRPr="006B3751">
        <w:rPr>
          <w:rFonts w:ascii="Tahoma" w:hAnsi="Tahoma" w:cs="Tahoma"/>
        </w:rPr>
        <w:t xml:space="preserve">z </w:t>
      </w:r>
      <w:proofErr w:type="spellStart"/>
      <w:r w:rsidR="003E1AB6" w:rsidRPr="006B3751">
        <w:rPr>
          <w:rFonts w:ascii="Tahoma" w:hAnsi="Tahoma" w:cs="Tahoma"/>
        </w:rPr>
        <w:t>późn</w:t>
      </w:r>
      <w:proofErr w:type="spellEnd"/>
      <w:r w:rsidR="003E1AB6" w:rsidRPr="006B3751">
        <w:rPr>
          <w:rFonts w:ascii="Tahoma" w:hAnsi="Tahoma" w:cs="Tahoma"/>
        </w:rPr>
        <w:t>. zm.).</w:t>
      </w:r>
    </w:p>
    <w:p w14:paraId="6082A214" w14:textId="77777777" w:rsidR="00F639EF" w:rsidRPr="006B3751" w:rsidRDefault="00F639EF" w:rsidP="00F639EF">
      <w:pPr>
        <w:ind w:left="567"/>
        <w:jc w:val="both"/>
        <w:rPr>
          <w:rFonts w:ascii="Tahoma" w:hAnsi="Tahoma" w:cs="Tahoma"/>
          <w:color w:val="000000"/>
        </w:rPr>
      </w:pPr>
      <w:r w:rsidRPr="006B3751">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6B3751" w:rsidRDefault="00F639EF" w:rsidP="00F639EF">
      <w:pPr>
        <w:ind w:left="567"/>
        <w:jc w:val="both"/>
        <w:rPr>
          <w:rFonts w:ascii="Tahoma" w:hAnsi="Tahoma" w:cs="Tahoma"/>
        </w:rPr>
      </w:pPr>
    </w:p>
    <w:p w14:paraId="40F75053" w14:textId="66AA00E7" w:rsidR="00F639EF" w:rsidRPr="000E38CE" w:rsidRDefault="00F639EF" w:rsidP="00F639EF">
      <w:pPr>
        <w:ind w:left="567"/>
        <w:jc w:val="both"/>
        <w:rPr>
          <w:rFonts w:ascii="Tahoma" w:hAnsi="Tahoma" w:cs="Tahoma"/>
        </w:rPr>
      </w:pPr>
      <w:r w:rsidRPr="006B3751">
        <w:rPr>
          <w:rFonts w:ascii="Tahoma" w:hAnsi="Tahoma" w:cs="Tahoma"/>
        </w:rPr>
        <w:t> </w:t>
      </w:r>
      <w:r w:rsidRPr="006B3751">
        <w:rPr>
          <w:rFonts w:ascii="Tahoma" w:hAnsi="Tahoma" w:cs="Tahoma"/>
          <w:b/>
          <w:bCs/>
        </w:rPr>
        <w:t>Suma gwarancyjna:</w:t>
      </w:r>
      <w:r w:rsidRPr="006B3751">
        <w:rPr>
          <w:rFonts w:ascii="Tahoma" w:hAnsi="Tahoma" w:cs="Tahoma"/>
        </w:rPr>
        <w:t xml:space="preserve"> ustawowa (w przypadku zwiększenia przez ustawodawcę minimalnej ustawowej sumy gwarancyjnej składka za ubezpieczenie pozostaje bez zmian).</w:t>
      </w:r>
    </w:p>
    <w:p w14:paraId="7D452DA1" w14:textId="22F188B1"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Default="00F639EF" w:rsidP="00F639EF">
      <w:pPr>
        <w:ind w:left="567"/>
        <w:jc w:val="both"/>
        <w:rPr>
          <w:rFonts w:ascii="Tahoma" w:hAnsi="Tahoma" w:cs="Tahoma"/>
          <w:b/>
          <w:bCs/>
        </w:rPr>
      </w:pPr>
      <w:r w:rsidRPr="00F576F1">
        <w:rPr>
          <w:rFonts w:ascii="Tahoma" w:hAnsi="Tahoma" w:cs="Tahoma"/>
          <w:b/>
          <w:bCs/>
        </w:rPr>
        <w:t xml:space="preserve">Zakres ubezpieczenia </w:t>
      </w:r>
    </w:p>
    <w:p w14:paraId="623C7686" w14:textId="77777777" w:rsidR="006B3751" w:rsidRPr="00F576F1" w:rsidRDefault="006B3751" w:rsidP="00F639EF">
      <w:pPr>
        <w:ind w:left="567"/>
        <w:jc w:val="both"/>
        <w:rPr>
          <w:rFonts w:ascii="Tahoma" w:hAnsi="Tahoma" w:cs="Tahoma"/>
        </w:rPr>
      </w:pPr>
    </w:p>
    <w:p w14:paraId="6A3F71F8" w14:textId="545072B2" w:rsidR="00F639EF" w:rsidRPr="0088182A" w:rsidRDefault="00F639EF" w:rsidP="006B3751">
      <w:pPr>
        <w:ind w:left="709" w:hanging="283"/>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lastRenderedPageBreak/>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6B3751"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6B3751">
        <w:rPr>
          <w:rFonts w:ascii="Tahoma" w:hAnsi="Tahoma" w:cs="Tahoma"/>
        </w:rPr>
        <w:t>pozostałości po szkodzie, w przypadku jego utraty (kradzieży) oraz całkowitego zniszczenia;</w:t>
      </w:r>
    </w:p>
    <w:p w14:paraId="3DF039EB" w14:textId="2FF1DC8A" w:rsidR="00F639EF" w:rsidRPr="006B3751" w:rsidRDefault="00F639EF" w:rsidP="00F639EF">
      <w:pPr>
        <w:ind w:left="709" w:hanging="283"/>
        <w:jc w:val="both"/>
        <w:rPr>
          <w:rFonts w:ascii="Tahoma" w:hAnsi="Tahoma" w:cs="Tahoma"/>
        </w:rPr>
      </w:pPr>
      <w:r w:rsidRPr="006B3751">
        <w:rPr>
          <w:rFonts w:ascii="Tahoma" w:hAnsi="Tahoma" w:cs="Tahoma"/>
        </w:rPr>
        <w:t xml:space="preserve">- w ubezpieczeniu pojazdów, których wiek nie przekracza </w:t>
      </w:r>
      <w:r w:rsidR="00276799" w:rsidRPr="006B3751">
        <w:rPr>
          <w:rFonts w:ascii="Tahoma" w:hAnsi="Tahoma" w:cs="Tahoma"/>
        </w:rPr>
        <w:t>36</w:t>
      </w:r>
      <w:r w:rsidRPr="006B3751">
        <w:rPr>
          <w:rFonts w:ascii="Tahoma" w:hAnsi="Tahoma" w:cs="Tahoma"/>
        </w:rPr>
        <w:t xml:space="preserve"> miesięcy ma zastosowanie tzw. </w:t>
      </w:r>
      <w:r w:rsidRPr="006B3751">
        <w:rPr>
          <w:rFonts w:ascii="Tahoma" w:hAnsi="Tahoma" w:cs="Tahoma"/>
          <w:b/>
        </w:rPr>
        <w:t>gwarantowana suma ubezpieczenia</w:t>
      </w:r>
      <w:r w:rsidRPr="006B3751">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EA717F" w:rsidRDefault="00F639EF" w:rsidP="00F639EF">
      <w:pPr>
        <w:ind w:left="709" w:hanging="283"/>
        <w:jc w:val="both"/>
        <w:rPr>
          <w:rFonts w:ascii="Tahoma" w:hAnsi="Tahoma" w:cs="Tahoma"/>
          <w:u w:val="single"/>
        </w:rPr>
      </w:pPr>
    </w:p>
    <w:p w14:paraId="6EA28CA1" w14:textId="149759FB" w:rsidR="00F639EF" w:rsidRPr="00EA717F" w:rsidRDefault="00F639EF" w:rsidP="00F639EF">
      <w:pPr>
        <w:ind w:left="709"/>
        <w:jc w:val="both"/>
        <w:rPr>
          <w:rFonts w:ascii="Tahoma" w:hAnsi="Tahoma" w:cs="Tahoma"/>
        </w:rPr>
      </w:pPr>
      <w:r w:rsidRPr="00EA717F">
        <w:rPr>
          <w:rFonts w:ascii="Tahoma" w:hAnsi="Tahoma" w:cs="Tahoma"/>
          <w:u w:val="single"/>
        </w:rPr>
        <w:t>Zakres terytorialny ubezpieczenia autocasco:</w:t>
      </w:r>
      <w:r w:rsidR="00EA717F" w:rsidRPr="00EA717F">
        <w:rPr>
          <w:rFonts w:ascii="Tahoma" w:hAnsi="Tahoma" w:cs="Tahoma"/>
          <w:u w:val="single"/>
        </w:rPr>
        <w:t xml:space="preserve"> </w:t>
      </w:r>
      <w:r w:rsidRPr="00EA717F">
        <w:rPr>
          <w:rFonts w:ascii="Tahoma" w:hAnsi="Tahoma" w:cs="Tahoma"/>
        </w:rPr>
        <w:t xml:space="preserve">RP </w:t>
      </w: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Default="00F639EF" w:rsidP="00CC6AF3">
      <w:pPr>
        <w:ind w:left="709"/>
        <w:jc w:val="both"/>
        <w:rPr>
          <w:rFonts w:ascii="Tahoma" w:hAnsi="Tahoma" w:cs="Tahoma"/>
          <w:b/>
          <w:bCs/>
        </w:rPr>
      </w:pPr>
      <w:r w:rsidRPr="006B3751">
        <w:rPr>
          <w:rFonts w:ascii="Tahoma" w:hAnsi="Tahoma" w:cs="Tahoma"/>
          <w:b/>
          <w:bCs/>
        </w:rPr>
        <w:t xml:space="preserve">Suma ubezpieczenia </w:t>
      </w:r>
    </w:p>
    <w:p w14:paraId="7F4F579F" w14:textId="77777777" w:rsidR="006B3751" w:rsidRPr="006B3751" w:rsidRDefault="006B3751" w:rsidP="00CC6AF3">
      <w:pPr>
        <w:ind w:left="709"/>
        <w:jc w:val="both"/>
        <w:rPr>
          <w:rFonts w:ascii="Tahoma" w:hAnsi="Tahoma" w:cs="Tahoma"/>
        </w:rPr>
      </w:pPr>
    </w:p>
    <w:p w14:paraId="31BFBA39" w14:textId="5BCC5F9E" w:rsidR="00F639EF" w:rsidRPr="006B3751" w:rsidRDefault="00F639EF" w:rsidP="00F639EF">
      <w:pPr>
        <w:ind w:left="709" w:hanging="283"/>
        <w:jc w:val="both"/>
        <w:rPr>
          <w:rFonts w:ascii="Tahoma" w:hAnsi="Tahoma" w:cs="Tahoma"/>
          <w:b/>
        </w:rPr>
      </w:pPr>
      <w:r w:rsidRPr="006B3751">
        <w:rPr>
          <w:rFonts w:ascii="Tahoma" w:hAnsi="Tahoma" w:cs="Tahoma"/>
        </w:rPr>
        <w:t>-</w:t>
      </w:r>
      <w:r w:rsidRPr="006B3751">
        <w:rPr>
          <w:rFonts w:ascii="Tahoma" w:hAnsi="Tahoma" w:cs="Tahoma"/>
        </w:rPr>
        <w:tab/>
        <w:t xml:space="preserve">uwzględnia kwotę podatku VAT oraz wartość wyposażenia dodatkowego, </w:t>
      </w:r>
    </w:p>
    <w:p w14:paraId="2357E83D" w14:textId="77777777" w:rsidR="00F639EF" w:rsidRPr="006B3751"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w:t>
      </w:r>
      <w:r w:rsidRPr="006B3751">
        <w:rPr>
          <w:rFonts w:ascii="Tahoma" w:hAnsi="Tahoma" w:cs="Tahoma"/>
        </w:rPr>
        <w:t>Info-Ekspert lub indywidualnej wyceny pojazdu) lub faktury zakupu dla pojazdów fabrycznie nowych lub sprowadzonych z zagranicy,</w:t>
      </w:r>
    </w:p>
    <w:p w14:paraId="7E75233B" w14:textId="4A7D13C1" w:rsidR="00F639EF" w:rsidRPr="006B3751" w:rsidRDefault="00F639EF" w:rsidP="00F639EF">
      <w:pPr>
        <w:ind w:left="709" w:hanging="283"/>
        <w:jc w:val="both"/>
        <w:rPr>
          <w:rFonts w:ascii="Tahoma" w:hAnsi="Tahoma" w:cs="Tahoma"/>
          <w:b/>
        </w:rPr>
      </w:pPr>
      <w:r w:rsidRPr="006B3751">
        <w:rPr>
          <w:rFonts w:ascii="Tahoma" w:hAnsi="Tahoma" w:cs="Tahoma"/>
        </w:rPr>
        <w:t>-</w:t>
      </w:r>
      <w:r w:rsidRPr="006B3751">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77777777" w:rsidR="00F639EF" w:rsidRPr="006B3751" w:rsidRDefault="00F639EF" w:rsidP="00F639EF">
      <w:pPr>
        <w:ind w:left="709" w:hanging="283"/>
        <w:jc w:val="both"/>
        <w:rPr>
          <w:rFonts w:ascii="Tahoma" w:hAnsi="Tahoma" w:cs="Tahoma"/>
        </w:rPr>
      </w:pPr>
      <w:r>
        <w:rPr>
          <w:rFonts w:ascii="Tahoma" w:hAnsi="Tahoma" w:cs="Tahoma"/>
        </w:rPr>
        <w:t xml:space="preserve">-    suma ubezpieczenia nie ulega w okresie ubezpieczenia pomniejszeniu o wypłacone odszkodowania za </w:t>
      </w:r>
      <w:r w:rsidRPr="006B3751">
        <w:rPr>
          <w:rFonts w:ascii="Tahoma" w:hAnsi="Tahoma" w:cs="Tahoma"/>
        </w:rPr>
        <w:t>szkody częściowe</w:t>
      </w:r>
    </w:p>
    <w:p w14:paraId="0EF695C2" w14:textId="77777777" w:rsidR="00F639EF" w:rsidRPr="006B3751" w:rsidRDefault="00F639EF" w:rsidP="00F639EF">
      <w:pPr>
        <w:ind w:left="709" w:hanging="283"/>
        <w:jc w:val="both"/>
        <w:rPr>
          <w:rFonts w:ascii="Tahoma" w:hAnsi="Tahoma" w:cs="Tahoma"/>
        </w:rPr>
      </w:pPr>
      <w:r w:rsidRPr="006B3751">
        <w:rPr>
          <w:rFonts w:ascii="Tahoma" w:hAnsi="Tahoma" w:cs="Tahoma"/>
        </w:rPr>
        <w:t>-   </w:t>
      </w:r>
      <w:r w:rsidRPr="006B3751">
        <w:rPr>
          <w:rFonts w:ascii="Tahoma" w:hAnsi="Tahoma" w:cs="Tahoma"/>
        </w:rPr>
        <w:tab/>
        <w:t>udział własny zniesiony/wykupiony</w:t>
      </w:r>
    </w:p>
    <w:p w14:paraId="24DBFB56" w14:textId="77777777" w:rsidR="00F639EF" w:rsidRPr="006B3751" w:rsidRDefault="00F639EF" w:rsidP="00F639EF">
      <w:pPr>
        <w:ind w:left="709" w:hanging="283"/>
        <w:jc w:val="both"/>
        <w:rPr>
          <w:rFonts w:ascii="Tahoma" w:hAnsi="Tahoma" w:cs="Tahoma"/>
        </w:rPr>
      </w:pPr>
      <w:r w:rsidRPr="006B3751">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6B3751">
        <w:rPr>
          <w:rFonts w:ascii="Tahoma" w:hAnsi="Tahoma" w:cs="Tahoma"/>
        </w:rPr>
        <w:t>-    amortyzacja części – zniesiona/wykupiona</w:t>
      </w:r>
      <w:r w:rsidR="00BB41F1" w:rsidRPr="006B3751">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752CDC44" w14:textId="3B6BA769" w:rsidR="00F639EF" w:rsidRPr="001070F9" w:rsidRDefault="00F639EF" w:rsidP="006B3751">
      <w:pPr>
        <w:ind w:left="426"/>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lastRenderedPageBreak/>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6B3751" w:rsidRDefault="00D44005" w:rsidP="00D44005">
      <w:pPr>
        <w:ind w:left="709"/>
        <w:jc w:val="both"/>
        <w:rPr>
          <w:rFonts w:ascii="Tahoma" w:hAnsi="Tahoma" w:cs="Tahoma"/>
        </w:rPr>
      </w:pPr>
      <w:r w:rsidRPr="006B3751">
        <w:rPr>
          <w:rFonts w:ascii="Tahoma" w:hAnsi="Tahoma" w:cs="Tahoma"/>
          <w:b/>
          <w:bCs/>
        </w:rPr>
        <w:t xml:space="preserve">Suma ubezpieczenia - </w:t>
      </w:r>
      <w:r w:rsidRPr="006B3751">
        <w:rPr>
          <w:rFonts w:ascii="Tahoma" w:hAnsi="Tahoma" w:cs="Tahoma"/>
        </w:rPr>
        <w:t>10 000 zł  na osobę</w:t>
      </w:r>
    </w:p>
    <w:p w14:paraId="2CF6CF09" w14:textId="77777777" w:rsidR="00D44005" w:rsidRPr="006B3751" w:rsidRDefault="00D44005" w:rsidP="00D44005">
      <w:pPr>
        <w:ind w:left="709"/>
        <w:jc w:val="both"/>
        <w:rPr>
          <w:rFonts w:ascii="Tahoma" w:hAnsi="Tahoma" w:cs="Tahoma"/>
        </w:rPr>
      </w:pPr>
      <w:r w:rsidRPr="006B3751">
        <w:rPr>
          <w:rFonts w:ascii="Tahoma" w:hAnsi="Tahoma" w:cs="Tahoma"/>
          <w:b/>
          <w:bCs/>
        </w:rPr>
        <w:t>-</w:t>
      </w:r>
      <w:r w:rsidRPr="006B3751">
        <w:rPr>
          <w:rFonts w:ascii="Tahoma" w:hAnsi="Tahoma" w:cs="Tahoma"/>
        </w:rPr>
        <w:t xml:space="preserve"> w przypadku śmierci Ubezpieczonego – świadczenie w wysokości 100% sumy ubezpieczenia;</w:t>
      </w:r>
    </w:p>
    <w:p w14:paraId="1371594D" w14:textId="77777777" w:rsidR="00D44005" w:rsidRPr="006B3751" w:rsidRDefault="00D44005" w:rsidP="00D44005">
      <w:pPr>
        <w:ind w:left="709"/>
        <w:jc w:val="both"/>
        <w:rPr>
          <w:rFonts w:ascii="Tahoma" w:hAnsi="Tahoma" w:cs="Tahoma"/>
        </w:rPr>
      </w:pPr>
      <w:r w:rsidRPr="006B3751">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6B3751">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72D185EC" w14:textId="77777777" w:rsidR="006B3751" w:rsidRDefault="006B3751"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53840DCB" w14:textId="77777777" w:rsidR="006B3751" w:rsidRPr="006A5B36" w:rsidRDefault="006B3751" w:rsidP="00F639EF">
      <w:pPr>
        <w:ind w:left="709"/>
        <w:jc w:val="both"/>
        <w:rPr>
          <w:rFonts w:ascii="Tahoma" w:hAnsi="Tahoma" w:cs="Tahoma"/>
          <w:bCs/>
        </w:rPr>
      </w:pPr>
    </w:p>
    <w:p w14:paraId="594A26EB" w14:textId="77777777" w:rsidR="00F639EF" w:rsidRPr="004C35AA" w:rsidRDefault="00F639EF" w:rsidP="00F639EF">
      <w:pPr>
        <w:ind w:left="709"/>
        <w:jc w:val="both"/>
        <w:rPr>
          <w:rFonts w:ascii="Tahoma" w:hAnsi="Tahoma" w:cs="Tahoma"/>
        </w:rPr>
      </w:pPr>
      <w:r w:rsidRPr="004C35AA">
        <w:rPr>
          <w:rFonts w:ascii="Tahoma" w:hAnsi="Tahoma" w:cs="Tahoma"/>
        </w:rPr>
        <w:t xml:space="preserve">Ubezpieczenie </w:t>
      </w:r>
      <w:proofErr w:type="spellStart"/>
      <w:r w:rsidRPr="004C35AA">
        <w:rPr>
          <w:rFonts w:ascii="Tahoma" w:hAnsi="Tahoma" w:cs="Tahoma"/>
        </w:rPr>
        <w:t>assistance</w:t>
      </w:r>
      <w:proofErr w:type="spellEnd"/>
      <w:r w:rsidRPr="004C35AA">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4C35AA">
        <w:rPr>
          <w:rFonts w:ascii="Tahoma" w:hAnsi="Tahoma" w:cs="Tahoma"/>
        </w:rPr>
        <w:t>assistance</w:t>
      </w:r>
      <w:proofErr w:type="spellEnd"/>
      <w:r w:rsidRPr="004C35AA">
        <w:rPr>
          <w:rFonts w:ascii="Tahoma" w:hAnsi="Tahoma" w:cs="Tahoma"/>
        </w:rPr>
        <w:t>), polegającą m.in. na zorganizowaniu i pokryciu koszów:</w:t>
      </w:r>
    </w:p>
    <w:p w14:paraId="0CC3EE93" w14:textId="0B6527D5" w:rsidR="00F639EF" w:rsidRPr="006B3751" w:rsidRDefault="00F639EF" w:rsidP="00061F3A">
      <w:pPr>
        <w:pStyle w:val="Akapitzlist"/>
        <w:numPr>
          <w:ilvl w:val="0"/>
          <w:numId w:val="83"/>
        </w:numPr>
        <w:ind w:left="993" w:hanging="284"/>
        <w:jc w:val="both"/>
        <w:rPr>
          <w:rFonts w:ascii="Tahoma" w:hAnsi="Tahoma" w:cs="Tahoma"/>
          <w:sz w:val="20"/>
          <w:szCs w:val="20"/>
        </w:rPr>
      </w:pPr>
      <w:r w:rsidRPr="006B3751">
        <w:rPr>
          <w:rFonts w:ascii="Tahoma" w:hAnsi="Tahoma" w:cs="Tahoma"/>
          <w:sz w:val="20"/>
          <w:szCs w:val="20"/>
        </w:rPr>
        <w:t xml:space="preserve">naprawy na miejscu zdarzenia (bez kosztu zakupu części), </w:t>
      </w:r>
    </w:p>
    <w:p w14:paraId="53A431C7" w14:textId="42B5CD9A" w:rsidR="00F639EF" w:rsidRPr="006B3751" w:rsidRDefault="00F639EF" w:rsidP="00061F3A">
      <w:pPr>
        <w:pStyle w:val="Akapitzlist"/>
        <w:numPr>
          <w:ilvl w:val="0"/>
          <w:numId w:val="83"/>
        </w:numPr>
        <w:ind w:left="993" w:hanging="284"/>
        <w:jc w:val="both"/>
        <w:rPr>
          <w:rFonts w:ascii="Tahoma" w:hAnsi="Tahoma" w:cs="Tahoma"/>
          <w:sz w:val="20"/>
          <w:szCs w:val="20"/>
        </w:rPr>
      </w:pPr>
      <w:r w:rsidRPr="006B3751">
        <w:rPr>
          <w:rFonts w:ascii="Tahoma" w:hAnsi="Tahoma" w:cs="Tahoma"/>
          <w:sz w:val="20"/>
          <w:szCs w:val="20"/>
        </w:rPr>
        <w:t xml:space="preserve">dostarczeniu paliwa (bez kosztu zakupu paliwa), </w:t>
      </w:r>
    </w:p>
    <w:p w14:paraId="5D1677DB" w14:textId="539D61C3" w:rsidR="00F639EF" w:rsidRPr="006B3751" w:rsidRDefault="00F639EF" w:rsidP="00061F3A">
      <w:pPr>
        <w:pStyle w:val="Akapitzlist"/>
        <w:numPr>
          <w:ilvl w:val="0"/>
          <w:numId w:val="83"/>
        </w:numPr>
        <w:ind w:left="993" w:hanging="284"/>
        <w:jc w:val="both"/>
        <w:rPr>
          <w:rFonts w:ascii="Tahoma" w:hAnsi="Tahoma" w:cs="Tahoma"/>
          <w:sz w:val="20"/>
          <w:szCs w:val="20"/>
        </w:rPr>
      </w:pPr>
      <w:r w:rsidRPr="006B3751">
        <w:rPr>
          <w:rFonts w:ascii="Tahoma" w:hAnsi="Tahoma" w:cs="Tahoma"/>
          <w:sz w:val="20"/>
          <w:szCs w:val="20"/>
        </w:rPr>
        <w:t xml:space="preserve">pokryciu kosztów holowania do miejsca wskazanego przez ubezpieczonego (limit kilometrów – minimum </w:t>
      </w:r>
      <w:r w:rsidR="004654C0" w:rsidRPr="006B3751">
        <w:rPr>
          <w:rFonts w:ascii="Tahoma" w:hAnsi="Tahoma" w:cs="Tahoma"/>
          <w:sz w:val="20"/>
          <w:szCs w:val="20"/>
        </w:rPr>
        <w:t>2</w:t>
      </w:r>
      <w:r w:rsidRPr="006B3751">
        <w:rPr>
          <w:rFonts w:ascii="Tahoma" w:hAnsi="Tahoma" w:cs="Tahoma"/>
          <w:sz w:val="20"/>
          <w:szCs w:val="20"/>
        </w:rPr>
        <w:t xml:space="preserve">00 km od miejsca wypadku, awarii na terytorium RP), </w:t>
      </w:r>
    </w:p>
    <w:p w14:paraId="42010139" w14:textId="57BC675B" w:rsidR="00F639EF" w:rsidRPr="006B3751" w:rsidRDefault="00F639EF" w:rsidP="00061F3A">
      <w:pPr>
        <w:pStyle w:val="Akapitzlist"/>
        <w:numPr>
          <w:ilvl w:val="0"/>
          <w:numId w:val="83"/>
        </w:numPr>
        <w:ind w:left="993" w:hanging="284"/>
        <w:jc w:val="both"/>
        <w:rPr>
          <w:rFonts w:ascii="Tahoma" w:hAnsi="Tahoma" w:cs="Tahoma"/>
          <w:sz w:val="20"/>
          <w:szCs w:val="20"/>
        </w:rPr>
      </w:pPr>
      <w:r w:rsidRPr="006B3751">
        <w:rPr>
          <w:rFonts w:ascii="Tahoma" w:hAnsi="Tahoma" w:cs="Tahoma"/>
          <w:sz w:val="20"/>
          <w:szCs w:val="20"/>
        </w:rPr>
        <w:t xml:space="preserve">pokrycia kosztów kontynuowania podróży, </w:t>
      </w:r>
    </w:p>
    <w:p w14:paraId="3AB593BC" w14:textId="77777777" w:rsidR="004654C0" w:rsidRPr="006B3751" w:rsidRDefault="00F639EF" w:rsidP="00061F3A">
      <w:pPr>
        <w:pStyle w:val="Akapitzlist"/>
        <w:numPr>
          <w:ilvl w:val="0"/>
          <w:numId w:val="83"/>
        </w:numPr>
        <w:ind w:left="993" w:hanging="284"/>
        <w:jc w:val="both"/>
        <w:rPr>
          <w:rFonts w:ascii="Tahoma" w:hAnsi="Tahoma" w:cs="Tahoma"/>
          <w:sz w:val="20"/>
          <w:szCs w:val="20"/>
        </w:rPr>
      </w:pPr>
      <w:r w:rsidRPr="006B3751">
        <w:rPr>
          <w:rFonts w:ascii="Tahoma" w:hAnsi="Tahoma" w:cs="Tahoma"/>
          <w:sz w:val="20"/>
          <w:szCs w:val="20"/>
        </w:rPr>
        <w:t>wynajmu samochodu zastępczego</w:t>
      </w:r>
      <w:r w:rsidR="004654C0" w:rsidRPr="006B3751">
        <w:rPr>
          <w:rFonts w:ascii="Tahoma" w:hAnsi="Tahoma" w:cs="Tahoma"/>
          <w:sz w:val="20"/>
          <w:szCs w:val="20"/>
        </w:rPr>
        <w:t>:</w:t>
      </w:r>
    </w:p>
    <w:p w14:paraId="5AD91B48" w14:textId="77777777" w:rsidR="00DC49EE" w:rsidRPr="006B3751" w:rsidRDefault="00DC49EE" w:rsidP="00DC49EE">
      <w:pPr>
        <w:pStyle w:val="Akapitzlist"/>
        <w:ind w:left="993"/>
        <w:jc w:val="both"/>
        <w:rPr>
          <w:rFonts w:ascii="Tahoma" w:hAnsi="Tahoma" w:cs="Tahoma"/>
          <w:sz w:val="20"/>
          <w:szCs w:val="20"/>
        </w:rPr>
      </w:pPr>
      <w:r w:rsidRPr="006B3751">
        <w:rPr>
          <w:rFonts w:ascii="Tahoma" w:hAnsi="Tahoma" w:cs="Tahoma"/>
          <w:sz w:val="20"/>
          <w:szCs w:val="20"/>
        </w:rPr>
        <w:t>- na okres minimum 4 dni w przypadku kradzieży pojazdu,</w:t>
      </w:r>
    </w:p>
    <w:p w14:paraId="213E222E" w14:textId="77777777" w:rsidR="00DC49EE" w:rsidRPr="006B3751" w:rsidRDefault="00DC49EE" w:rsidP="00DC49EE">
      <w:pPr>
        <w:pStyle w:val="Akapitzlist"/>
        <w:ind w:left="993"/>
        <w:jc w:val="both"/>
        <w:rPr>
          <w:rFonts w:ascii="Tahoma" w:hAnsi="Tahoma" w:cs="Tahoma"/>
          <w:sz w:val="20"/>
          <w:szCs w:val="20"/>
        </w:rPr>
      </w:pPr>
      <w:r w:rsidRPr="006B3751">
        <w:rPr>
          <w:rFonts w:ascii="Tahoma" w:hAnsi="Tahoma" w:cs="Tahoma"/>
          <w:sz w:val="20"/>
          <w:szCs w:val="20"/>
        </w:rPr>
        <w:t xml:space="preserve">- na okres minimum 3 dni </w:t>
      </w:r>
      <w:r w:rsidR="00F639EF" w:rsidRPr="006B3751">
        <w:rPr>
          <w:rFonts w:ascii="Tahoma" w:hAnsi="Tahoma" w:cs="Tahoma"/>
          <w:sz w:val="20"/>
          <w:szCs w:val="20"/>
        </w:rPr>
        <w:t xml:space="preserve">w przypadku wypadku pojazdu, </w:t>
      </w:r>
    </w:p>
    <w:p w14:paraId="57CF9FE7" w14:textId="77777777" w:rsidR="00DC49EE" w:rsidRPr="006B3751" w:rsidRDefault="00DC49EE" w:rsidP="00DC49EE">
      <w:pPr>
        <w:pStyle w:val="Akapitzlist"/>
        <w:ind w:left="993"/>
        <w:jc w:val="both"/>
        <w:rPr>
          <w:rFonts w:ascii="Tahoma" w:hAnsi="Tahoma" w:cs="Tahoma"/>
          <w:sz w:val="20"/>
          <w:szCs w:val="20"/>
        </w:rPr>
      </w:pPr>
      <w:r w:rsidRPr="006B3751">
        <w:rPr>
          <w:rFonts w:ascii="Tahoma" w:hAnsi="Tahoma" w:cs="Tahoma"/>
          <w:sz w:val="20"/>
          <w:szCs w:val="20"/>
        </w:rPr>
        <w:t xml:space="preserve">- na okres minimum 1 dnia w przypadku </w:t>
      </w:r>
      <w:r w:rsidR="00F639EF" w:rsidRPr="006B3751">
        <w:rPr>
          <w:rFonts w:ascii="Tahoma" w:hAnsi="Tahoma" w:cs="Tahoma"/>
          <w:sz w:val="20"/>
          <w:szCs w:val="20"/>
        </w:rPr>
        <w:t>awarii pojazdu</w:t>
      </w:r>
      <w:r w:rsidRPr="006B3751">
        <w:rPr>
          <w:rFonts w:ascii="Tahoma" w:hAnsi="Tahoma" w:cs="Tahoma"/>
          <w:sz w:val="20"/>
          <w:szCs w:val="20"/>
        </w:rPr>
        <w:t>,</w:t>
      </w:r>
    </w:p>
    <w:p w14:paraId="28A25641" w14:textId="35C7DA8F" w:rsidR="00A06752" w:rsidRPr="006B3751" w:rsidRDefault="00A06752" w:rsidP="00DC49EE">
      <w:pPr>
        <w:pStyle w:val="Akapitzlist"/>
        <w:ind w:left="993"/>
        <w:jc w:val="both"/>
        <w:rPr>
          <w:rFonts w:ascii="Tahoma" w:hAnsi="Tahoma" w:cs="Tahoma"/>
          <w:sz w:val="20"/>
          <w:szCs w:val="20"/>
        </w:rPr>
      </w:pPr>
      <w:r w:rsidRPr="006B3751">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6B3751">
        <w:rPr>
          <w:rFonts w:ascii="Tahoma" w:hAnsi="Tahoma" w:cs="Tahoma"/>
          <w:sz w:val="20"/>
          <w:szCs w:val="20"/>
        </w:rPr>
        <w:t xml:space="preserve"> </w:t>
      </w:r>
      <w:r w:rsidR="00DC49EE" w:rsidRPr="006B3751">
        <w:rPr>
          <w:rFonts w:ascii="Tahoma" w:hAnsi="Tahoma" w:cs="Tahoma"/>
          <w:sz w:val="20"/>
          <w:szCs w:val="20"/>
        </w:rPr>
        <w:t>Dodatkowo p</w:t>
      </w:r>
      <w:r w:rsidR="0088525E" w:rsidRPr="006B3751">
        <w:rPr>
          <w:rFonts w:ascii="Tahoma" w:hAnsi="Tahoma" w:cs="Tahoma"/>
          <w:sz w:val="20"/>
          <w:szCs w:val="20"/>
        </w:rPr>
        <w:t>ojazd zastępczy powinien być o porównywalnej klasie</w:t>
      </w:r>
      <w:r w:rsidR="00702C89" w:rsidRPr="006B3751">
        <w:rPr>
          <w:rFonts w:ascii="Tahoma" w:hAnsi="Tahoma" w:cs="Tahoma"/>
          <w:sz w:val="20"/>
          <w:szCs w:val="20"/>
        </w:rPr>
        <w:t xml:space="preserve"> (nie </w:t>
      </w:r>
      <w:r w:rsidR="005E70C6" w:rsidRPr="006B3751">
        <w:rPr>
          <w:rFonts w:ascii="Tahoma" w:hAnsi="Tahoma" w:cs="Tahoma"/>
          <w:sz w:val="20"/>
          <w:szCs w:val="20"/>
        </w:rPr>
        <w:t>niższej</w:t>
      </w:r>
      <w:r w:rsidR="00702C89" w:rsidRPr="006B3751">
        <w:rPr>
          <w:rFonts w:ascii="Tahoma" w:hAnsi="Tahoma" w:cs="Tahoma"/>
          <w:sz w:val="20"/>
          <w:szCs w:val="20"/>
        </w:rPr>
        <w:t xml:space="preserve"> niż klasa B)</w:t>
      </w:r>
      <w:r w:rsidR="0088525E" w:rsidRPr="006B3751">
        <w:rPr>
          <w:rFonts w:ascii="Tahoma" w:hAnsi="Tahoma" w:cs="Tahoma"/>
          <w:sz w:val="20"/>
          <w:szCs w:val="20"/>
        </w:rPr>
        <w:t xml:space="preserve">, o tej samej ilości miejsc </w:t>
      </w:r>
      <w:r w:rsidR="0088525E" w:rsidRPr="006B3751">
        <w:rPr>
          <w:rFonts w:ascii="Tahoma" w:hAnsi="Tahoma" w:cs="Tahoma"/>
          <w:sz w:val="20"/>
          <w:szCs w:val="20"/>
        </w:rPr>
        <w:lastRenderedPageBreak/>
        <w:t>oraz o porównywalnej pojemności silnika, ładowności pojazdu oraz jego funkcjonalności do pojazdu ubezpieczonego.</w:t>
      </w:r>
    </w:p>
    <w:p w14:paraId="2DE99658" w14:textId="77777777" w:rsidR="009C7823" w:rsidRPr="006B3751" w:rsidRDefault="009C7823" w:rsidP="009C7823">
      <w:pPr>
        <w:ind w:left="709"/>
        <w:jc w:val="both"/>
        <w:rPr>
          <w:rFonts w:ascii="Tahoma" w:hAnsi="Tahoma" w:cs="Tahoma"/>
        </w:rPr>
      </w:pPr>
      <w:r w:rsidRPr="006B3751">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Pr="006B3751" w:rsidRDefault="00F639EF" w:rsidP="00F639EF">
      <w:pPr>
        <w:ind w:left="709"/>
        <w:jc w:val="both"/>
        <w:rPr>
          <w:rFonts w:ascii="Tahoma" w:hAnsi="Tahoma" w:cs="Tahoma"/>
        </w:rPr>
      </w:pPr>
      <w:r w:rsidRPr="006B3751">
        <w:rPr>
          <w:rFonts w:ascii="Tahoma" w:hAnsi="Tahoma" w:cs="Tahoma"/>
        </w:rPr>
        <w:t>Minimalny zakres terytorialny - RP.</w:t>
      </w:r>
    </w:p>
    <w:p w14:paraId="562CC042" w14:textId="77777777" w:rsidR="006D6B18" w:rsidRDefault="006D6B18" w:rsidP="00F639EF">
      <w:pPr>
        <w:jc w:val="both"/>
        <w:rPr>
          <w:rFonts w:ascii="Tahoma" w:hAnsi="Tahoma" w:cs="Tahoma"/>
          <w:b/>
        </w:rPr>
      </w:pPr>
    </w:p>
    <w:p w14:paraId="380F8492" w14:textId="77777777" w:rsidR="006B3751" w:rsidRDefault="006B3751" w:rsidP="00F639EF">
      <w:pPr>
        <w:jc w:val="both"/>
        <w:rPr>
          <w:rFonts w:ascii="Tahoma" w:hAnsi="Tahoma" w:cs="Tahoma"/>
          <w:b/>
        </w:rPr>
      </w:pPr>
    </w:p>
    <w:p w14:paraId="11DCECFE" w14:textId="77777777" w:rsidR="006B3751" w:rsidRDefault="006B3751" w:rsidP="00F639EF">
      <w:pPr>
        <w:jc w:val="both"/>
        <w:rPr>
          <w:rFonts w:ascii="Tahoma" w:hAnsi="Tahoma" w:cs="Tahoma"/>
          <w:b/>
        </w:rPr>
      </w:pPr>
    </w:p>
    <w:p w14:paraId="58B90028" w14:textId="77777777" w:rsidR="006B3751" w:rsidRPr="006B3751" w:rsidRDefault="006B3751" w:rsidP="00F639EF">
      <w:pPr>
        <w:jc w:val="both"/>
        <w:rPr>
          <w:rFonts w:ascii="Tahoma" w:hAnsi="Tahoma" w:cs="Tahoma"/>
          <w:b/>
        </w:rPr>
      </w:pPr>
    </w:p>
    <w:p w14:paraId="5EDBCBBD" w14:textId="77777777" w:rsidR="000A1C12" w:rsidRPr="006B3751" w:rsidRDefault="000A1C12" w:rsidP="000A1C12">
      <w:pPr>
        <w:rPr>
          <w:rFonts w:ascii="Tahoma" w:hAnsi="Tahoma" w:cs="Tahoma"/>
          <w:sz w:val="16"/>
          <w:szCs w:val="16"/>
          <w:u w:val="single"/>
        </w:rPr>
      </w:pPr>
      <w:r w:rsidRPr="006B3751">
        <w:rPr>
          <w:rFonts w:ascii="Tahoma" w:hAnsi="Tahoma" w:cs="Tahoma"/>
          <w:sz w:val="16"/>
          <w:szCs w:val="16"/>
          <w:u w:val="single"/>
        </w:rPr>
        <w:t xml:space="preserve">Nazwa formularza: </w:t>
      </w:r>
    </w:p>
    <w:p w14:paraId="3123FE88" w14:textId="0C560BB1" w:rsidR="000A1C12" w:rsidRPr="006B3751" w:rsidRDefault="006D6B18" w:rsidP="000A1C12">
      <w:pPr>
        <w:rPr>
          <w:rFonts w:ascii="Tahoma" w:hAnsi="Tahoma" w:cs="Tahoma"/>
          <w:sz w:val="16"/>
          <w:szCs w:val="16"/>
        </w:rPr>
      </w:pPr>
      <w:r w:rsidRPr="006B3751">
        <w:rPr>
          <w:rFonts w:ascii="Tahoma" w:hAnsi="Tahoma" w:cs="Tahoma"/>
          <w:sz w:val="16"/>
          <w:szCs w:val="16"/>
        </w:rPr>
        <w:t>Program ubezpieczenia</w:t>
      </w:r>
      <w:r w:rsidR="000A1C12" w:rsidRPr="006B3751">
        <w:rPr>
          <w:rFonts w:ascii="Tahoma" w:hAnsi="Tahoma" w:cs="Tahoma"/>
          <w:sz w:val="16"/>
          <w:szCs w:val="16"/>
        </w:rPr>
        <w:t xml:space="preserve"> </w:t>
      </w:r>
      <w:r w:rsidR="000F44F1" w:rsidRPr="006B3751">
        <w:rPr>
          <w:rFonts w:ascii="Tahoma" w:hAnsi="Tahoma" w:cs="Tahoma"/>
          <w:sz w:val="16"/>
          <w:szCs w:val="16"/>
        </w:rPr>
        <w:t>dla JST</w:t>
      </w:r>
      <w:r w:rsidR="00C75627" w:rsidRPr="006B3751">
        <w:rPr>
          <w:rFonts w:ascii="Tahoma" w:hAnsi="Tahoma" w:cs="Tahoma"/>
          <w:sz w:val="16"/>
          <w:szCs w:val="16"/>
        </w:rPr>
        <w:t xml:space="preserve"> (OPZ)</w:t>
      </w:r>
    </w:p>
    <w:p w14:paraId="4654FC70" w14:textId="30690F3A" w:rsidR="00D55E40" w:rsidRPr="006B3751" w:rsidRDefault="00D55E40" w:rsidP="00D55E40">
      <w:pPr>
        <w:rPr>
          <w:rFonts w:ascii="Tahoma" w:hAnsi="Tahoma" w:cs="Tahoma"/>
        </w:rPr>
      </w:pPr>
      <w:r w:rsidRPr="006B3751">
        <w:rPr>
          <w:rFonts w:ascii="Tahoma" w:hAnsi="Tahoma" w:cs="Tahoma"/>
          <w:sz w:val="16"/>
          <w:szCs w:val="16"/>
        </w:rPr>
        <w:t xml:space="preserve">Wersja </w:t>
      </w:r>
      <w:r w:rsidR="00276799" w:rsidRPr="006B3751">
        <w:rPr>
          <w:rFonts w:ascii="Tahoma" w:hAnsi="Tahoma" w:cs="Tahoma"/>
          <w:sz w:val="16"/>
          <w:szCs w:val="16"/>
        </w:rPr>
        <w:t>3</w:t>
      </w:r>
      <w:r w:rsidRPr="006B3751">
        <w:rPr>
          <w:rFonts w:ascii="Tahoma" w:hAnsi="Tahoma" w:cs="Tahoma"/>
          <w:sz w:val="16"/>
          <w:szCs w:val="16"/>
        </w:rPr>
        <w:t xml:space="preserve">/2022 z dn. </w:t>
      </w:r>
      <w:r w:rsidR="00276799" w:rsidRPr="006B3751">
        <w:rPr>
          <w:rFonts w:ascii="Tahoma" w:hAnsi="Tahoma" w:cs="Tahoma"/>
          <w:sz w:val="16"/>
          <w:szCs w:val="16"/>
        </w:rPr>
        <w:t>25</w:t>
      </w:r>
      <w:r w:rsidRPr="006B3751">
        <w:rPr>
          <w:rFonts w:ascii="Tahoma" w:hAnsi="Tahoma" w:cs="Tahoma"/>
          <w:sz w:val="16"/>
          <w:szCs w:val="16"/>
        </w:rPr>
        <w:t>.</w:t>
      </w:r>
      <w:r w:rsidR="00276799" w:rsidRPr="006B3751">
        <w:rPr>
          <w:rFonts w:ascii="Tahoma" w:hAnsi="Tahoma" w:cs="Tahoma"/>
          <w:sz w:val="16"/>
          <w:szCs w:val="16"/>
        </w:rPr>
        <w:t>10</w:t>
      </w:r>
      <w:r w:rsidRPr="006B3751">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786CF4"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27E4A4B"/>
    <w:multiLevelType w:val="hybridMultilevel"/>
    <w:tmpl w:val="171281EC"/>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5B80279"/>
    <w:multiLevelType w:val="hybridMultilevel"/>
    <w:tmpl w:val="8F6A3FC4"/>
    <w:lvl w:ilvl="0" w:tplc="42C029E4">
      <w:start w:val="40"/>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6"/>
  </w:num>
  <w:num w:numId="3" w16cid:durableId="690761097">
    <w:abstractNumId w:val="91"/>
  </w:num>
  <w:num w:numId="4" w16cid:durableId="1966305411">
    <w:abstractNumId w:val="43"/>
  </w:num>
  <w:num w:numId="5" w16cid:durableId="654837479">
    <w:abstractNumId w:val="61"/>
  </w:num>
  <w:num w:numId="6" w16cid:durableId="422264074">
    <w:abstractNumId w:val="21"/>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8"/>
  </w:num>
  <w:num w:numId="14" w16cid:durableId="847259599">
    <w:abstractNumId w:val="33"/>
  </w:num>
  <w:num w:numId="15" w16cid:durableId="107548874">
    <w:abstractNumId w:val="107"/>
  </w:num>
  <w:num w:numId="16" w16cid:durableId="221138894">
    <w:abstractNumId w:val="19"/>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3"/>
  </w:num>
  <w:num w:numId="25" w16cid:durableId="54201634">
    <w:abstractNumId w:val="29"/>
  </w:num>
  <w:num w:numId="26" w16cid:durableId="1100099114">
    <w:abstractNumId w:val="79"/>
  </w:num>
  <w:num w:numId="27" w16cid:durableId="496456051">
    <w:abstractNumId w:val="94"/>
  </w:num>
  <w:num w:numId="28" w16cid:durableId="776800816">
    <w:abstractNumId w:val="47"/>
  </w:num>
  <w:num w:numId="29" w16cid:durableId="131799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89"/>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9"/>
  </w:num>
  <w:num w:numId="38" w16cid:durableId="1160805355">
    <w:abstractNumId w:val="86"/>
  </w:num>
  <w:num w:numId="39" w16cid:durableId="654141155">
    <w:abstractNumId w:val="64"/>
  </w:num>
  <w:num w:numId="40" w16cid:durableId="476995397">
    <w:abstractNumId w:val="32"/>
  </w:num>
  <w:num w:numId="41" w16cid:durableId="944269272">
    <w:abstractNumId w:val="98"/>
  </w:num>
  <w:num w:numId="42" w16cid:durableId="350375555">
    <w:abstractNumId w:val="92"/>
  </w:num>
  <w:num w:numId="43" w16cid:durableId="217278426">
    <w:abstractNumId w:val="71"/>
  </w:num>
  <w:num w:numId="44" w16cid:durableId="511645495">
    <w:abstractNumId w:val="46"/>
  </w:num>
  <w:num w:numId="45" w16cid:durableId="892353793">
    <w:abstractNumId w:val="100"/>
  </w:num>
  <w:num w:numId="46" w16cid:durableId="1030061463">
    <w:abstractNumId w:val="37"/>
  </w:num>
  <w:num w:numId="47" w16cid:durableId="1469277152">
    <w:abstractNumId w:val="30"/>
  </w:num>
  <w:num w:numId="48" w16cid:durableId="582497881">
    <w:abstractNumId w:val="23"/>
  </w:num>
  <w:num w:numId="49" w16cid:durableId="1051731250">
    <w:abstractNumId w:val="28"/>
  </w:num>
  <w:num w:numId="50" w16cid:durableId="454451650">
    <w:abstractNumId w:val="106"/>
  </w:num>
  <w:num w:numId="51" w16cid:durableId="467094438">
    <w:abstractNumId w:val="67"/>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1"/>
  </w:num>
  <w:num w:numId="55" w16cid:durableId="857622109">
    <w:abstractNumId w:val="34"/>
  </w:num>
  <w:num w:numId="56" w16cid:durableId="1662466552">
    <w:abstractNumId w:val="103"/>
  </w:num>
  <w:num w:numId="57" w16cid:durableId="996617141">
    <w:abstractNumId w:val="55"/>
  </w:num>
  <w:num w:numId="58" w16cid:durableId="1360085943">
    <w:abstractNumId w:val="87"/>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1"/>
  </w:num>
  <w:num w:numId="68" w16cid:durableId="216211774">
    <w:abstractNumId w:val="102"/>
  </w:num>
  <w:num w:numId="69" w16cid:durableId="1066151350">
    <w:abstractNumId w:val="26"/>
  </w:num>
  <w:num w:numId="70" w16cid:durableId="1702781998">
    <w:abstractNumId w:val="62"/>
  </w:num>
  <w:num w:numId="71" w16cid:durableId="1170755632">
    <w:abstractNumId w:val="51"/>
  </w:num>
  <w:num w:numId="72" w16cid:durableId="1561018947">
    <w:abstractNumId w:val="63"/>
  </w:num>
  <w:num w:numId="73" w16cid:durableId="872767639">
    <w:abstractNumId w:val="97"/>
  </w:num>
  <w:num w:numId="74" w16cid:durableId="824902169">
    <w:abstractNumId w:val="40"/>
  </w:num>
  <w:num w:numId="75" w16cid:durableId="1098913681">
    <w:abstractNumId w:val="20"/>
  </w:num>
  <w:num w:numId="76" w16cid:durableId="800150787">
    <w:abstractNumId w:val="108"/>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5"/>
  </w:num>
  <w:num w:numId="80" w16cid:durableId="1150974039">
    <w:abstractNumId w:val="105"/>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3"/>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7"/>
  </w:num>
  <w:num w:numId="92" w16cid:durableId="141510799">
    <w:abstractNumId w:val="24"/>
  </w:num>
  <w:num w:numId="93" w16cid:durableId="108936312">
    <w:abstractNumId w:val="74"/>
  </w:num>
  <w:num w:numId="94" w16cid:durableId="1470975384">
    <w:abstractNumId w:val="38"/>
  </w:num>
  <w:num w:numId="95" w16cid:durableId="1316640609">
    <w:abstractNumId w:val="85"/>
  </w:num>
  <w:num w:numId="96" w16cid:durableId="951018124">
    <w:abstractNumId w:val="90"/>
  </w:num>
  <w:num w:numId="97" w16cid:durableId="96030425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30101080">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3E88"/>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1F63"/>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BCA"/>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38B"/>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3D95"/>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3966"/>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37E23"/>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751"/>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6DA"/>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3DF"/>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6CF4"/>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AA8"/>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3CBE"/>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5F13"/>
    <w:rsid w:val="0099687E"/>
    <w:rsid w:val="00996AFF"/>
    <w:rsid w:val="00996BEA"/>
    <w:rsid w:val="00996E0C"/>
    <w:rsid w:val="00996F8C"/>
    <w:rsid w:val="00997C7A"/>
    <w:rsid w:val="009A04CF"/>
    <w:rsid w:val="009A0B33"/>
    <w:rsid w:val="009A13D9"/>
    <w:rsid w:val="009A1C0C"/>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775"/>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2D83"/>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374"/>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A734B"/>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39CF"/>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5CC"/>
    <w:rsid w:val="00E536F4"/>
    <w:rsid w:val="00E53C37"/>
    <w:rsid w:val="00E542BD"/>
    <w:rsid w:val="00E54CC5"/>
    <w:rsid w:val="00E557A2"/>
    <w:rsid w:val="00E560EC"/>
    <w:rsid w:val="00E566E2"/>
    <w:rsid w:val="00E56E19"/>
    <w:rsid w:val="00E5707F"/>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17F"/>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2D0"/>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170"/>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4F0A"/>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185602008">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82895221">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89298950">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19542</Words>
  <Characters>137632</Characters>
  <Application>Microsoft Office Word</Application>
  <DocSecurity>0</DocSecurity>
  <Lines>1146</Lines>
  <Paragraphs>313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156861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4</cp:revision>
  <cp:lastPrinted>2023-06-19T10:37:00Z</cp:lastPrinted>
  <dcterms:created xsi:type="dcterms:W3CDTF">2023-07-03T14:12:00Z</dcterms:created>
  <dcterms:modified xsi:type="dcterms:W3CDTF">2023-07-05T08:37:00Z</dcterms:modified>
</cp:coreProperties>
</file>